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C66" w:rsidRDefault="006E5C66" w:rsidP="006E5C6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8695A" wp14:editId="530E7FF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E4FA0CF" wp14:editId="7FD917F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E5C66" w:rsidRDefault="006E5C66" w:rsidP="006E5C6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6E5C66" w:rsidRDefault="006E5C66" w:rsidP="006E5C6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E5C66" w:rsidRDefault="006E5C66" w:rsidP="006E5C66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6E5C66" w:rsidRDefault="003E3177" w:rsidP="006E5C6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6E5C66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6E5C66" w:rsidRDefault="006E5C66" w:rsidP="006E5C6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3E3177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.09.2018</w:t>
      </w:r>
    </w:p>
    <w:p w:rsidR="006E5C66" w:rsidRDefault="006E5C66" w:rsidP="006E5C66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E5C66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UKW/DZP-282-ZO-B-44/2018</w:t>
      </w:r>
    </w:p>
    <w:p w:rsidR="006E5C66" w:rsidRPr="000B3388" w:rsidRDefault="006E5C66" w:rsidP="006E5C66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5C66" w:rsidRDefault="006E5C66" w:rsidP="006E5C66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w części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oraz </w:t>
      </w:r>
    </w:p>
    <w:p w:rsidR="006E5C66" w:rsidRDefault="006E5C66" w:rsidP="006E5C66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 WYBORZE OFERTY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w części  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6E5C66" w:rsidRDefault="006E5C66" w:rsidP="006E5C6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5C66" w:rsidRDefault="006E5C66" w:rsidP="006E5C6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E5C6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UKW/DZP-282-ZO-B-44/2018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E5C6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Dostawa stołu termicznego i mikrometrów okularowych na potrzeby UKW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E5C66" w:rsidRPr="00B73BA2" w:rsidRDefault="006E5C66" w:rsidP="006E5C66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6E5C66" w:rsidRPr="00B73BA2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Zamawiający unieważnia przedmiotowe postępowanie w cz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ęści 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I.</w:t>
      </w:r>
    </w:p>
    <w:p w:rsidR="006E5C66" w:rsidRPr="00B73BA2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6E5C66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Pr="006E5C6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04.09.2018 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6E5C66" w:rsidRPr="00B73BA2" w:rsidRDefault="006E5C66" w:rsidP="006E5C66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6E5C66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w części II została wybrana następująca oferta:</w:t>
      </w:r>
    </w:p>
    <w:p w:rsidR="006E5C66" w:rsidRDefault="006E5C66" w:rsidP="006E5C66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hAnsi="Book Antiqua"/>
          <w:b/>
        </w:rPr>
        <w:t>Precoptic</w:t>
      </w:r>
      <w:proofErr w:type="spellEnd"/>
      <w:r>
        <w:rPr>
          <w:rFonts w:ascii="Book Antiqua" w:hAnsi="Book Antiqua"/>
          <w:b/>
        </w:rPr>
        <w:t xml:space="preserve"> Co. Wojciechowscy spółka jawna</w:t>
      </w:r>
    </w:p>
    <w:p w:rsidR="006E5C66" w:rsidRDefault="006E5C66" w:rsidP="006E5C66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>
        <w:rPr>
          <w:rFonts w:ascii="Book Antiqua" w:hAnsi="Book Antiqua"/>
          <w:b/>
        </w:rPr>
        <w:t>Arkuszowa 60, 01-934 Warszawa</w:t>
      </w:r>
    </w:p>
    <w:p w:rsidR="006E5C66" w:rsidRDefault="006E5C66" w:rsidP="006E5C66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787,74 zł brutto</w:t>
      </w:r>
    </w:p>
    <w:p w:rsidR="006E5C66" w:rsidRDefault="006E5C66" w:rsidP="006E5C6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E5C66" w:rsidRDefault="006E5C66" w:rsidP="006E5C6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E5C66" w:rsidRDefault="006E5C66" w:rsidP="006E5C6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zamówienia – waga 20% - </w:t>
      </w:r>
      <w:r w:rsidRPr="00B73B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6E5C66" w:rsidRDefault="006E5C66" w:rsidP="006E5C6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E5C66" w:rsidRDefault="006E5C66" w:rsidP="006E5C6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E5C66" w:rsidRDefault="006E5C66" w:rsidP="006E5C6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E5C66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</w:t>
      </w:r>
      <w:r w:rsidRPr="000D6F70">
        <w:t xml:space="preserve"> </w:t>
      </w:r>
      <w:proofErr w:type="spellStart"/>
      <w:r w:rsidRPr="006E5C6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Precoptic</w:t>
      </w:r>
      <w:proofErr w:type="spellEnd"/>
      <w:r w:rsidRPr="006E5C6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Co. Wojciechowscy spółka jawna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 i jest jedyną ofertą złożoną w II części postępowania. </w:t>
      </w:r>
    </w:p>
    <w:p w:rsidR="006E5C66" w:rsidRPr="007B2702" w:rsidRDefault="006E5C66" w:rsidP="006E5C6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5C66" w:rsidRPr="003E3177" w:rsidRDefault="006E5C66" w:rsidP="006E5C66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3E3177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6E5C66" w:rsidRPr="003E3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C66"/>
    <w:rsid w:val="00104E03"/>
    <w:rsid w:val="003E3177"/>
    <w:rsid w:val="00511973"/>
    <w:rsid w:val="006E5C6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5C6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5C6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E5C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5C6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5C6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E5C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2018-09-14T12:05:00Z</cp:lastPrinted>
  <dcterms:created xsi:type="dcterms:W3CDTF">2018-09-11T09:45:00Z</dcterms:created>
  <dcterms:modified xsi:type="dcterms:W3CDTF">2018-09-14T12:05:00Z</dcterms:modified>
</cp:coreProperties>
</file>