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D74B4C" w:rsidRDefault="00C83D58" w:rsidP="00C83D58">
      <w:pPr>
        <w:rPr>
          <w:rFonts w:ascii="Century Gothic" w:hAnsi="Century Gothic" w:cs="Century Gothic"/>
          <w:sz w:val="20"/>
          <w:szCs w:val="20"/>
        </w:rPr>
      </w:pPr>
    </w:p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7451D">
        <w:rPr>
          <w:rFonts w:ascii="Century Gothic" w:hAnsi="Century Gothic"/>
          <w:b/>
          <w:sz w:val="20"/>
          <w:szCs w:val="20"/>
        </w:rPr>
        <w:t>UKW/DZP-282-ZO-</w:t>
      </w:r>
      <w:r>
        <w:rPr>
          <w:rFonts w:ascii="Century Gothic" w:hAnsi="Century Gothic"/>
          <w:b/>
          <w:sz w:val="20"/>
          <w:szCs w:val="20"/>
        </w:rPr>
        <w:t>165</w:t>
      </w:r>
      <w:r w:rsidRPr="0017451D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8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>Bydgoszcz, 21</w:t>
      </w:r>
      <w:r w:rsidRPr="00666D64">
        <w:rPr>
          <w:rFonts w:ascii="Century Gothic" w:hAnsi="Century Gothic" w:cs="Century Gothic"/>
          <w:sz w:val="20"/>
          <w:szCs w:val="20"/>
        </w:rPr>
        <w:t>.0</w:t>
      </w:r>
      <w:r>
        <w:rPr>
          <w:rFonts w:ascii="Century Gothic" w:hAnsi="Century Gothic" w:cs="Century Gothic"/>
          <w:sz w:val="20"/>
          <w:szCs w:val="20"/>
        </w:rPr>
        <w:t>9</w:t>
      </w:r>
      <w:r w:rsidRPr="00666D64">
        <w:rPr>
          <w:rFonts w:ascii="Century Gothic" w:hAnsi="Century Gothic" w:cs="Century Gothic"/>
          <w:sz w:val="20"/>
          <w:szCs w:val="20"/>
        </w:rPr>
        <w:t>.201</w:t>
      </w:r>
      <w:r>
        <w:rPr>
          <w:rFonts w:ascii="Century Gothic" w:hAnsi="Century Gothic" w:cs="Century Gothic"/>
          <w:sz w:val="20"/>
          <w:szCs w:val="20"/>
        </w:rPr>
        <w:t>8</w:t>
      </w:r>
      <w:r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C83D58" w:rsidRPr="0017451D" w:rsidRDefault="00C83D58" w:rsidP="00C83D58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C83D58" w:rsidRPr="009C69C0" w:rsidRDefault="00C83D58" w:rsidP="00C83D58">
      <w:pPr>
        <w:rPr>
          <w:rFonts w:ascii="Century Gothic" w:hAnsi="Century Gothic" w:cs="Century Gothic"/>
          <w:bCs/>
          <w:sz w:val="20"/>
          <w:szCs w:val="20"/>
        </w:rPr>
      </w:pP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bookmarkStart w:id="0" w:name="_GoBack"/>
      <w:bookmarkEnd w:id="0"/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720E" w:rsidRDefault="0062720E" w:rsidP="0062720E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Uniwersytet Kazimierza Wielkiego w Bydgoszczy z siedzibą przy ul. Chodkiewicza 30, 85-064 Bydgoszcz informuje, iż w wyniku przeprowadzonego Zapytania Ofertowego Nr UKW-DZP-282-ZO-165/2018 dotyczącego, „Dostawy sprzętu AGD” została wybrana oferta Wykonawcy:</w:t>
      </w:r>
    </w:p>
    <w:p w:rsidR="00C83D58" w:rsidRDefault="00C83D58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5E561B" w:rsidRPr="002A2FAA" w:rsidRDefault="005E561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 w:rsidRPr="002A2FAA">
        <w:rPr>
          <w:rFonts w:ascii="Century Gothic" w:hAnsi="Century Gothic"/>
          <w:sz w:val="18"/>
          <w:szCs w:val="18"/>
        </w:rPr>
        <w:t xml:space="preserve"> 1</w:t>
      </w:r>
    </w:p>
    <w:p w:rsidR="005E561B" w:rsidRDefault="005E561B" w:rsidP="005E561B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57CA1">
        <w:rPr>
          <w:rFonts w:ascii="Century Gothic" w:hAnsi="Century Gothic"/>
          <w:sz w:val="18"/>
          <w:szCs w:val="18"/>
        </w:rPr>
        <w:t xml:space="preserve">Zamawiający  unieważnia przedmiotowe postępowanie z uwagi na fakt, iż cena najkorzystniejszej oferty </w:t>
      </w:r>
      <w:r>
        <w:rPr>
          <w:rFonts w:ascii="Century Gothic" w:hAnsi="Century Gothic"/>
          <w:sz w:val="18"/>
          <w:szCs w:val="18"/>
        </w:rPr>
        <w:t>(</w:t>
      </w:r>
      <w:r>
        <w:rPr>
          <w:rFonts w:ascii="Century Gothic" w:hAnsi="Century Gothic"/>
          <w:sz w:val="18"/>
          <w:szCs w:val="18"/>
        </w:rPr>
        <w:t>18 137,58</w:t>
      </w:r>
      <w:r>
        <w:rPr>
          <w:rFonts w:ascii="Century Gothic" w:hAnsi="Century Gothic"/>
          <w:sz w:val="18"/>
          <w:szCs w:val="18"/>
        </w:rPr>
        <w:t xml:space="preserve"> zł brutto) </w:t>
      </w:r>
      <w:r w:rsidRPr="00257CA1">
        <w:rPr>
          <w:rFonts w:ascii="Century Gothic" w:hAnsi="Century Gothic"/>
          <w:sz w:val="18"/>
          <w:szCs w:val="18"/>
        </w:rPr>
        <w:t>przewyższa kwotę, którą Zamawiający zamierza i może przeznaczyć na sfinansowanie zamówienia</w:t>
      </w:r>
      <w:r>
        <w:rPr>
          <w:rFonts w:ascii="Century Gothic" w:hAnsi="Century Gothic"/>
          <w:sz w:val="18"/>
          <w:szCs w:val="18"/>
        </w:rPr>
        <w:t xml:space="preserve"> – 14 188,00</w:t>
      </w:r>
      <w:r>
        <w:rPr>
          <w:rFonts w:ascii="Century Gothic" w:hAnsi="Century Gothic"/>
          <w:sz w:val="18"/>
          <w:szCs w:val="18"/>
        </w:rPr>
        <w:t xml:space="preserve"> zł brutto</w:t>
      </w:r>
      <w:r w:rsidRPr="00257CA1">
        <w:rPr>
          <w:rFonts w:ascii="Century Gothic" w:hAnsi="Century Gothic"/>
          <w:sz w:val="18"/>
          <w:szCs w:val="18"/>
        </w:rPr>
        <w:t>. W chwili obecnej Zamawiający nie dysponuje środkami pozwalającymi na zwiększenie kwoty do ceny oferty. Wobec powyższego, Zamawiający unieważnia ni</w:t>
      </w:r>
      <w:r>
        <w:rPr>
          <w:rFonts w:ascii="Century Gothic" w:hAnsi="Century Gothic"/>
          <w:sz w:val="18"/>
          <w:szCs w:val="18"/>
        </w:rPr>
        <w:t xml:space="preserve">niejsze postępowanie w </w:t>
      </w:r>
      <w:r>
        <w:rPr>
          <w:rFonts w:ascii="Century Gothic" w:hAnsi="Century Gothic"/>
          <w:sz w:val="18"/>
          <w:szCs w:val="18"/>
        </w:rPr>
        <w:t>części 1</w:t>
      </w:r>
      <w:r w:rsidRPr="00257CA1">
        <w:rPr>
          <w:rFonts w:ascii="Century Gothic" w:hAnsi="Century Gothic"/>
          <w:sz w:val="18"/>
          <w:szCs w:val="18"/>
        </w:rPr>
        <w:t>.</w:t>
      </w:r>
    </w:p>
    <w:p w:rsidR="005E561B" w:rsidRDefault="005E561B" w:rsidP="00C83D58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</w:p>
    <w:p w:rsidR="00C83D58" w:rsidRPr="002A2FAA" w:rsidRDefault="00C83D58" w:rsidP="00C83D58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 w:rsidR="005E561B">
        <w:rPr>
          <w:rFonts w:ascii="Century Gothic" w:hAnsi="Century Gothic"/>
          <w:sz w:val="18"/>
          <w:szCs w:val="18"/>
        </w:rPr>
        <w:t xml:space="preserve"> 2</w:t>
      </w:r>
    </w:p>
    <w:p w:rsidR="00C83D58" w:rsidRDefault="00C83D58" w:rsidP="00C83D58">
      <w:pPr>
        <w:widowControl/>
        <w:numPr>
          <w:ilvl w:val="0"/>
          <w:numId w:val="1"/>
        </w:numPr>
        <w:tabs>
          <w:tab w:val="clear" w:pos="1428"/>
          <w:tab w:val="num" w:pos="28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r w:rsidR="005E561B">
        <w:rPr>
          <w:rFonts w:ascii="Century Gothic" w:hAnsi="Century Gothic"/>
          <w:sz w:val="18"/>
          <w:szCs w:val="18"/>
        </w:rPr>
        <w:t>MPROJEKT Michał Łączny</w:t>
      </w:r>
    </w:p>
    <w:p w:rsidR="00C83D58" w:rsidRPr="00D72A4A" w:rsidRDefault="00C83D58" w:rsidP="00C83D58">
      <w:pPr>
        <w:widowControl/>
        <w:numPr>
          <w:ilvl w:val="0"/>
          <w:numId w:val="1"/>
        </w:numPr>
        <w:tabs>
          <w:tab w:val="clear" w:pos="1428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 w:rsidR="005E561B">
        <w:rPr>
          <w:rFonts w:ascii="Century Gothic" w:hAnsi="Century Gothic"/>
          <w:sz w:val="18"/>
          <w:szCs w:val="18"/>
        </w:rPr>
        <w:t>ul. Pomorska 7/1, 62-030 Luboń</w:t>
      </w:r>
    </w:p>
    <w:p w:rsidR="00C83D58" w:rsidRPr="002A2FAA" w:rsidRDefault="00C83D58" w:rsidP="00C83D58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 w:rsidR="005E561B">
        <w:rPr>
          <w:rFonts w:ascii="Century Gothic" w:hAnsi="Century Gothic"/>
          <w:b/>
          <w:sz w:val="18"/>
          <w:szCs w:val="18"/>
        </w:rPr>
        <w:t>3742,89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 w:rsidR="005E561B">
        <w:rPr>
          <w:rFonts w:ascii="Century Gothic" w:hAnsi="Century Gothic"/>
          <w:b/>
          <w:sz w:val="18"/>
          <w:szCs w:val="18"/>
        </w:rPr>
        <w:t>brutto – 9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C83D58" w:rsidRPr="002A2FAA" w:rsidRDefault="00C83D58" w:rsidP="00C83D58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 w:rsidR="005E561B">
        <w:rPr>
          <w:rFonts w:ascii="Century Gothic" w:hAnsi="Century Gothic"/>
          <w:b/>
          <w:sz w:val="18"/>
          <w:szCs w:val="18"/>
        </w:rPr>
        <w:t xml:space="preserve"> – 4 dni robocze</w:t>
      </w:r>
    </w:p>
    <w:p w:rsidR="00C83D58" w:rsidRPr="002A2FAA" w:rsidRDefault="00C83D58" w:rsidP="00C83D58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C83D58" w:rsidRPr="002A2FAA" w:rsidRDefault="00C83D58" w:rsidP="00C83D58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C83D58" w:rsidRPr="002A2FAA" w:rsidRDefault="00C83D58" w:rsidP="00C83D5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Przedmiotową decyzję Zamawiający uzasadnia tym, że oferta niniejszego Wykonawcy jest </w:t>
      </w:r>
      <w:r w:rsidR="005E561B">
        <w:rPr>
          <w:rFonts w:ascii="Century Gothic" w:hAnsi="Century Gothic"/>
          <w:sz w:val="18"/>
          <w:szCs w:val="18"/>
        </w:rPr>
        <w:t xml:space="preserve">jedyną i zarazem </w:t>
      </w:r>
      <w:r w:rsidRPr="002A2FAA">
        <w:rPr>
          <w:rFonts w:ascii="Century Gothic" w:hAnsi="Century Gothic"/>
          <w:sz w:val="18"/>
          <w:szCs w:val="18"/>
        </w:rPr>
        <w:t>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C83D58" w:rsidRPr="002A2FAA" w:rsidRDefault="00C83D58" w:rsidP="00C83D5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5E561B" w:rsidRPr="002A2FAA" w:rsidRDefault="005E561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>
        <w:rPr>
          <w:rFonts w:ascii="Century Gothic" w:hAnsi="Century Gothic"/>
          <w:sz w:val="18"/>
          <w:szCs w:val="18"/>
        </w:rPr>
        <w:t xml:space="preserve"> 3</w:t>
      </w:r>
    </w:p>
    <w:p w:rsidR="005E561B" w:rsidRDefault="005E561B" w:rsidP="005E561B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57CA1">
        <w:rPr>
          <w:rFonts w:ascii="Century Gothic" w:hAnsi="Century Gothic"/>
          <w:sz w:val="18"/>
          <w:szCs w:val="18"/>
        </w:rPr>
        <w:t xml:space="preserve">Zamawiający  unieważnia przedmiotowe postępowanie z uwagi na fakt, iż cena najkorzystniejszej oferty </w:t>
      </w:r>
      <w:r>
        <w:rPr>
          <w:rFonts w:ascii="Century Gothic" w:hAnsi="Century Gothic"/>
          <w:sz w:val="18"/>
          <w:szCs w:val="18"/>
        </w:rPr>
        <w:t>(</w:t>
      </w:r>
      <w:r w:rsidR="00B162C7">
        <w:rPr>
          <w:rFonts w:ascii="Century Gothic" w:hAnsi="Century Gothic"/>
          <w:sz w:val="18"/>
          <w:szCs w:val="18"/>
        </w:rPr>
        <w:t>1461,24</w:t>
      </w:r>
      <w:r>
        <w:rPr>
          <w:rFonts w:ascii="Century Gothic" w:hAnsi="Century Gothic"/>
          <w:sz w:val="18"/>
          <w:szCs w:val="18"/>
        </w:rPr>
        <w:t xml:space="preserve"> zł brutto) </w:t>
      </w:r>
      <w:r w:rsidRPr="00257CA1">
        <w:rPr>
          <w:rFonts w:ascii="Century Gothic" w:hAnsi="Century Gothic"/>
          <w:sz w:val="18"/>
          <w:szCs w:val="18"/>
        </w:rPr>
        <w:t>przewyższa kwotę, którą Zamawiający zamierza i może przeznaczyć na sfinansowanie zamówienia</w:t>
      </w:r>
      <w:r>
        <w:rPr>
          <w:rFonts w:ascii="Century Gothic" w:hAnsi="Century Gothic"/>
          <w:sz w:val="18"/>
          <w:szCs w:val="18"/>
        </w:rPr>
        <w:t xml:space="preserve"> – </w:t>
      </w:r>
      <w:r w:rsidR="00B162C7">
        <w:rPr>
          <w:rFonts w:ascii="Century Gothic" w:hAnsi="Century Gothic"/>
          <w:sz w:val="18"/>
          <w:szCs w:val="18"/>
        </w:rPr>
        <w:t>1370,00</w:t>
      </w:r>
      <w:r>
        <w:rPr>
          <w:rFonts w:ascii="Century Gothic" w:hAnsi="Century Gothic"/>
          <w:sz w:val="18"/>
          <w:szCs w:val="18"/>
        </w:rPr>
        <w:t xml:space="preserve"> zł brutto</w:t>
      </w:r>
      <w:r w:rsidRPr="00257CA1">
        <w:rPr>
          <w:rFonts w:ascii="Century Gothic" w:hAnsi="Century Gothic"/>
          <w:sz w:val="18"/>
          <w:szCs w:val="18"/>
        </w:rPr>
        <w:t>. W chwili obecnej Zamawiający nie dysponuje środkami pozwalającymi na zwiększenie kwoty do ceny oferty. Wobec powyższego, Zamawiający unieważnia ni</w:t>
      </w:r>
      <w:r>
        <w:rPr>
          <w:rFonts w:ascii="Century Gothic" w:hAnsi="Century Gothic"/>
          <w:sz w:val="18"/>
          <w:szCs w:val="18"/>
        </w:rPr>
        <w:t xml:space="preserve">niejsze </w:t>
      </w:r>
      <w:r>
        <w:rPr>
          <w:rFonts w:ascii="Century Gothic" w:hAnsi="Century Gothic"/>
          <w:sz w:val="18"/>
          <w:szCs w:val="18"/>
        </w:rPr>
        <w:lastRenderedPageBreak/>
        <w:t xml:space="preserve">postępowanie w </w:t>
      </w:r>
      <w:r>
        <w:rPr>
          <w:rFonts w:ascii="Century Gothic" w:hAnsi="Century Gothic"/>
          <w:sz w:val="18"/>
          <w:szCs w:val="18"/>
        </w:rPr>
        <w:t>części 3</w:t>
      </w:r>
      <w:r w:rsidRPr="00257CA1">
        <w:rPr>
          <w:rFonts w:ascii="Century Gothic" w:hAnsi="Century Gothic"/>
          <w:sz w:val="18"/>
          <w:szCs w:val="18"/>
        </w:rPr>
        <w:t>.</w:t>
      </w:r>
    </w:p>
    <w:p w:rsidR="00C83D58" w:rsidRDefault="00C83D58"/>
    <w:p w:rsidR="00B162C7" w:rsidRPr="002A2FAA" w:rsidRDefault="00B162C7" w:rsidP="00B162C7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>
        <w:rPr>
          <w:rFonts w:ascii="Century Gothic" w:hAnsi="Century Gothic"/>
          <w:sz w:val="18"/>
          <w:szCs w:val="18"/>
        </w:rPr>
        <w:t xml:space="preserve"> 4</w:t>
      </w:r>
    </w:p>
    <w:p w:rsidR="00B162C7" w:rsidRDefault="00B162C7" w:rsidP="00B162C7">
      <w:pPr>
        <w:widowControl/>
        <w:numPr>
          <w:ilvl w:val="0"/>
          <w:numId w:val="5"/>
        </w:numPr>
        <w:tabs>
          <w:tab w:val="clear" w:pos="1428"/>
          <w:tab w:val="num" w:pos="1276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r>
        <w:rPr>
          <w:rFonts w:ascii="Century Gothic" w:hAnsi="Century Gothic"/>
          <w:sz w:val="18"/>
          <w:szCs w:val="18"/>
        </w:rPr>
        <w:t>MPROJEKT Michał Łączny</w:t>
      </w:r>
    </w:p>
    <w:p w:rsidR="00B162C7" w:rsidRPr="00D72A4A" w:rsidRDefault="00B162C7" w:rsidP="00B162C7">
      <w:pPr>
        <w:widowControl/>
        <w:numPr>
          <w:ilvl w:val="0"/>
          <w:numId w:val="5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>ul. Pomorska 7/1, 62-030 Luboń</w:t>
      </w:r>
    </w:p>
    <w:p w:rsidR="00B162C7" w:rsidRPr="002A2FAA" w:rsidRDefault="00B162C7" w:rsidP="00B162C7">
      <w:pPr>
        <w:widowControl/>
        <w:numPr>
          <w:ilvl w:val="0"/>
          <w:numId w:val="5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>
        <w:rPr>
          <w:rFonts w:ascii="Century Gothic" w:hAnsi="Century Gothic"/>
          <w:b/>
          <w:sz w:val="18"/>
          <w:szCs w:val="18"/>
        </w:rPr>
        <w:t>3129,12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>
        <w:rPr>
          <w:rFonts w:ascii="Century Gothic" w:hAnsi="Century Gothic"/>
          <w:b/>
          <w:sz w:val="18"/>
          <w:szCs w:val="18"/>
        </w:rPr>
        <w:t>brutto – 9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B162C7" w:rsidRPr="002A2FAA" w:rsidRDefault="00B162C7" w:rsidP="00B162C7">
      <w:pPr>
        <w:widowControl/>
        <w:numPr>
          <w:ilvl w:val="0"/>
          <w:numId w:val="5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>
        <w:rPr>
          <w:rFonts w:ascii="Century Gothic" w:hAnsi="Century Gothic"/>
          <w:b/>
          <w:sz w:val="18"/>
          <w:szCs w:val="18"/>
        </w:rPr>
        <w:t xml:space="preserve"> – 4 dni robocze</w:t>
      </w:r>
    </w:p>
    <w:p w:rsidR="00B162C7" w:rsidRPr="002A2FAA" w:rsidRDefault="00B162C7" w:rsidP="00B162C7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B162C7" w:rsidRPr="002A2FAA" w:rsidRDefault="00B162C7" w:rsidP="00B162C7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B162C7" w:rsidRPr="002A2FAA" w:rsidRDefault="00B162C7" w:rsidP="00B162C7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Przedmiotową decyzję Zamawiający uzasadnia tym, że oferta niniejszego Wykonawcy jest </w:t>
      </w:r>
      <w:r>
        <w:rPr>
          <w:rFonts w:ascii="Century Gothic" w:hAnsi="Century Gothic"/>
          <w:sz w:val="18"/>
          <w:szCs w:val="18"/>
        </w:rPr>
        <w:t xml:space="preserve">jedyną i zarazem </w:t>
      </w:r>
      <w:r w:rsidRPr="002A2FAA">
        <w:rPr>
          <w:rFonts w:ascii="Century Gothic" w:hAnsi="Century Gothic"/>
          <w:sz w:val="18"/>
          <w:szCs w:val="18"/>
        </w:rPr>
        <w:t>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B162C7" w:rsidRDefault="00B162C7"/>
    <w:p w:rsidR="0062720E" w:rsidRPr="002A2FAA" w:rsidRDefault="0062720E" w:rsidP="0062720E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>
        <w:rPr>
          <w:rFonts w:ascii="Century Gothic" w:hAnsi="Century Gothic"/>
          <w:sz w:val="18"/>
          <w:szCs w:val="18"/>
        </w:rPr>
        <w:t xml:space="preserve"> 5</w:t>
      </w:r>
    </w:p>
    <w:p w:rsidR="0062720E" w:rsidRDefault="0062720E" w:rsidP="0062720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57CA1">
        <w:rPr>
          <w:rFonts w:ascii="Century Gothic" w:hAnsi="Century Gothic"/>
          <w:sz w:val="18"/>
          <w:szCs w:val="18"/>
        </w:rPr>
        <w:t xml:space="preserve">Zamawiający  unieważnia przedmiotowe postępowanie z uwagi na fakt, iż cena najkorzystniejszej oferty </w:t>
      </w:r>
      <w:r>
        <w:rPr>
          <w:rFonts w:ascii="Century Gothic" w:hAnsi="Century Gothic"/>
          <w:sz w:val="18"/>
          <w:szCs w:val="18"/>
        </w:rPr>
        <w:t>(</w:t>
      </w:r>
      <w:r>
        <w:rPr>
          <w:rFonts w:ascii="Century Gothic" w:hAnsi="Century Gothic"/>
          <w:sz w:val="18"/>
          <w:szCs w:val="18"/>
        </w:rPr>
        <w:t>1313,64</w:t>
      </w:r>
      <w:r>
        <w:rPr>
          <w:rFonts w:ascii="Century Gothic" w:hAnsi="Century Gothic"/>
          <w:sz w:val="18"/>
          <w:szCs w:val="18"/>
        </w:rPr>
        <w:t xml:space="preserve"> zł brutto) </w:t>
      </w:r>
      <w:r w:rsidRPr="00257CA1">
        <w:rPr>
          <w:rFonts w:ascii="Century Gothic" w:hAnsi="Century Gothic"/>
          <w:sz w:val="18"/>
          <w:szCs w:val="18"/>
        </w:rPr>
        <w:t>przewyższa kwotę, którą Zamawiający zamierza i może przeznaczyć na sfinansowanie zamówienia</w:t>
      </w:r>
      <w:r>
        <w:rPr>
          <w:rFonts w:ascii="Century Gothic" w:hAnsi="Century Gothic"/>
          <w:sz w:val="18"/>
          <w:szCs w:val="18"/>
        </w:rPr>
        <w:t xml:space="preserve"> – </w:t>
      </w:r>
      <w:r>
        <w:rPr>
          <w:rFonts w:ascii="Century Gothic" w:hAnsi="Century Gothic"/>
          <w:sz w:val="18"/>
          <w:szCs w:val="18"/>
        </w:rPr>
        <w:t>750,00</w:t>
      </w:r>
      <w:r>
        <w:rPr>
          <w:rFonts w:ascii="Century Gothic" w:hAnsi="Century Gothic"/>
          <w:sz w:val="18"/>
          <w:szCs w:val="18"/>
        </w:rPr>
        <w:t xml:space="preserve"> zł brutto</w:t>
      </w:r>
      <w:r w:rsidRPr="00257CA1">
        <w:rPr>
          <w:rFonts w:ascii="Century Gothic" w:hAnsi="Century Gothic"/>
          <w:sz w:val="18"/>
          <w:szCs w:val="18"/>
        </w:rPr>
        <w:t>. W chwili obecnej Zamawiający nie dysponuje środkami pozwalającymi na zwiększenie kwoty do ceny oferty. Wobec powyższego, Zamawiający unieważnia ni</w:t>
      </w:r>
      <w:r>
        <w:rPr>
          <w:rFonts w:ascii="Century Gothic" w:hAnsi="Century Gothic"/>
          <w:sz w:val="18"/>
          <w:szCs w:val="18"/>
        </w:rPr>
        <w:t xml:space="preserve">niejsze postępowanie w </w:t>
      </w:r>
      <w:r>
        <w:rPr>
          <w:rFonts w:ascii="Century Gothic" w:hAnsi="Century Gothic"/>
          <w:sz w:val="18"/>
          <w:szCs w:val="18"/>
        </w:rPr>
        <w:t>części 5</w:t>
      </w:r>
      <w:r w:rsidRPr="00257CA1">
        <w:rPr>
          <w:rFonts w:ascii="Century Gothic" w:hAnsi="Century Gothic"/>
          <w:sz w:val="18"/>
          <w:szCs w:val="18"/>
        </w:rPr>
        <w:t>.</w:t>
      </w:r>
    </w:p>
    <w:p w:rsidR="0062720E" w:rsidRDefault="0062720E"/>
    <w:p w:rsidR="0062720E" w:rsidRDefault="0062720E"/>
    <w:p w:rsidR="0062720E" w:rsidRPr="0062720E" w:rsidRDefault="0062720E" w:rsidP="0062720E">
      <w:pPr>
        <w:jc w:val="right"/>
        <w:rPr>
          <w:rFonts w:ascii="Century Gothic" w:hAnsi="Century Gothic"/>
          <w:sz w:val="18"/>
          <w:szCs w:val="18"/>
        </w:rPr>
      </w:pPr>
      <w:r w:rsidRPr="0062720E">
        <w:rPr>
          <w:rFonts w:ascii="Century Gothic" w:hAnsi="Century Gothic"/>
          <w:sz w:val="18"/>
          <w:szCs w:val="18"/>
        </w:rPr>
        <w:t>Kanclerz UKW</w:t>
      </w:r>
    </w:p>
    <w:p w:rsidR="0062720E" w:rsidRPr="0062720E" w:rsidRDefault="0062720E" w:rsidP="0062720E">
      <w:pPr>
        <w:jc w:val="right"/>
        <w:rPr>
          <w:rFonts w:ascii="Century Gothic" w:hAnsi="Century Gothic"/>
          <w:sz w:val="18"/>
          <w:szCs w:val="18"/>
        </w:rPr>
      </w:pPr>
      <w:r w:rsidRPr="0062720E">
        <w:rPr>
          <w:rFonts w:ascii="Century Gothic" w:hAnsi="Century Gothic"/>
          <w:sz w:val="18"/>
          <w:szCs w:val="18"/>
        </w:rPr>
        <w:t>mgr Renata Malak</w:t>
      </w:r>
    </w:p>
    <w:sectPr w:rsidR="0062720E" w:rsidRPr="006272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5E561B"/>
    <w:rsid w:val="0062720E"/>
    <w:rsid w:val="0065201E"/>
    <w:rsid w:val="008D5C17"/>
    <w:rsid w:val="00B162C7"/>
    <w:rsid w:val="00C8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394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2018-09-21T09:07:00Z</dcterms:created>
  <dcterms:modified xsi:type="dcterms:W3CDTF">2018-09-21T09:46:00Z</dcterms:modified>
</cp:coreProperties>
</file>