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B" w:rsidRDefault="001B547B" w:rsidP="00BA7FAB">
      <w:p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598170</wp:posOffset>
            </wp:positionH>
            <wp:positionV relativeFrom="page">
              <wp:posOffset>770890</wp:posOffset>
            </wp:positionV>
            <wp:extent cx="6362700" cy="790575"/>
            <wp:effectExtent l="0" t="0" r="0" b="0"/>
            <wp:wrapNone/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AB" w:rsidRDefault="00BA7FAB" w:rsidP="00BA7FAB">
      <w:pPr>
        <w:jc w:val="center"/>
      </w:pPr>
    </w:p>
    <w:p w:rsidR="00BA7FAB" w:rsidRDefault="00BA7FAB" w:rsidP="00BA7FAB">
      <w:pPr>
        <w:jc w:val="center"/>
      </w:pPr>
    </w:p>
    <w:p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BA7FAB" w:rsidRPr="00B35CBA" w:rsidRDefault="00BA7FAB" w:rsidP="00BA7FAB">
      <w:pPr>
        <w:jc w:val="center"/>
      </w:pPr>
      <w:r w:rsidRPr="00B35CBA">
        <w:t>NIP 5542647568 REGON 340057695</w:t>
      </w:r>
    </w:p>
    <w:p w:rsidR="00BA7FAB" w:rsidRPr="00B35CBA" w:rsidRDefault="00BA7FAB" w:rsidP="00BA7FAB">
      <w:pPr>
        <w:jc w:val="center"/>
      </w:pPr>
      <w:r w:rsidRPr="00B35CBA">
        <w:t>www.ukw.edu.pl</w:t>
      </w: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691619" w:rsidRPr="00322684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322684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322684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322684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322684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87498B">
        <w:rPr>
          <w:rFonts w:ascii="Century Gothic" w:hAnsi="Century Gothic" w:cs="Century Gothic"/>
          <w:b/>
          <w:bCs/>
          <w:sz w:val="20"/>
          <w:szCs w:val="20"/>
        </w:rPr>
        <w:t>60</w:t>
      </w:r>
      <w:r w:rsidR="00691619" w:rsidRPr="00322684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BA7FAB" w:rsidRPr="00322684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322684">
        <w:rPr>
          <w:rFonts w:ascii="Century Gothic" w:hAnsi="Century Gothic" w:cs="Century Gothic"/>
          <w:sz w:val="20"/>
          <w:szCs w:val="20"/>
        </w:rPr>
        <w:tab/>
      </w:r>
      <w:r w:rsidR="00F465D6" w:rsidRPr="00322684">
        <w:rPr>
          <w:rFonts w:ascii="Century Gothic" w:hAnsi="Century Gothic" w:cs="Century Gothic"/>
          <w:sz w:val="20"/>
          <w:szCs w:val="20"/>
        </w:rPr>
        <w:t xml:space="preserve">Bydgoszcz, </w:t>
      </w:r>
      <w:r w:rsidR="0087498B" w:rsidRPr="00FE013A">
        <w:rPr>
          <w:rFonts w:ascii="Century Gothic" w:hAnsi="Century Gothic" w:cs="Century Gothic"/>
          <w:sz w:val="20"/>
          <w:szCs w:val="20"/>
        </w:rPr>
        <w:t>2</w:t>
      </w:r>
      <w:r w:rsidR="00FE013A" w:rsidRPr="00FE013A">
        <w:rPr>
          <w:rFonts w:ascii="Century Gothic" w:hAnsi="Century Gothic" w:cs="Century Gothic"/>
          <w:sz w:val="20"/>
          <w:szCs w:val="20"/>
        </w:rPr>
        <w:t>1</w:t>
      </w:r>
      <w:r w:rsidR="00691619" w:rsidRPr="00322684">
        <w:rPr>
          <w:rFonts w:ascii="Century Gothic" w:hAnsi="Century Gothic" w:cs="Century Gothic"/>
          <w:sz w:val="20"/>
          <w:szCs w:val="20"/>
        </w:rPr>
        <w:t>.</w:t>
      </w:r>
      <w:r w:rsidR="00BA7FAB" w:rsidRPr="00322684">
        <w:rPr>
          <w:rFonts w:ascii="Century Gothic" w:hAnsi="Century Gothic" w:cs="Century Gothic"/>
          <w:sz w:val="20"/>
          <w:szCs w:val="20"/>
        </w:rPr>
        <w:t>0</w:t>
      </w:r>
      <w:r w:rsidR="00CB5861">
        <w:rPr>
          <w:rFonts w:ascii="Century Gothic" w:hAnsi="Century Gothic" w:cs="Century Gothic"/>
          <w:sz w:val="20"/>
          <w:szCs w:val="20"/>
        </w:rPr>
        <w:t>9</w:t>
      </w:r>
      <w:r w:rsidR="00691619" w:rsidRPr="00322684">
        <w:rPr>
          <w:rFonts w:ascii="Century Gothic" w:hAnsi="Century Gothic" w:cs="Century Gothic"/>
          <w:sz w:val="20"/>
          <w:szCs w:val="20"/>
        </w:rPr>
        <w:t>.201</w:t>
      </w:r>
      <w:r w:rsidR="00BA7FAB" w:rsidRPr="00322684">
        <w:rPr>
          <w:rFonts w:ascii="Century Gothic" w:hAnsi="Century Gothic" w:cs="Century Gothic"/>
          <w:sz w:val="20"/>
          <w:szCs w:val="20"/>
        </w:rPr>
        <w:t>8</w:t>
      </w:r>
      <w:r w:rsidR="00691619" w:rsidRPr="00322684">
        <w:rPr>
          <w:rFonts w:ascii="Century Gothic" w:hAnsi="Century Gothic" w:cs="Century Gothic"/>
          <w:sz w:val="20"/>
          <w:szCs w:val="20"/>
        </w:rPr>
        <w:t>r.</w:t>
      </w:r>
    </w:p>
    <w:p w:rsidR="00691619" w:rsidRPr="00322684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322684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322684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322684">
        <w:rPr>
          <w:rFonts w:ascii="Century Gothic" w:hAnsi="Century Gothic" w:cs="Century Gothic"/>
          <w:sz w:val="20"/>
          <w:szCs w:val="20"/>
        </w:rPr>
        <w:t>Do wszystkich Wykonawców</w:t>
      </w:r>
    </w:p>
    <w:p w:rsidR="00F848B2" w:rsidRPr="00F35E4E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F35E4E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F35E4E">
        <w:rPr>
          <w:rFonts w:ascii="Century Gothic" w:hAnsi="Century Gothic"/>
          <w:b/>
          <w:sz w:val="20"/>
          <w:szCs w:val="20"/>
        </w:rPr>
        <w:t>Dotyczy:</w:t>
      </w:r>
      <w:r w:rsidRPr="00F35E4E">
        <w:rPr>
          <w:rFonts w:ascii="Century Gothic" w:hAnsi="Century Gothic"/>
          <w:b/>
          <w:sz w:val="20"/>
          <w:szCs w:val="20"/>
        </w:rPr>
        <w:tab/>
      </w:r>
      <w:r w:rsidRPr="00F35E4E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2B165E" w:rsidRPr="00F35E4E">
        <w:rPr>
          <w:rFonts w:ascii="Century Gothic" w:hAnsi="Century Gothic"/>
          <w:sz w:val="20"/>
          <w:szCs w:val="20"/>
          <w:u w:val="single"/>
        </w:rPr>
        <w:t xml:space="preserve">dostawę </w:t>
      </w:r>
      <w:r w:rsidR="00CB5861">
        <w:rPr>
          <w:rFonts w:ascii="Century Gothic" w:hAnsi="Century Gothic"/>
          <w:sz w:val="20"/>
          <w:szCs w:val="20"/>
          <w:u w:val="single"/>
        </w:rPr>
        <w:t>aparatury badawczej</w:t>
      </w:r>
      <w:r w:rsidRPr="00F35E4E">
        <w:rPr>
          <w:rFonts w:ascii="Century Gothic" w:hAnsi="Century Gothic"/>
          <w:sz w:val="20"/>
          <w:szCs w:val="20"/>
        </w:rPr>
        <w:t>.</w:t>
      </w:r>
    </w:p>
    <w:p w:rsidR="009F21F2" w:rsidRPr="00F35E4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EB372C" w:rsidRDefault="00185C0F" w:rsidP="00CB586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F35E4E">
        <w:rPr>
          <w:rFonts w:ascii="Century Gothic" w:hAnsi="Century Gothic"/>
          <w:b/>
          <w:sz w:val="24"/>
          <w:szCs w:val="24"/>
        </w:rPr>
        <w:t>ZAWIADOMIENIE</w:t>
      </w:r>
      <w:r w:rsidR="00C223D8" w:rsidRPr="00F35E4E">
        <w:rPr>
          <w:rFonts w:ascii="Century Gothic" w:hAnsi="Century Gothic"/>
          <w:b/>
          <w:sz w:val="24"/>
          <w:szCs w:val="24"/>
        </w:rPr>
        <w:t xml:space="preserve"> </w:t>
      </w:r>
      <w:r w:rsidR="008F1105" w:rsidRPr="00EB372C">
        <w:rPr>
          <w:rFonts w:ascii="Century Gothic" w:hAnsi="Century Gothic"/>
          <w:b/>
          <w:sz w:val="24"/>
          <w:szCs w:val="24"/>
        </w:rPr>
        <w:t xml:space="preserve">O </w:t>
      </w:r>
      <w:r w:rsidR="00F8548D" w:rsidRPr="00EB372C">
        <w:rPr>
          <w:rFonts w:ascii="Century Gothic" w:hAnsi="Century Gothic"/>
          <w:b/>
          <w:sz w:val="24"/>
          <w:szCs w:val="24"/>
        </w:rPr>
        <w:t xml:space="preserve">UNIEWAŻNIENIU </w:t>
      </w:r>
    </w:p>
    <w:p w:rsidR="00F848B2" w:rsidRPr="00F35E4E" w:rsidRDefault="00FE013A" w:rsidP="00FE013A">
      <w:pPr>
        <w:tabs>
          <w:tab w:val="left" w:pos="0"/>
        </w:tabs>
        <w:jc w:val="center"/>
        <w:rPr>
          <w:rFonts w:ascii="Century Gothic" w:hAnsi="Century Gothic"/>
          <w:sz w:val="20"/>
          <w:szCs w:val="20"/>
        </w:rPr>
      </w:pPr>
      <w:r w:rsidRPr="00944D74">
        <w:rPr>
          <w:rFonts w:ascii="Century Gothic" w:hAnsi="Century Gothic"/>
          <w:b/>
        </w:rPr>
        <w:t>WYBORZE OFERTY NAJKORZYSTNIEJSZEJ</w:t>
      </w:r>
      <w:r w:rsidRPr="00944D74">
        <w:rPr>
          <w:rFonts w:ascii="Century Gothic" w:hAnsi="Century Gothic"/>
        </w:rPr>
        <w:t xml:space="preserve"> </w:t>
      </w:r>
      <w:r w:rsidRPr="00944D74">
        <w:rPr>
          <w:rFonts w:ascii="Century Gothic" w:hAnsi="Century Gothic"/>
          <w:sz w:val="23"/>
          <w:szCs w:val="23"/>
        </w:rPr>
        <w:t xml:space="preserve">w części nr </w:t>
      </w:r>
      <w:r>
        <w:rPr>
          <w:rFonts w:ascii="Century Gothic" w:hAnsi="Century Gothic"/>
          <w:sz w:val="23"/>
          <w:szCs w:val="23"/>
        </w:rPr>
        <w:t>1</w:t>
      </w:r>
      <w:r w:rsidRPr="00944D74">
        <w:rPr>
          <w:rFonts w:ascii="Century Gothic" w:hAnsi="Century Gothic"/>
          <w:sz w:val="23"/>
          <w:szCs w:val="23"/>
        </w:rPr>
        <w:t>,</w:t>
      </w:r>
      <w:r>
        <w:rPr>
          <w:rFonts w:ascii="Century Gothic" w:hAnsi="Century Gothic"/>
          <w:sz w:val="23"/>
          <w:szCs w:val="23"/>
        </w:rPr>
        <w:t xml:space="preserve">4,5 </w:t>
      </w:r>
    </w:p>
    <w:p w:rsidR="006F4141" w:rsidRPr="00F35E4E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F35E4E" w:rsidRDefault="007C0560" w:rsidP="00F8548D">
      <w:pPr>
        <w:tabs>
          <w:tab w:val="left" w:pos="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35E4E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35E4E">
        <w:rPr>
          <w:rFonts w:ascii="Century Gothic" w:hAnsi="Century Gothic"/>
          <w:sz w:val="20"/>
        </w:rPr>
        <w:t>ustawy Prawo zamówień publicznych.</w:t>
      </w:r>
    </w:p>
    <w:p w:rsidR="007C0560" w:rsidRPr="00F8548D" w:rsidRDefault="007C0560" w:rsidP="00F8548D">
      <w:pPr>
        <w:tabs>
          <w:tab w:val="left" w:pos="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2"/>
      </w:tblGrid>
      <w:tr w:rsidR="00F8548D" w:rsidRPr="00F8548D" w:rsidTr="00EB372C">
        <w:trPr>
          <w:trHeight w:val="662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48D" w:rsidRPr="00F8548D" w:rsidRDefault="00F8548D" w:rsidP="00D30EF7">
            <w:pPr>
              <w:pStyle w:val="Standard"/>
              <w:spacing w:line="276" w:lineRule="auto"/>
              <w:jc w:val="both"/>
              <w:rPr>
                <w:rFonts w:ascii="Century Gothic" w:hAnsi="Century Gothic" w:cs="Calibri"/>
                <w:b/>
                <w:bCs/>
              </w:rPr>
            </w:pPr>
            <w:r w:rsidRPr="00F8548D">
              <w:rPr>
                <w:rFonts w:ascii="Century Gothic" w:hAnsi="Century Gothic" w:cs="Calibri"/>
              </w:rPr>
              <w:tab/>
            </w:r>
            <w:r w:rsidR="0039298F">
              <w:rPr>
                <w:rFonts w:ascii="Century Gothic" w:hAnsi="Century Gothic" w:cs="Calibri"/>
              </w:rPr>
              <w:t xml:space="preserve">I. </w:t>
            </w:r>
            <w:r w:rsidRPr="00F8548D">
              <w:rPr>
                <w:rFonts w:ascii="Century Gothic" w:hAnsi="Century Gothic" w:cs="Calibri"/>
              </w:rPr>
              <w:t>Zamawiający informuje, iż działając na podstawie art. 93 ust. 1 pkt. 1 ustawy z dnia 29  stycznia  2004  r. - Prawo zamówień publicznych (Dz. U. z 2017 r. poz. 1523, z późń. zm.) unieważnia przedmiotowe postępowanie o udzielenie zamówienia publicznego pn:</w:t>
            </w:r>
            <w:r w:rsidRPr="00F8548D">
              <w:rPr>
                <w:rFonts w:ascii="Century Gothic" w:hAnsi="Century Gothic" w:cs="Calibri"/>
                <w:b/>
                <w:i/>
              </w:rPr>
              <w:t xml:space="preserve"> </w:t>
            </w:r>
            <w:r w:rsidRPr="00F8548D">
              <w:rPr>
                <w:rFonts w:ascii="Century Gothic" w:hAnsi="Century Gothic" w:cs="Calibri"/>
              </w:rPr>
              <w:t>„</w:t>
            </w:r>
            <w:r w:rsidRPr="00F8548D">
              <w:rPr>
                <w:rFonts w:ascii="Century Gothic" w:hAnsi="Century Gothic" w:cs="Calibri"/>
                <w:b/>
              </w:rPr>
              <w:t>DOSTAWA APAR</w:t>
            </w:r>
            <w:r w:rsidR="007341D0">
              <w:rPr>
                <w:rFonts w:ascii="Century Gothic" w:hAnsi="Century Gothic" w:cs="Calibri"/>
                <w:b/>
              </w:rPr>
              <w:t>ATURY BADAWCZEJ” w części :3</w:t>
            </w:r>
            <w:r w:rsidRPr="00F8548D">
              <w:rPr>
                <w:rFonts w:ascii="Century Gothic" w:hAnsi="Century Gothic" w:cs="Calibri"/>
                <w:b/>
              </w:rPr>
              <w:t>.</w:t>
            </w:r>
          </w:p>
        </w:tc>
      </w:tr>
      <w:tr w:rsidR="00F8548D" w:rsidRPr="00F8548D" w:rsidTr="00EB372C">
        <w:trPr>
          <w:trHeight w:val="310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48D" w:rsidRPr="00F8548D" w:rsidRDefault="00F8548D" w:rsidP="00F8548D">
            <w:pPr>
              <w:spacing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:rsidR="00F8548D" w:rsidRPr="00F8548D" w:rsidRDefault="00F8548D" w:rsidP="00F8548D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F8548D">
        <w:rPr>
          <w:rFonts w:ascii="Century Gothic" w:hAnsi="Century Gothic"/>
          <w:i/>
          <w:sz w:val="20"/>
          <w:szCs w:val="20"/>
          <w:lang w:eastAsia="ar-SA"/>
        </w:rPr>
        <w:t xml:space="preserve"> </w:t>
      </w:r>
      <w:r w:rsidRPr="00F8548D">
        <w:rPr>
          <w:rFonts w:ascii="Century Gothic" w:hAnsi="Century Gothic"/>
          <w:i/>
          <w:sz w:val="20"/>
          <w:szCs w:val="20"/>
          <w:lang w:eastAsia="ar-SA"/>
        </w:rPr>
        <w:tab/>
      </w:r>
      <w:r w:rsidRPr="00F8548D">
        <w:rPr>
          <w:rFonts w:ascii="Century Gothic" w:hAnsi="Century Gothic" w:cs="Arial"/>
          <w:sz w:val="20"/>
          <w:szCs w:val="20"/>
        </w:rPr>
        <w:t>Zgodnie z dyspozycją w/w przepisu przedmiotowe postępowanie o udzielenie zamówienia publicznego  unieważnia się, jeżeli nie złożono żadnej oferty niepodlegającej odrzuceniu.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8548D">
        <w:rPr>
          <w:rFonts w:ascii="Century Gothic" w:hAnsi="Century Gothic" w:cs="Arial"/>
          <w:sz w:val="20"/>
          <w:szCs w:val="20"/>
        </w:rPr>
        <w:t xml:space="preserve">W  przedmiotowym  postępowaniu  w  wyznaczonym  terminie  tj.  </w:t>
      </w:r>
      <w:r w:rsidRPr="00F8548D">
        <w:rPr>
          <w:rFonts w:ascii="Century Gothic" w:hAnsi="Century Gothic" w:cs="Arial"/>
          <w:b/>
          <w:sz w:val="20"/>
          <w:szCs w:val="20"/>
          <w:u w:val="single"/>
        </w:rPr>
        <w:t xml:space="preserve">do  dnia </w:t>
      </w:r>
      <w:r w:rsidR="007341D0">
        <w:rPr>
          <w:rFonts w:ascii="Century Gothic" w:hAnsi="Century Gothic" w:cs="Arial"/>
          <w:b/>
          <w:sz w:val="20"/>
          <w:szCs w:val="20"/>
          <w:u w:val="single"/>
        </w:rPr>
        <w:t>19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.</w:t>
      </w:r>
      <w:r w:rsidRPr="00F8548D">
        <w:rPr>
          <w:rFonts w:ascii="Century Gothic" w:hAnsi="Century Gothic" w:cs="Arial"/>
          <w:b/>
          <w:sz w:val="20"/>
          <w:szCs w:val="20"/>
          <w:u w:val="single"/>
        </w:rPr>
        <w:t>0</w:t>
      </w:r>
      <w:r>
        <w:rPr>
          <w:rFonts w:ascii="Century Gothic" w:hAnsi="Century Gothic" w:cs="Arial"/>
          <w:b/>
          <w:sz w:val="20"/>
          <w:szCs w:val="20"/>
          <w:u w:val="single"/>
        </w:rPr>
        <w:t>9</w:t>
      </w:r>
      <w:r w:rsidRPr="00F8548D">
        <w:rPr>
          <w:rFonts w:ascii="Century Gothic" w:hAnsi="Century Gothic" w:cs="Arial"/>
          <w:b/>
          <w:sz w:val="20"/>
          <w:szCs w:val="20"/>
          <w:u w:val="single"/>
        </w:rPr>
        <w:t xml:space="preserve">. 2018 r. do godz. 10:00, </w:t>
      </w:r>
      <w:r w:rsidRPr="00F8548D">
        <w:rPr>
          <w:rFonts w:ascii="Century Gothic" w:hAnsi="Century Gothic" w:cs="Arial"/>
          <w:sz w:val="20"/>
          <w:szCs w:val="20"/>
        </w:rPr>
        <w:t xml:space="preserve">nie  wpłynęła  żadna  oferta  niepodlegająca  odrzuceniu. </w:t>
      </w:r>
    </w:p>
    <w:p w:rsidR="00F8548D" w:rsidRPr="00F8548D" w:rsidRDefault="00F8548D" w:rsidP="00F8548D">
      <w:pPr>
        <w:shd w:val="clear" w:color="auto" w:fill="FFFFFF"/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F8548D">
        <w:rPr>
          <w:rFonts w:ascii="Century Gothic" w:hAnsi="Century Gothic" w:cs="Arial"/>
          <w:sz w:val="20"/>
          <w:szCs w:val="20"/>
        </w:rPr>
        <w:t>Mając  powyższe  na  względzie  uznać  należy,  iż  zachodzi  przesłanka  unieważnienia  postępowania na w/w podstawie prawnej</w:t>
      </w:r>
      <w:r w:rsidRPr="00F8548D">
        <w:rPr>
          <w:rFonts w:ascii="Century Gothic" w:hAnsi="Century Gothic" w:cs="Calibri"/>
          <w:sz w:val="20"/>
          <w:szCs w:val="20"/>
        </w:rPr>
        <w:t xml:space="preserve"> w części</w:t>
      </w:r>
      <w:r w:rsidR="007341D0">
        <w:rPr>
          <w:rFonts w:ascii="Century Gothic" w:hAnsi="Century Gothic" w:cs="Calibri"/>
          <w:sz w:val="20"/>
          <w:szCs w:val="20"/>
        </w:rPr>
        <w:t xml:space="preserve"> :3</w:t>
      </w:r>
      <w:r w:rsidRPr="00F8548D">
        <w:rPr>
          <w:rFonts w:ascii="Century Gothic" w:hAnsi="Century Gothic" w:cs="Calibri"/>
          <w:sz w:val="20"/>
          <w:szCs w:val="20"/>
        </w:rPr>
        <w:t>.</w:t>
      </w:r>
    </w:p>
    <w:p w:rsidR="00F35E4E" w:rsidRPr="00944D74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F35E4E" w:rsidRPr="00EB372C" w:rsidRDefault="0071589F" w:rsidP="00EB372C">
      <w:pPr>
        <w:pStyle w:val="Tekstpodstawowywcity"/>
        <w:ind w:firstLine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="0039298F">
        <w:rPr>
          <w:rFonts w:ascii="Century Gothic" w:hAnsi="Century Gothic"/>
          <w:sz w:val="20"/>
        </w:rPr>
        <w:t>II.</w:t>
      </w:r>
      <w:r>
        <w:rPr>
          <w:rFonts w:ascii="Century Gothic" w:hAnsi="Century Gothic"/>
          <w:sz w:val="20"/>
        </w:rPr>
        <w:t xml:space="preserve">  </w:t>
      </w:r>
      <w:r w:rsidR="00267341" w:rsidRPr="00EB372C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4 ustawy Prawo zamówień publicznych </w:t>
      </w:r>
      <w:r w:rsidR="00267341" w:rsidRPr="00EB372C">
        <w:rPr>
          <w:rFonts w:ascii="Century Gothic" w:hAnsi="Century Gothic"/>
          <w:b/>
          <w:sz w:val="20"/>
        </w:rPr>
        <w:t>unieważnił postępowanie</w:t>
      </w:r>
      <w:r w:rsidR="00267341" w:rsidRPr="00EB372C">
        <w:rPr>
          <w:rFonts w:ascii="Century Gothic" w:hAnsi="Century Gothic"/>
          <w:sz w:val="20"/>
        </w:rPr>
        <w:t xml:space="preserve"> o za</w:t>
      </w:r>
      <w:r w:rsidR="00FE013A">
        <w:rPr>
          <w:rFonts w:ascii="Century Gothic" w:hAnsi="Century Gothic"/>
          <w:sz w:val="20"/>
        </w:rPr>
        <w:t xml:space="preserve">mówienie publiczne w części nr </w:t>
      </w:r>
      <w:r w:rsidR="007341D0">
        <w:rPr>
          <w:rFonts w:ascii="Century Gothic" w:hAnsi="Century Gothic"/>
          <w:sz w:val="20"/>
        </w:rPr>
        <w:t xml:space="preserve">2 </w:t>
      </w:r>
      <w:r w:rsidR="00267341" w:rsidRPr="00EB372C">
        <w:rPr>
          <w:rFonts w:ascii="Century Gothic" w:hAnsi="Century Gothic"/>
          <w:sz w:val="20"/>
        </w:rPr>
        <w:t xml:space="preserve"> </w:t>
      </w:r>
      <w:r w:rsidR="00267341" w:rsidRPr="00EB372C">
        <w:rPr>
          <w:rFonts w:ascii="Century Gothic" w:hAnsi="Century Gothic"/>
          <w:b/>
          <w:sz w:val="20"/>
        </w:rPr>
        <w:t>z uwagi na to ,że cena najkorzystniejszej oferty przewyższa kwotę przeznaczoną na sfinansowanie zamówienia.</w:t>
      </w:r>
    </w:p>
    <w:p w:rsidR="00EB372C" w:rsidRPr="00EB372C" w:rsidRDefault="00EB372C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71589F" w:rsidRPr="00EB372C" w:rsidRDefault="00FE013A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części </w:t>
      </w:r>
      <w:r w:rsidR="007341D0">
        <w:rPr>
          <w:rFonts w:ascii="Century Gothic" w:hAnsi="Century Gothic"/>
          <w:sz w:val="20"/>
        </w:rPr>
        <w:t>2</w:t>
      </w:r>
      <w:r w:rsidR="00EB372C" w:rsidRPr="00EB372C">
        <w:rPr>
          <w:rFonts w:ascii="Century Gothic" w:hAnsi="Century Gothic"/>
          <w:sz w:val="20"/>
        </w:rPr>
        <w:t xml:space="preserve">  złożono następujące oferty:</w:t>
      </w:r>
    </w:p>
    <w:p w:rsidR="00EB372C" w:rsidRPr="00EB372C" w:rsidRDefault="00EB372C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F8548D" w:rsidRPr="00EB372C" w:rsidRDefault="00F8548D" w:rsidP="00F8548D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EB372C">
        <w:rPr>
          <w:rFonts w:ascii="Century Gothic" w:hAnsi="Century Gothic"/>
          <w:b/>
          <w:sz w:val="20"/>
          <w:szCs w:val="20"/>
          <w:u w:val="single"/>
        </w:rPr>
        <w:t>Część nr 2</w:t>
      </w:r>
      <w:r w:rsidRPr="00EB372C">
        <w:rPr>
          <w:rFonts w:ascii="Century Gothic" w:hAnsi="Century Gothic"/>
          <w:b/>
          <w:sz w:val="20"/>
          <w:szCs w:val="20"/>
        </w:rPr>
        <w:t xml:space="preserve"> </w:t>
      </w:r>
      <w:r w:rsidRPr="00EB372C">
        <w:rPr>
          <w:rFonts w:ascii="Century Gothic" w:hAnsi="Century Gothic"/>
          <w:sz w:val="20"/>
          <w:szCs w:val="20"/>
        </w:rPr>
        <w:t xml:space="preserve">– oferta nr </w:t>
      </w:r>
      <w:r w:rsidR="007341D0">
        <w:rPr>
          <w:rFonts w:ascii="Century Gothic" w:hAnsi="Century Gothic"/>
          <w:sz w:val="20"/>
          <w:szCs w:val="20"/>
        </w:rPr>
        <w:t>3</w:t>
      </w:r>
      <w:r w:rsidRPr="00EB372C">
        <w:rPr>
          <w:rFonts w:ascii="Century Gothic" w:hAnsi="Century Gothic"/>
          <w:sz w:val="20"/>
          <w:szCs w:val="20"/>
        </w:rPr>
        <w:tab/>
      </w:r>
      <w:r w:rsidRPr="00EB372C">
        <w:rPr>
          <w:rFonts w:ascii="Century Gothic" w:hAnsi="Century Gothic" w:cs="Calibri"/>
          <w:sz w:val="20"/>
          <w:szCs w:val="20"/>
        </w:rPr>
        <w:t>part-AD Artur Dyrda</w:t>
      </w:r>
    </w:p>
    <w:p w:rsidR="00F8548D" w:rsidRPr="00EB372C" w:rsidRDefault="00F8548D" w:rsidP="00F8548D">
      <w:pPr>
        <w:pStyle w:val="Akapitzlist"/>
        <w:tabs>
          <w:tab w:val="left" w:pos="284"/>
          <w:tab w:val="left" w:pos="709"/>
        </w:tabs>
        <w:spacing w:after="0"/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EB372C">
        <w:rPr>
          <w:rFonts w:ascii="Century Gothic" w:hAnsi="Century Gothic" w:cs="Calibri"/>
          <w:sz w:val="20"/>
          <w:szCs w:val="20"/>
        </w:rPr>
        <w:t>Grzechynia 635, 34-220 Maków Podhalański</w:t>
      </w:r>
    </w:p>
    <w:p w:rsidR="0071589F" w:rsidRPr="00EB372C" w:rsidRDefault="0071589F" w:rsidP="0071589F">
      <w:pPr>
        <w:ind w:right="110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     Cena brutto:  23.195,19 zł.</w:t>
      </w:r>
    </w:p>
    <w:p w:rsidR="0071589F" w:rsidRDefault="0071589F" w:rsidP="0071589F">
      <w:pPr>
        <w:ind w:right="110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     Termin dostawy 28 dni kalendarzowych </w:t>
      </w:r>
    </w:p>
    <w:p w:rsidR="00E7592C" w:rsidRDefault="00E7592C" w:rsidP="0071589F">
      <w:pPr>
        <w:ind w:right="110"/>
        <w:jc w:val="both"/>
        <w:rPr>
          <w:rFonts w:ascii="Century Gothic" w:hAnsi="Century Gothic"/>
          <w:sz w:val="20"/>
          <w:szCs w:val="20"/>
        </w:rPr>
      </w:pPr>
    </w:p>
    <w:p w:rsidR="00E7592C" w:rsidRDefault="00E7592C" w:rsidP="0071589F">
      <w:pPr>
        <w:ind w:right="110"/>
        <w:jc w:val="both"/>
        <w:rPr>
          <w:rFonts w:ascii="Century Gothic" w:hAnsi="Century Gothic"/>
          <w:sz w:val="20"/>
          <w:szCs w:val="20"/>
        </w:rPr>
      </w:pPr>
    </w:p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III. </w:t>
      </w:r>
      <w:r w:rsidRPr="00661062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:rsidR="00ED77DF" w:rsidRPr="00661062" w:rsidRDefault="00ED77DF" w:rsidP="00ED77D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ED77DF" w:rsidRPr="00EB372C" w:rsidRDefault="00ED77DF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661062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>
        <w:rPr>
          <w:rFonts w:ascii="Century Gothic" w:hAnsi="Century Gothic"/>
          <w:b/>
          <w:sz w:val="20"/>
          <w:szCs w:val="20"/>
          <w:u w:val="single"/>
        </w:rPr>
        <w:t>1</w:t>
      </w:r>
      <w:r w:rsidRPr="00661062">
        <w:rPr>
          <w:rFonts w:ascii="Century Gothic" w:hAnsi="Century Gothic"/>
          <w:b/>
          <w:sz w:val="20"/>
          <w:szCs w:val="20"/>
        </w:rPr>
        <w:t xml:space="preserve"> </w:t>
      </w:r>
      <w:r w:rsidRPr="00661062">
        <w:rPr>
          <w:rFonts w:ascii="Century Gothic" w:hAnsi="Century Gothic"/>
          <w:sz w:val="20"/>
          <w:szCs w:val="20"/>
        </w:rPr>
        <w:t xml:space="preserve">– </w:t>
      </w:r>
      <w:r w:rsidRPr="00EB372C">
        <w:rPr>
          <w:rFonts w:ascii="Century Gothic" w:hAnsi="Century Gothic"/>
          <w:sz w:val="20"/>
          <w:szCs w:val="20"/>
        </w:rPr>
        <w:t xml:space="preserve">oferta nr </w:t>
      </w:r>
      <w:r>
        <w:rPr>
          <w:rFonts w:ascii="Century Gothic" w:hAnsi="Century Gothic"/>
          <w:sz w:val="20"/>
          <w:szCs w:val="20"/>
        </w:rPr>
        <w:t>3</w:t>
      </w:r>
      <w:r w:rsidRPr="00EB372C">
        <w:rPr>
          <w:rFonts w:ascii="Century Gothic" w:hAnsi="Century Gothic"/>
          <w:sz w:val="20"/>
          <w:szCs w:val="20"/>
        </w:rPr>
        <w:tab/>
      </w:r>
      <w:r w:rsidRPr="00EB372C">
        <w:rPr>
          <w:rFonts w:ascii="Century Gothic" w:hAnsi="Century Gothic" w:cs="Calibri"/>
          <w:sz w:val="20"/>
          <w:szCs w:val="20"/>
        </w:rPr>
        <w:t>part-AD Artur Dyrda</w:t>
      </w:r>
    </w:p>
    <w:p w:rsidR="00ED77DF" w:rsidRPr="00EB372C" w:rsidRDefault="00ED77DF" w:rsidP="00ED77DF">
      <w:pPr>
        <w:pStyle w:val="Akapitzlist"/>
        <w:tabs>
          <w:tab w:val="left" w:pos="284"/>
          <w:tab w:val="left" w:pos="709"/>
        </w:tabs>
        <w:spacing w:after="0"/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EB372C">
        <w:rPr>
          <w:rFonts w:ascii="Century Gothic" w:hAnsi="Century Gothic" w:cs="Calibri"/>
          <w:sz w:val="20"/>
          <w:szCs w:val="20"/>
        </w:rPr>
        <w:t>Grzechynia 635, 34-220 Maków Podhalański</w:t>
      </w:r>
    </w:p>
    <w:p w:rsidR="00ED77DF" w:rsidRPr="00EB372C" w:rsidRDefault="00ED77DF" w:rsidP="00ED77DF">
      <w:pPr>
        <w:ind w:right="110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     Cena brutto:  </w:t>
      </w:r>
      <w:r>
        <w:rPr>
          <w:rFonts w:ascii="Century Gothic" w:hAnsi="Century Gothic"/>
          <w:sz w:val="20"/>
          <w:szCs w:val="20"/>
        </w:rPr>
        <w:t>34325,86</w:t>
      </w:r>
      <w:r w:rsidRPr="00EB372C">
        <w:rPr>
          <w:rFonts w:ascii="Century Gothic" w:hAnsi="Century Gothic"/>
          <w:sz w:val="20"/>
          <w:szCs w:val="20"/>
        </w:rPr>
        <w:t xml:space="preserve"> zł.</w:t>
      </w:r>
    </w:p>
    <w:p w:rsidR="00ED77DF" w:rsidRPr="00661062" w:rsidRDefault="00ED77DF" w:rsidP="00ED77DF">
      <w:pPr>
        <w:tabs>
          <w:tab w:val="left" w:pos="2977"/>
        </w:tabs>
        <w:ind w:left="142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     Termin dostawy 28 dni kalendarzowych</w:t>
      </w:r>
    </w:p>
    <w:p w:rsidR="00ED77DF" w:rsidRPr="00661062" w:rsidRDefault="00ED77DF" w:rsidP="00ED77DF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ED77DF" w:rsidRPr="00661062" w:rsidRDefault="00ED77DF" w:rsidP="00ED77D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661062">
        <w:rPr>
          <w:rFonts w:ascii="Century Gothic" w:hAnsi="Century Gothic"/>
          <w:b/>
          <w:sz w:val="20"/>
          <w:u w:val="single"/>
        </w:rPr>
        <w:t>Uzasadnienie wyboru:</w:t>
      </w:r>
      <w:r w:rsidRPr="0066106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>
        <w:rPr>
          <w:rFonts w:ascii="Century Gothic" w:hAnsi="Century Gothic"/>
          <w:sz w:val="20"/>
        </w:rPr>
        <w:t>34325,86</w:t>
      </w:r>
      <w:r w:rsidRPr="00EB372C">
        <w:rPr>
          <w:rFonts w:ascii="Century Gothic" w:hAnsi="Century Gothic"/>
          <w:sz w:val="20"/>
        </w:rPr>
        <w:t xml:space="preserve"> </w:t>
      </w:r>
      <w:r w:rsidRPr="00661062">
        <w:rPr>
          <w:rFonts w:ascii="Century Gothic" w:hAnsi="Century Gothic"/>
          <w:sz w:val="20"/>
        </w:rPr>
        <w:t xml:space="preserve">PLN, terminem dostawy: do </w:t>
      </w:r>
      <w:r>
        <w:rPr>
          <w:rFonts w:ascii="Century Gothic" w:hAnsi="Century Gothic"/>
          <w:sz w:val="20"/>
        </w:rPr>
        <w:t>28</w:t>
      </w:r>
      <w:r w:rsidRPr="00661062">
        <w:rPr>
          <w:rFonts w:ascii="Century Gothic" w:hAnsi="Century Gothic"/>
          <w:sz w:val="20"/>
        </w:rPr>
        <w:t xml:space="preserve"> dni kalendarzowych uzyskała maksymalną ilość punktów, tj. </w:t>
      </w:r>
      <w:r>
        <w:rPr>
          <w:rFonts w:ascii="Century Gothic" w:hAnsi="Century Gothic"/>
          <w:sz w:val="20"/>
        </w:rPr>
        <w:t>100</w:t>
      </w:r>
      <w:r w:rsidRPr="00661062">
        <w:rPr>
          <w:rFonts w:ascii="Century Gothic" w:hAnsi="Century Gothic"/>
          <w:sz w:val="20"/>
        </w:rPr>
        <w:t>,00 (</w:t>
      </w:r>
      <w:r w:rsidRPr="00661062">
        <w:rPr>
          <w:rFonts w:ascii="Century Gothic" w:hAnsi="Century Gothic" w:cs="Tahoma"/>
          <w:sz w:val="20"/>
        </w:rPr>
        <w:t xml:space="preserve">cena brutto – 60,00 pkt., termin dostawy – </w:t>
      </w:r>
      <w:r>
        <w:rPr>
          <w:rFonts w:ascii="Century Gothic" w:hAnsi="Century Gothic" w:cs="Tahoma"/>
          <w:sz w:val="20"/>
        </w:rPr>
        <w:t>40</w:t>
      </w:r>
      <w:r w:rsidRPr="00661062">
        <w:rPr>
          <w:rFonts w:ascii="Century Gothic" w:hAnsi="Century Gothic" w:cs="Tahoma"/>
          <w:sz w:val="20"/>
        </w:rPr>
        <w:t>,00 pkt.</w:t>
      </w:r>
      <w:r w:rsidRPr="00661062">
        <w:rPr>
          <w:rFonts w:ascii="Century Gothic" w:hAnsi="Century Gothic"/>
          <w:sz w:val="20"/>
        </w:rPr>
        <w:t>).</w:t>
      </w:r>
    </w:p>
    <w:p w:rsidR="00ED77DF" w:rsidRDefault="00ED77DF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A6181" w:rsidRDefault="00ED77DF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661062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DA6181">
        <w:rPr>
          <w:rFonts w:ascii="Century Gothic" w:hAnsi="Century Gothic"/>
          <w:b/>
          <w:sz w:val="20"/>
          <w:szCs w:val="20"/>
          <w:u w:val="single"/>
        </w:rPr>
        <w:t>4</w:t>
      </w:r>
      <w:r w:rsidRPr="00661062">
        <w:rPr>
          <w:rFonts w:ascii="Century Gothic" w:hAnsi="Century Gothic"/>
          <w:b/>
          <w:sz w:val="20"/>
          <w:szCs w:val="20"/>
        </w:rPr>
        <w:t xml:space="preserve"> </w:t>
      </w:r>
      <w:r w:rsidRPr="00661062">
        <w:rPr>
          <w:rFonts w:ascii="Century Gothic" w:hAnsi="Century Gothic"/>
          <w:sz w:val="20"/>
          <w:szCs w:val="20"/>
        </w:rPr>
        <w:t xml:space="preserve">– </w:t>
      </w:r>
      <w:r w:rsidR="00DA6181" w:rsidRPr="00EB372C">
        <w:rPr>
          <w:rFonts w:ascii="Century Gothic" w:hAnsi="Century Gothic"/>
          <w:sz w:val="20"/>
          <w:szCs w:val="20"/>
        </w:rPr>
        <w:t xml:space="preserve">oferta nr </w:t>
      </w:r>
      <w:r w:rsidR="00DA6181">
        <w:rPr>
          <w:rFonts w:ascii="Century Gothic" w:hAnsi="Century Gothic"/>
          <w:sz w:val="20"/>
          <w:szCs w:val="20"/>
        </w:rPr>
        <w:t>1</w:t>
      </w:r>
    </w:p>
    <w:p w:rsidR="00DA6181" w:rsidRPr="00ED77DF" w:rsidRDefault="00DA6181" w:rsidP="00DA6181">
      <w:pPr>
        <w:ind w:left="284"/>
        <w:rPr>
          <w:rFonts w:ascii="Century Gothic" w:hAnsi="Century Gothic"/>
          <w:sz w:val="20"/>
          <w:szCs w:val="20"/>
        </w:rPr>
      </w:pPr>
      <w:r w:rsidRPr="00ED77DF">
        <w:rPr>
          <w:rFonts w:ascii="Century Gothic" w:hAnsi="Century Gothic"/>
          <w:sz w:val="20"/>
          <w:szCs w:val="20"/>
        </w:rPr>
        <w:t xml:space="preserve">EGMONT INSTRUMENTS-PRZEMYSŁAW DERWOJED </w:t>
      </w:r>
    </w:p>
    <w:p w:rsidR="00DA6181" w:rsidRDefault="00DA6181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ED77DF">
        <w:rPr>
          <w:rFonts w:ascii="Century Gothic" w:hAnsi="Century Gothic"/>
          <w:sz w:val="20"/>
          <w:szCs w:val="20"/>
        </w:rPr>
        <w:t>00-897 WARSZAWA UL CHŁODNA 39, PAWILON 11</w:t>
      </w:r>
    </w:p>
    <w:p w:rsidR="00DA6181" w:rsidRDefault="00DA6181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</w:t>
      </w:r>
      <w:r w:rsidRPr="00DA6181">
        <w:rPr>
          <w:rFonts w:ascii="Century Gothic" w:hAnsi="Century Gothic"/>
          <w:sz w:val="20"/>
          <w:szCs w:val="20"/>
        </w:rPr>
        <w:t>Cena brutto:  6.949,50 zł.</w:t>
      </w:r>
    </w:p>
    <w:p w:rsidR="00DA6181" w:rsidRPr="00661062" w:rsidRDefault="00DA6181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>Termin dostawy 28 dni kalendarzowych</w:t>
      </w:r>
    </w:p>
    <w:p w:rsidR="00DA6181" w:rsidRDefault="00DA6181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b/>
          <w:sz w:val="20"/>
          <w:u w:val="single"/>
        </w:rPr>
      </w:pPr>
    </w:p>
    <w:p w:rsidR="00DA6181" w:rsidRDefault="00DA6181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661062">
        <w:rPr>
          <w:rFonts w:ascii="Century Gothic" w:hAnsi="Century Gothic"/>
          <w:b/>
          <w:sz w:val="20"/>
          <w:u w:val="single"/>
        </w:rPr>
        <w:t>Uzasadnienie wyboru:</w:t>
      </w:r>
      <w:r w:rsidRPr="0066106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Pr="00DA6181">
        <w:rPr>
          <w:rFonts w:ascii="Century Gothic" w:hAnsi="Century Gothic"/>
          <w:sz w:val="20"/>
          <w:szCs w:val="20"/>
        </w:rPr>
        <w:t xml:space="preserve">6.949,50 </w:t>
      </w:r>
      <w:r w:rsidRPr="00661062">
        <w:rPr>
          <w:rFonts w:ascii="Century Gothic" w:hAnsi="Century Gothic"/>
          <w:sz w:val="20"/>
        </w:rPr>
        <w:t xml:space="preserve">PLN, terminem dostawy: do </w:t>
      </w:r>
      <w:r>
        <w:rPr>
          <w:rFonts w:ascii="Century Gothic" w:hAnsi="Century Gothic"/>
          <w:sz w:val="20"/>
        </w:rPr>
        <w:t>28</w:t>
      </w:r>
      <w:r w:rsidRPr="00661062">
        <w:rPr>
          <w:rFonts w:ascii="Century Gothic" w:hAnsi="Century Gothic"/>
          <w:sz w:val="20"/>
        </w:rPr>
        <w:t xml:space="preserve"> dni kalendarzowych uzyskała maksymalną ilość punktów, tj. </w:t>
      </w:r>
      <w:r>
        <w:rPr>
          <w:rFonts w:ascii="Century Gothic" w:hAnsi="Century Gothic"/>
          <w:sz w:val="20"/>
        </w:rPr>
        <w:t>100</w:t>
      </w:r>
      <w:r w:rsidRPr="00661062">
        <w:rPr>
          <w:rFonts w:ascii="Century Gothic" w:hAnsi="Century Gothic"/>
          <w:sz w:val="20"/>
        </w:rPr>
        <w:t>,00 (</w:t>
      </w:r>
      <w:r w:rsidRPr="00661062">
        <w:rPr>
          <w:rFonts w:ascii="Century Gothic" w:hAnsi="Century Gothic" w:cs="Tahoma"/>
          <w:sz w:val="20"/>
        </w:rPr>
        <w:t xml:space="preserve">cena brutto – 60,00 pkt., termin dostawy – </w:t>
      </w:r>
      <w:r>
        <w:rPr>
          <w:rFonts w:ascii="Century Gothic" w:hAnsi="Century Gothic" w:cs="Tahoma"/>
          <w:sz w:val="20"/>
        </w:rPr>
        <w:t>40</w:t>
      </w:r>
      <w:r w:rsidRPr="00661062">
        <w:rPr>
          <w:rFonts w:ascii="Century Gothic" w:hAnsi="Century Gothic" w:cs="Tahoma"/>
          <w:sz w:val="20"/>
        </w:rPr>
        <w:t>,00 pkt.</w:t>
      </w:r>
      <w:r w:rsidRPr="00661062">
        <w:rPr>
          <w:rFonts w:ascii="Century Gothic" w:hAnsi="Century Gothic"/>
          <w:sz w:val="20"/>
        </w:rPr>
        <w:t>).</w:t>
      </w:r>
    </w:p>
    <w:p w:rsidR="00DA6181" w:rsidRDefault="00DA6181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D77DF" w:rsidRPr="00EB372C" w:rsidRDefault="00ED77DF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661062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DA6181">
        <w:rPr>
          <w:rFonts w:ascii="Century Gothic" w:hAnsi="Century Gothic"/>
          <w:b/>
          <w:sz w:val="20"/>
          <w:szCs w:val="20"/>
          <w:u w:val="single"/>
        </w:rPr>
        <w:t>5</w:t>
      </w:r>
      <w:r w:rsidRPr="00661062">
        <w:rPr>
          <w:rFonts w:ascii="Century Gothic" w:hAnsi="Century Gothic"/>
          <w:b/>
          <w:sz w:val="20"/>
          <w:szCs w:val="20"/>
        </w:rPr>
        <w:t xml:space="preserve"> </w:t>
      </w:r>
      <w:r w:rsidRPr="00661062">
        <w:rPr>
          <w:rFonts w:ascii="Century Gothic" w:hAnsi="Century Gothic"/>
          <w:sz w:val="20"/>
          <w:szCs w:val="20"/>
        </w:rPr>
        <w:t xml:space="preserve">– </w:t>
      </w:r>
      <w:r w:rsidRPr="00EB372C">
        <w:rPr>
          <w:rFonts w:ascii="Century Gothic" w:hAnsi="Century Gothic"/>
          <w:sz w:val="20"/>
          <w:szCs w:val="20"/>
        </w:rPr>
        <w:t xml:space="preserve">oferta nr </w:t>
      </w:r>
      <w:r w:rsidR="00DA6181">
        <w:rPr>
          <w:rFonts w:ascii="Century Gothic" w:hAnsi="Century Gothic"/>
          <w:sz w:val="20"/>
          <w:szCs w:val="20"/>
        </w:rPr>
        <w:t>2</w:t>
      </w:r>
      <w:r w:rsidRPr="00EB372C">
        <w:rPr>
          <w:rFonts w:ascii="Century Gothic" w:hAnsi="Century Gothic"/>
          <w:sz w:val="20"/>
          <w:szCs w:val="20"/>
        </w:rPr>
        <w:tab/>
      </w:r>
      <w:r w:rsidR="00DA6181" w:rsidRPr="00ED77DF">
        <w:rPr>
          <w:rFonts w:ascii="Century Gothic" w:hAnsi="Century Gothic"/>
          <w:sz w:val="20"/>
          <w:szCs w:val="20"/>
        </w:rPr>
        <w:t>PRZEDSIĘBIORSTWO TACHNICZNO-HANDLOWE „CHEMLAND” ZBIGNIEW BARTCZAK UL. USŁUGOWA 3,73-110 STARGARD</w:t>
      </w:r>
    </w:p>
    <w:p w:rsidR="00ED77DF" w:rsidRPr="00EB372C" w:rsidRDefault="00ED77DF" w:rsidP="00ED77DF">
      <w:pPr>
        <w:ind w:right="110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</w:t>
      </w:r>
      <w:r w:rsidR="00DA6181">
        <w:rPr>
          <w:rFonts w:ascii="Century Gothic" w:hAnsi="Century Gothic"/>
          <w:sz w:val="20"/>
          <w:szCs w:val="20"/>
        </w:rPr>
        <w:t xml:space="preserve">   </w:t>
      </w:r>
      <w:r w:rsidRPr="00EB372C">
        <w:rPr>
          <w:rFonts w:ascii="Century Gothic" w:hAnsi="Century Gothic"/>
          <w:sz w:val="20"/>
          <w:szCs w:val="20"/>
        </w:rPr>
        <w:t xml:space="preserve">Cena brutto:  </w:t>
      </w:r>
      <w:r w:rsidR="00DA6181">
        <w:rPr>
          <w:rFonts w:ascii="Century Gothic" w:hAnsi="Century Gothic"/>
          <w:sz w:val="20"/>
          <w:szCs w:val="20"/>
        </w:rPr>
        <w:t>2287,80</w:t>
      </w:r>
      <w:r w:rsidRPr="00EB372C">
        <w:rPr>
          <w:rFonts w:ascii="Century Gothic" w:hAnsi="Century Gothic"/>
          <w:sz w:val="20"/>
          <w:szCs w:val="20"/>
        </w:rPr>
        <w:t xml:space="preserve"> zł.</w:t>
      </w:r>
    </w:p>
    <w:p w:rsidR="00ED77DF" w:rsidRPr="00661062" w:rsidRDefault="00DA6181" w:rsidP="00ED77DF">
      <w:pPr>
        <w:tabs>
          <w:tab w:val="left" w:pos="2977"/>
        </w:tabs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ED77DF" w:rsidRPr="00EB372C">
        <w:rPr>
          <w:rFonts w:ascii="Century Gothic" w:hAnsi="Century Gothic"/>
          <w:sz w:val="20"/>
          <w:szCs w:val="20"/>
        </w:rPr>
        <w:t xml:space="preserve">Termin dostawy </w:t>
      </w:r>
      <w:r>
        <w:rPr>
          <w:rFonts w:ascii="Century Gothic" w:hAnsi="Century Gothic"/>
          <w:sz w:val="20"/>
          <w:szCs w:val="20"/>
        </w:rPr>
        <w:t>5</w:t>
      </w:r>
      <w:r w:rsidR="00ED77DF" w:rsidRPr="00EB372C">
        <w:rPr>
          <w:rFonts w:ascii="Century Gothic" w:hAnsi="Century Gothic"/>
          <w:sz w:val="20"/>
          <w:szCs w:val="20"/>
        </w:rPr>
        <w:t xml:space="preserve"> dni kalendarzowych</w:t>
      </w:r>
    </w:p>
    <w:p w:rsidR="00ED77DF" w:rsidRPr="00661062" w:rsidRDefault="00ED77DF" w:rsidP="00ED77D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ED77DF" w:rsidRDefault="00DA6181" w:rsidP="00ED77D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661062">
        <w:rPr>
          <w:rFonts w:ascii="Century Gothic" w:hAnsi="Century Gothic"/>
          <w:b/>
          <w:sz w:val="20"/>
          <w:u w:val="single"/>
        </w:rPr>
        <w:t>Uzasadnienie wyboru:</w:t>
      </w:r>
      <w:r w:rsidRPr="0066106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>
        <w:rPr>
          <w:rFonts w:ascii="Century Gothic" w:hAnsi="Century Gothic"/>
          <w:sz w:val="20"/>
        </w:rPr>
        <w:t>2287,80</w:t>
      </w:r>
      <w:r w:rsidRPr="00EB372C">
        <w:rPr>
          <w:rFonts w:ascii="Century Gothic" w:hAnsi="Century Gothic"/>
          <w:sz w:val="20"/>
        </w:rPr>
        <w:t xml:space="preserve"> </w:t>
      </w:r>
      <w:r w:rsidRPr="00661062">
        <w:rPr>
          <w:rFonts w:ascii="Century Gothic" w:hAnsi="Century Gothic"/>
          <w:sz w:val="20"/>
        </w:rPr>
        <w:t xml:space="preserve">PLN, terminem dostawy: do </w:t>
      </w:r>
      <w:r>
        <w:rPr>
          <w:rFonts w:ascii="Century Gothic" w:hAnsi="Century Gothic"/>
          <w:sz w:val="20"/>
        </w:rPr>
        <w:t>5</w:t>
      </w:r>
      <w:r w:rsidRPr="00661062">
        <w:rPr>
          <w:rFonts w:ascii="Century Gothic" w:hAnsi="Century Gothic"/>
          <w:sz w:val="20"/>
        </w:rPr>
        <w:t xml:space="preserve"> dni kalendarzowych uzyskała maksymalną ilość punktów, tj. </w:t>
      </w:r>
      <w:r>
        <w:rPr>
          <w:rFonts w:ascii="Century Gothic" w:hAnsi="Century Gothic"/>
          <w:sz w:val="20"/>
        </w:rPr>
        <w:t>100</w:t>
      </w:r>
      <w:r w:rsidRPr="00661062">
        <w:rPr>
          <w:rFonts w:ascii="Century Gothic" w:hAnsi="Century Gothic"/>
          <w:sz w:val="20"/>
        </w:rPr>
        <w:t>,00 (</w:t>
      </w:r>
      <w:r w:rsidRPr="00661062">
        <w:rPr>
          <w:rFonts w:ascii="Century Gothic" w:hAnsi="Century Gothic" w:cs="Tahoma"/>
          <w:sz w:val="20"/>
        </w:rPr>
        <w:t xml:space="preserve">cena brutto – 60,00 pkt., termin dostawy – </w:t>
      </w:r>
      <w:r>
        <w:rPr>
          <w:rFonts w:ascii="Century Gothic" w:hAnsi="Century Gothic" w:cs="Tahoma"/>
          <w:sz w:val="20"/>
        </w:rPr>
        <w:t>40</w:t>
      </w:r>
      <w:r w:rsidRPr="00661062">
        <w:rPr>
          <w:rFonts w:ascii="Century Gothic" w:hAnsi="Century Gothic" w:cs="Tahoma"/>
          <w:sz w:val="20"/>
        </w:rPr>
        <w:t>,00 pkt.</w:t>
      </w:r>
      <w:r w:rsidRPr="00661062">
        <w:rPr>
          <w:rFonts w:ascii="Century Gothic" w:hAnsi="Century Gothic"/>
          <w:sz w:val="20"/>
        </w:rPr>
        <w:t>).</w:t>
      </w:r>
    </w:p>
    <w:p w:rsidR="00DA6181" w:rsidRPr="00661062" w:rsidRDefault="00DA6181" w:rsidP="00ED77D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ED77DF" w:rsidRPr="002638BE" w:rsidRDefault="00ED77DF" w:rsidP="00ED77DF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661062">
        <w:rPr>
          <w:rFonts w:ascii="Century Gothic" w:hAnsi="Century Gothic"/>
          <w:sz w:val="20"/>
        </w:rPr>
        <w:t>Zamawiający</w:t>
      </w:r>
      <w:r w:rsidRPr="002638BE">
        <w:rPr>
          <w:rFonts w:ascii="Century Gothic" w:hAnsi="Century Gothic"/>
          <w:sz w:val="20"/>
        </w:rPr>
        <w:t>, zgodnie z zgodnie z art. 92 ust. 1 ustawy, informuje, iż w niniejszym postępowaniu o udzielenie zamówienia publicznego prowadzonym w trybie przetargu nieograniczonego, uczestniczyli poniżej wymienieni Wykonawcy:</w:t>
      </w:r>
    </w:p>
    <w:p w:rsidR="00ED77DF" w:rsidRPr="002638BE" w:rsidRDefault="00ED77DF" w:rsidP="00ED77DF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ED77DF" w:rsidRPr="002638BE" w:rsidTr="003E5761">
        <w:trPr>
          <w:cantSplit/>
          <w:trHeight w:val="261"/>
        </w:trPr>
        <w:tc>
          <w:tcPr>
            <w:tcW w:w="1150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38BE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38BE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ED77DF" w:rsidRPr="002638BE" w:rsidTr="003E5761">
        <w:trPr>
          <w:cantSplit/>
          <w:trHeight w:val="302"/>
        </w:trPr>
        <w:tc>
          <w:tcPr>
            <w:tcW w:w="1150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638BE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:rsidR="00ED77DF" w:rsidRPr="00ED77DF" w:rsidRDefault="00ED77DF" w:rsidP="00ED77DF">
            <w:pPr>
              <w:rPr>
                <w:rFonts w:ascii="Century Gothic" w:hAnsi="Century Gothic"/>
                <w:sz w:val="20"/>
                <w:szCs w:val="20"/>
              </w:rPr>
            </w:pPr>
            <w:r w:rsidRPr="00ED77DF">
              <w:rPr>
                <w:rFonts w:ascii="Century Gothic" w:hAnsi="Century Gothic"/>
                <w:sz w:val="20"/>
                <w:szCs w:val="20"/>
              </w:rPr>
              <w:t xml:space="preserve">EGMONT INSTRUMENTS-PRZEMYSŁAW DERWOJED </w:t>
            </w:r>
          </w:p>
          <w:p w:rsidR="00ED77DF" w:rsidRPr="00ED77DF" w:rsidRDefault="00ED77DF" w:rsidP="00ED77DF">
            <w:pPr>
              <w:rPr>
                <w:rFonts w:ascii="Century Gothic" w:hAnsi="Century Gothic"/>
                <w:sz w:val="20"/>
                <w:szCs w:val="20"/>
              </w:rPr>
            </w:pPr>
            <w:r w:rsidRPr="00ED77DF">
              <w:rPr>
                <w:rFonts w:ascii="Century Gothic" w:hAnsi="Century Gothic"/>
                <w:sz w:val="20"/>
                <w:szCs w:val="20"/>
              </w:rPr>
              <w:t>00-897 WARSZAWA UL CHŁODNA 39, PAWILON 11</w:t>
            </w:r>
          </w:p>
        </w:tc>
      </w:tr>
      <w:tr w:rsidR="00ED77DF" w:rsidRPr="002638BE" w:rsidTr="003E5761">
        <w:trPr>
          <w:cantSplit/>
          <w:trHeight w:val="302"/>
        </w:trPr>
        <w:tc>
          <w:tcPr>
            <w:tcW w:w="1150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638BE"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7922" w:type="dxa"/>
            <w:vAlign w:val="center"/>
          </w:tcPr>
          <w:p w:rsidR="00ED77DF" w:rsidRPr="00ED77DF" w:rsidRDefault="00ED77DF" w:rsidP="00ED77DF">
            <w:pPr>
              <w:rPr>
                <w:rFonts w:ascii="Century Gothic" w:hAnsi="Century Gothic"/>
                <w:sz w:val="20"/>
                <w:szCs w:val="20"/>
              </w:rPr>
            </w:pPr>
            <w:r w:rsidRPr="00ED77DF">
              <w:rPr>
                <w:rFonts w:ascii="Century Gothic" w:hAnsi="Century Gothic"/>
                <w:sz w:val="20"/>
                <w:szCs w:val="20"/>
              </w:rPr>
              <w:t>PRZEDSIĘBIORSTWO TACHNICZNO-HANDLOWE „CHEMLAND” ZBIGNIEW BARTCZAK UL. USŁUGOWA 3,73-110 STARGARD</w:t>
            </w:r>
          </w:p>
        </w:tc>
      </w:tr>
      <w:tr w:rsidR="00ED77DF" w:rsidRPr="002638BE" w:rsidTr="003E5761">
        <w:trPr>
          <w:cantSplit/>
          <w:trHeight w:val="302"/>
        </w:trPr>
        <w:tc>
          <w:tcPr>
            <w:tcW w:w="1150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638BE"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7922" w:type="dxa"/>
            <w:vAlign w:val="center"/>
          </w:tcPr>
          <w:p w:rsidR="00ED77DF" w:rsidRDefault="00ED77DF" w:rsidP="00ED77DF">
            <w:pPr>
              <w:pStyle w:val="Akapitzlist"/>
              <w:tabs>
                <w:tab w:val="left" w:pos="284"/>
                <w:tab w:val="left" w:pos="709"/>
                <w:tab w:val="num" w:pos="1701"/>
              </w:tabs>
              <w:ind w:left="284"/>
              <w:rPr>
                <w:rFonts w:ascii="Century Gothic" w:hAnsi="Century Gothic" w:cs="Calibri"/>
                <w:sz w:val="20"/>
                <w:szCs w:val="20"/>
              </w:rPr>
            </w:pPr>
            <w:r w:rsidRPr="00ED77DF">
              <w:rPr>
                <w:rFonts w:ascii="Century Gothic" w:hAnsi="Century Gothic" w:cs="Calibri"/>
                <w:sz w:val="20"/>
                <w:szCs w:val="20"/>
              </w:rPr>
              <w:t>part-AD Artur Dyrda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:rsidR="00ED77DF" w:rsidRPr="00ED77DF" w:rsidRDefault="00ED77DF" w:rsidP="00ED77DF">
            <w:pPr>
              <w:pStyle w:val="Akapitzlist"/>
              <w:tabs>
                <w:tab w:val="left" w:pos="284"/>
                <w:tab w:val="left" w:pos="709"/>
                <w:tab w:val="num" w:pos="1701"/>
              </w:tabs>
              <w:ind w:left="284"/>
              <w:rPr>
                <w:rFonts w:ascii="Century Gothic" w:hAnsi="Century Gothic"/>
                <w:sz w:val="20"/>
                <w:szCs w:val="20"/>
              </w:rPr>
            </w:pPr>
            <w:r w:rsidRPr="00ED77DF">
              <w:rPr>
                <w:rFonts w:ascii="Century Gothic" w:hAnsi="Century Gothic" w:cs="Calibri"/>
                <w:sz w:val="20"/>
                <w:szCs w:val="20"/>
              </w:rPr>
              <w:t>Grzechynia 635, 34-220 Maków Podhalański</w:t>
            </w:r>
          </w:p>
        </w:tc>
      </w:tr>
    </w:tbl>
    <w:p w:rsidR="00ED77DF" w:rsidRPr="00BE0B85" w:rsidRDefault="00ED77DF" w:rsidP="00ED77D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BE0B85">
        <w:rPr>
          <w:rFonts w:ascii="Century Gothic" w:hAnsi="Century Gothic"/>
          <w:sz w:val="20"/>
        </w:rPr>
        <w:t xml:space="preserve">Streszczenie oceny i porównania ofert zawierające punktację przyznaną ofertom w każdym z </w:t>
      </w:r>
      <w:r w:rsidRPr="00661062">
        <w:rPr>
          <w:rFonts w:ascii="Century Gothic" w:hAnsi="Century Gothic"/>
          <w:sz w:val="20"/>
        </w:rPr>
        <w:t>kryterium oceny ofert i łączną punktację:</w:t>
      </w:r>
    </w:p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ED77DF" w:rsidRPr="00661062" w:rsidTr="003E5761">
        <w:trPr>
          <w:cantSplit/>
          <w:trHeight w:val="554"/>
        </w:trPr>
        <w:tc>
          <w:tcPr>
            <w:tcW w:w="992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ED77DF" w:rsidRPr="00661062" w:rsidTr="00D30EF7">
        <w:trPr>
          <w:cantSplit/>
          <w:trHeight w:val="317"/>
        </w:trPr>
        <w:tc>
          <w:tcPr>
            <w:tcW w:w="992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ED77DF" w:rsidRPr="00661062" w:rsidTr="003E5761">
        <w:trPr>
          <w:trHeight w:val="219"/>
        </w:trPr>
        <w:tc>
          <w:tcPr>
            <w:tcW w:w="992" w:type="dxa"/>
            <w:vMerge w:val="restart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77DF" w:rsidRPr="00661062" w:rsidTr="003E5761">
        <w:trPr>
          <w:trHeight w:val="219"/>
        </w:trPr>
        <w:tc>
          <w:tcPr>
            <w:tcW w:w="992" w:type="dxa"/>
            <w:vMerge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:rsidR="00ED77DF" w:rsidRPr="00D30EF7" w:rsidRDefault="00D30EF7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47,19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ED77DF" w:rsidRPr="00D30EF7" w:rsidRDefault="00D30EF7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87,19</w:t>
            </w:r>
          </w:p>
        </w:tc>
      </w:tr>
      <w:tr w:rsidR="00ED77DF" w:rsidRPr="00661062" w:rsidTr="003E5761">
        <w:trPr>
          <w:trHeight w:val="219"/>
        </w:trPr>
        <w:tc>
          <w:tcPr>
            <w:tcW w:w="992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ED77DF" w:rsidRPr="002638BE" w:rsidRDefault="00ED77DF" w:rsidP="00ED77DF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2638B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ED77DF" w:rsidRDefault="00ED77DF" w:rsidP="00ED77DF">
      <w:pPr>
        <w:ind w:right="11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2638BE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2638BE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2638BE">
        <w:rPr>
          <w:rFonts w:ascii="Century Gothic" w:hAnsi="Century Gothic"/>
          <w:sz w:val="20"/>
        </w:rPr>
        <w:t>ustawy Prawo zamówień publicznych</w:t>
      </w:r>
      <w:r w:rsidRPr="002638BE">
        <w:rPr>
          <w:rFonts w:ascii="Century Gothic" w:hAnsi="Century Gothic"/>
          <w:bCs/>
          <w:sz w:val="20"/>
          <w:szCs w:val="20"/>
        </w:rPr>
        <w:t>.</w:t>
      </w: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30EF7" w:rsidRPr="00C470AE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C470AE">
        <w:rPr>
          <w:rFonts w:ascii="Century Gothic" w:hAnsi="Century Gothic" w:cs="Century Gothic"/>
          <w:sz w:val="18"/>
          <w:szCs w:val="18"/>
        </w:rPr>
        <w:t>Kanclerz UKW</w:t>
      </w:r>
    </w:p>
    <w:p w:rsidR="00D30EF7" w:rsidRPr="00C470AE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30EF7" w:rsidRPr="00C470AE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C470AE">
        <w:rPr>
          <w:rFonts w:ascii="Century Gothic" w:hAnsi="Century Gothic" w:cs="Century Gothic"/>
          <w:sz w:val="18"/>
          <w:szCs w:val="18"/>
        </w:rPr>
        <w:t>/-/mgr Renata Malak</w:t>
      </w:r>
    </w:p>
    <w:p w:rsidR="00E7592C" w:rsidRPr="00EB372C" w:rsidRDefault="00E7592C" w:rsidP="0071589F">
      <w:pPr>
        <w:ind w:right="110"/>
        <w:jc w:val="both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sectPr w:rsidR="00E7592C" w:rsidRPr="00EB372C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DA" w:rsidRDefault="00AB1DDA" w:rsidP="00A12C26">
      <w:r>
        <w:separator/>
      </w:r>
    </w:p>
  </w:endnote>
  <w:endnote w:type="continuationSeparator" w:id="0">
    <w:p w:rsidR="00AB1DDA" w:rsidRDefault="00AB1DDA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DA" w:rsidRDefault="00AB1DDA" w:rsidP="00A12C26">
      <w:r>
        <w:separator/>
      </w:r>
    </w:p>
  </w:footnote>
  <w:footnote w:type="continuationSeparator" w:id="0">
    <w:p w:rsidR="00AB1DDA" w:rsidRDefault="00AB1DDA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47D2"/>
    <w:rsid w:val="001321DC"/>
    <w:rsid w:val="001423E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5A6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67341"/>
    <w:rsid w:val="002767F7"/>
    <w:rsid w:val="00277213"/>
    <w:rsid w:val="0028398B"/>
    <w:rsid w:val="00286AF5"/>
    <w:rsid w:val="00296C5E"/>
    <w:rsid w:val="00297D40"/>
    <w:rsid w:val="002A4A46"/>
    <w:rsid w:val="002A63CF"/>
    <w:rsid w:val="002A657A"/>
    <w:rsid w:val="002B0F7E"/>
    <w:rsid w:val="002B165E"/>
    <w:rsid w:val="002B250F"/>
    <w:rsid w:val="002B365A"/>
    <w:rsid w:val="002D2553"/>
    <w:rsid w:val="002D31DE"/>
    <w:rsid w:val="002D5A93"/>
    <w:rsid w:val="002D616B"/>
    <w:rsid w:val="002D6A53"/>
    <w:rsid w:val="002E64E3"/>
    <w:rsid w:val="002F4B49"/>
    <w:rsid w:val="002F6F99"/>
    <w:rsid w:val="003009EB"/>
    <w:rsid w:val="00302A8D"/>
    <w:rsid w:val="00314DDA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9298F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110FC"/>
    <w:rsid w:val="00427327"/>
    <w:rsid w:val="00430A52"/>
    <w:rsid w:val="00431B5D"/>
    <w:rsid w:val="00447341"/>
    <w:rsid w:val="00451C82"/>
    <w:rsid w:val="00456F5F"/>
    <w:rsid w:val="004605BA"/>
    <w:rsid w:val="00462DC2"/>
    <w:rsid w:val="00466B51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F6F4D"/>
    <w:rsid w:val="00512FFB"/>
    <w:rsid w:val="00513FF6"/>
    <w:rsid w:val="00517138"/>
    <w:rsid w:val="00527494"/>
    <w:rsid w:val="005374B1"/>
    <w:rsid w:val="00542197"/>
    <w:rsid w:val="00542441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C6416"/>
    <w:rsid w:val="005D2E88"/>
    <w:rsid w:val="005D4922"/>
    <w:rsid w:val="005E02CF"/>
    <w:rsid w:val="005E3AE2"/>
    <w:rsid w:val="005E3EC0"/>
    <w:rsid w:val="005E6108"/>
    <w:rsid w:val="005F2F32"/>
    <w:rsid w:val="005F3EBC"/>
    <w:rsid w:val="005F6405"/>
    <w:rsid w:val="005F71B9"/>
    <w:rsid w:val="00601A37"/>
    <w:rsid w:val="00604C30"/>
    <w:rsid w:val="006149F0"/>
    <w:rsid w:val="006216B3"/>
    <w:rsid w:val="006222F1"/>
    <w:rsid w:val="006247CC"/>
    <w:rsid w:val="00634835"/>
    <w:rsid w:val="00634EA1"/>
    <w:rsid w:val="00634F58"/>
    <w:rsid w:val="006504E4"/>
    <w:rsid w:val="00654118"/>
    <w:rsid w:val="00661B79"/>
    <w:rsid w:val="0068179F"/>
    <w:rsid w:val="00690146"/>
    <w:rsid w:val="00690E06"/>
    <w:rsid w:val="00691619"/>
    <w:rsid w:val="006A19EA"/>
    <w:rsid w:val="006B1A84"/>
    <w:rsid w:val="006B5CC9"/>
    <w:rsid w:val="006C6471"/>
    <w:rsid w:val="006D44E4"/>
    <w:rsid w:val="006E5908"/>
    <w:rsid w:val="006F406A"/>
    <w:rsid w:val="006F4141"/>
    <w:rsid w:val="007040EF"/>
    <w:rsid w:val="00713793"/>
    <w:rsid w:val="0071589F"/>
    <w:rsid w:val="00724E20"/>
    <w:rsid w:val="00727034"/>
    <w:rsid w:val="007341D0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85986"/>
    <w:rsid w:val="007A4F63"/>
    <w:rsid w:val="007B0DE4"/>
    <w:rsid w:val="007C0560"/>
    <w:rsid w:val="007C1339"/>
    <w:rsid w:val="007C4EDB"/>
    <w:rsid w:val="007C6D57"/>
    <w:rsid w:val="007D6768"/>
    <w:rsid w:val="007E0451"/>
    <w:rsid w:val="00806237"/>
    <w:rsid w:val="008128A1"/>
    <w:rsid w:val="008150FB"/>
    <w:rsid w:val="00841E03"/>
    <w:rsid w:val="00842344"/>
    <w:rsid w:val="00847874"/>
    <w:rsid w:val="00851FB2"/>
    <w:rsid w:val="008551AE"/>
    <w:rsid w:val="0086048C"/>
    <w:rsid w:val="00860B89"/>
    <w:rsid w:val="008641CB"/>
    <w:rsid w:val="008659C8"/>
    <w:rsid w:val="0087498B"/>
    <w:rsid w:val="008832CF"/>
    <w:rsid w:val="00884A97"/>
    <w:rsid w:val="008A371A"/>
    <w:rsid w:val="008B2E53"/>
    <w:rsid w:val="008B6CE3"/>
    <w:rsid w:val="008B7B00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56A1E"/>
    <w:rsid w:val="009704D2"/>
    <w:rsid w:val="009746E6"/>
    <w:rsid w:val="00975F8D"/>
    <w:rsid w:val="0097643F"/>
    <w:rsid w:val="00980F9A"/>
    <w:rsid w:val="009A22F4"/>
    <w:rsid w:val="009A2B7A"/>
    <w:rsid w:val="009A4E68"/>
    <w:rsid w:val="009B4EA7"/>
    <w:rsid w:val="009B785C"/>
    <w:rsid w:val="009D230D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E5E"/>
    <w:rsid w:val="00A26619"/>
    <w:rsid w:val="00A403AA"/>
    <w:rsid w:val="00A4452B"/>
    <w:rsid w:val="00A45034"/>
    <w:rsid w:val="00A45514"/>
    <w:rsid w:val="00A46042"/>
    <w:rsid w:val="00A54F61"/>
    <w:rsid w:val="00A56205"/>
    <w:rsid w:val="00A62A43"/>
    <w:rsid w:val="00A7298C"/>
    <w:rsid w:val="00A72BE9"/>
    <w:rsid w:val="00A80205"/>
    <w:rsid w:val="00AA5617"/>
    <w:rsid w:val="00AB1DDA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A77B0"/>
    <w:rsid w:val="00BA7FAB"/>
    <w:rsid w:val="00BB187D"/>
    <w:rsid w:val="00BB5B2C"/>
    <w:rsid w:val="00BC4FBE"/>
    <w:rsid w:val="00BE0B85"/>
    <w:rsid w:val="00BE25EB"/>
    <w:rsid w:val="00BF1E35"/>
    <w:rsid w:val="00C134F6"/>
    <w:rsid w:val="00C14BD8"/>
    <w:rsid w:val="00C20CE0"/>
    <w:rsid w:val="00C215DF"/>
    <w:rsid w:val="00C223D8"/>
    <w:rsid w:val="00C31B9B"/>
    <w:rsid w:val="00C377D3"/>
    <w:rsid w:val="00C470AE"/>
    <w:rsid w:val="00C506B8"/>
    <w:rsid w:val="00C545CB"/>
    <w:rsid w:val="00C61F77"/>
    <w:rsid w:val="00C64BF1"/>
    <w:rsid w:val="00C84B0E"/>
    <w:rsid w:val="00C876A8"/>
    <w:rsid w:val="00C942F9"/>
    <w:rsid w:val="00CA1BCC"/>
    <w:rsid w:val="00CB5861"/>
    <w:rsid w:val="00CB780A"/>
    <w:rsid w:val="00CC7DBE"/>
    <w:rsid w:val="00CD2A0B"/>
    <w:rsid w:val="00CD49B7"/>
    <w:rsid w:val="00CE4E74"/>
    <w:rsid w:val="00CE596C"/>
    <w:rsid w:val="00CE5FED"/>
    <w:rsid w:val="00CE6025"/>
    <w:rsid w:val="00CF2318"/>
    <w:rsid w:val="00D20DC7"/>
    <w:rsid w:val="00D22C91"/>
    <w:rsid w:val="00D23D4B"/>
    <w:rsid w:val="00D25CCA"/>
    <w:rsid w:val="00D30EF7"/>
    <w:rsid w:val="00D3277D"/>
    <w:rsid w:val="00D3681B"/>
    <w:rsid w:val="00D41A75"/>
    <w:rsid w:val="00D41F6B"/>
    <w:rsid w:val="00D428D1"/>
    <w:rsid w:val="00D4397A"/>
    <w:rsid w:val="00D4681D"/>
    <w:rsid w:val="00D52561"/>
    <w:rsid w:val="00D54555"/>
    <w:rsid w:val="00D56FC3"/>
    <w:rsid w:val="00D60EE7"/>
    <w:rsid w:val="00D64F46"/>
    <w:rsid w:val="00D65DBE"/>
    <w:rsid w:val="00DA6181"/>
    <w:rsid w:val="00DC6694"/>
    <w:rsid w:val="00DD05ED"/>
    <w:rsid w:val="00DD6CB4"/>
    <w:rsid w:val="00DE0774"/>
    <w:rsid w:val="00DE79A3"/>
    <w:rsid w:val="00DF66E6"/>
    <w:rsid w:val="00E00485"/>
    <w:rsid w:val="00E0323E"/>
    <w:rsid w:val="00E05998"/>
    <w:rsid w:val="00E22CAE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7592C"/>
    <w:rsid w:val="00E94C00"/>
    <w:rsid w:val="00EB372C"/>
    <w:rsid w:val="00EB73E1"/>
    <w:rsid w:val="00EC5024"/>
    <w:rsid w:val="00ED11D9"/>
    <w:rsid w:val="00ED77DF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5EB4"/>
    <w:rsid w:val="00F465D6"/>
    <w:rsid w:val="00F469D6"/>
    <w:rsid w:val="00F50EBB"/>
    <w:rsid w:val="00F51D96"/>
    <w:rsid w:val="00F5450D"/>
    <w:rsid w:val="00F61CF0"/>
    <w:rsid w:val="00F66063"/>
    <w:rsid w:val="00F8370D"/>
    <w:rsid w:val="00F84217"/>
    <w:rsid w:val="00F848B2"/>
    <w:rsid w:val="00F84E31"/>
    <w:rsid w:val="00F8548D"/>
    <w:rsid w:val="00F877DF"/>
    <w:rsid w:val="00F93FC6"/>
    <w:rsid w:val="00FA5CA7"/>
    <w:rsid w:val="00FB5C4E"/>
    <w:rsid w:val="00FB67BE"/>
    <w:rsid w:val="00FB6E49"/>
    <w:rsid w:val="00FC1254"/>
    <w:rsid w:val="00FC6822"/>
    <w:rsid w:val="00FD0CA1"/>
    <w:rsid w:val="00FE013A"/>
    <w:rsid w:val="00FE213D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9E5CC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paragraph" w:styleId="Akapitzlist">
    <w:name w:val="List Paragraph"/>
    <w:basedOn w:val="Normalny"/>
    <w:uiPriority w:val="34"/>
    <w:qFormat/>
    <w:rsid w:val="00F854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ZnakZnak50">
    <w:name w:val="Znak Znak5"/>
    <w:basedOn w:val="Normalny"/>
    <w:rsid w:val="00F8548D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F8548D"/>
    <w:pPr>
      <w:widowControl/>
      <w:suppressAutoHyphens w:val="0"/>
      <w:spacing w:after="120"/>
    </w:pPr>
    <w:rPr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F8548D"/>
    <w:rPr>
      <w:rFonts w:ascii="Times New Roman" w:eastAsia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71589F"/>
    <w:pPr>
      <w:keepNext/>
      <w:widowControl/>
      <w:spacing w:before="240" w:after="120"/>
    </w:pPr>
    <w:rPr>
      <w:rFonts w:ascii="Arial" w:eastAsia="Arial Unicode MS" w:hAnsi="Arial" w:cs="Mangal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2B9D-08E3-4217-ABD3-84EFEC72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2018-09-21T11:43:00Z</cp:lastPrinted>
  <dcterms:created xsi:type="dcterms:W3CDTF">2018-09-19T05:53:00Z</dcterms:created>
  <dcterms:modified xsi:type="dcterms:W3CDTF">2018-09-21T11:43:00Z</dcterms:modified>
</cp:coreProperties>
</file>