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5C7D4C">
        <w:rPr>
          <w:rFonts w:ascii="Century Gothic" w:hAnsi="Century Gothic"/>
          <w:b/>
          <w:sz w:val="20"/>
          <w:szCs w:val="20"/>
        </w:rPr>
        <w:t>170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>
        <w:rPr>
          <w:rFonts w:ascii="Century Gothic" w:hAnsi="Century Gothic"/>
          <w:b/>
          <w:sz w:val="20"/>
          <w:szCs w:val="20"/>
        </w:rPr>
        <w:t>8</w:t>
      </w:r>
      <w:r w:rsidR="005C7D4C">
        <w:rPr>
          <w:rFonts w:ascii="Century Gothic" w:hAnsi="Century Gothic" w:cs="Century Gothic"/>
          <w:sz w:val="20"/>
          <w:szCs w:val="20"/>
        </w:rPr>
        <w:tab/>
        <w:t>Bydgoszcz, 25.</w:t>
      </w:r>
      <w:r w:rsidRPr="00666D64">
        <w:rPr>
          <w:rFonts w:ascii="Century Gothic" w:hAnsi="Century Gothic" w:cs="Century Gothic"/>
          <w:sz w:val="20"/>
          <w:szCs w:val="20"/>
        </w:rPr>
        <w:t>0</w:t>
      </w:r>
      <w:r>
        <w:rPr>
          <w:rFonts w:ascii="Century Gothic" w:hAnsi="Century Gothic" w:cs="Century Gothic"/>
          <w:sz w:val="20"/>
          <w:szCs w:val="20"/>
        </w:rPr>
        <w:t>9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>
        <w:rPr>
          <w:rFonts w:ascii="Century Gothic" w:hAnsi="Century Gothic" w:cs="Century Gothic"/>
          <w:sz w:val="20"/>
          <w:szCs w:val="20"/>
        </w:rPr>
        <w:t>8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C83D58" w:rsidRPr="0017451D" w:rsidRDefault="00C83D58" w:rsidP="00C83D58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C83D58" w:rsidRPr="009C69C0" w:rsidRDefault="00C83D58" w:rsidP="00C83D58">
      <w:pPr>
        <w:rPr>
          <w:rFonts w:ascii="Century Gothic" w:hAnsi="Century Gothic" w:cs="Century Gothic"/>
          <w:bCs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5C7D4C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 UKW-DZP-282-ZO-170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/2018 dotyczącego, „</w:t>
      </w:r>
      <w:r w:rsidR="005C7D4C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Wykonania</w:t>
      </w:r>
      <w:r w:rsidR="005C7D4C" w:rsidRPr="005C7D4C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kolektorów prądu anody i katody według rysunku </w:t>
      </w:r>
      <w:proofErr w:type="spellStart"/>
      <w:r w:rsidR="005C7D4C" w:rsidRPr="005C7D4C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anodeCC_segmented</w:t>
      </w:r>
      <w:proofErr w:type="spellEnd"/>
      <w:r w:rsidR="005C7D4C" w:rsidRPr="005C7D4C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wraz z obwodem pomiarowym, okablowaniem i testami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” 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C83D58" w:rsidRDefault="00C83D58" w:rsidP="00C83D58">
      <w:pPr>
        <w:widowControl/>
        <w:numPr>
          <w:ilvl w:val="0"/>
          <w:numId w:val="1"/>
        </w:numPr>
        <w:tabs>
          <w:tab w:val="clear" w:pos="1428"/>
          <w:tab w:val="num" w:pos="28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r w:rsidR="005C7D4C">
        <w:rPr>
          <w:rFonts w:ascii="Century Gothic" w:hAnsi="Century Gothic"/>
          <w:sz w:val="18"/>
          <w:szCs w:val="18"/>
        </w:rPr>
        <w:t>METALPOL Marcin Janowski</w:t>
      </w:r>
    </w:p>
    <w:p w:rsidR="00C83D58" w:rsidRPr="00D72A4A" w:rsidRDefault="00C83D58" w:rsidP="00C83D58">
      <w:pPr>
        <w:widowControl/>
        <w:numPr>
          <w:ilvl w:val="0"/>
          <w:numId w:val="1"/>
        </w:numPr>
        <w:tabs>
          <w:tab w:val="clear" w:pos="1428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Adres: </w:t>
      </w:r>
      <w:r w:rsidR="005E561B">
        <w:rPr>
          <w:rFonts w:ascii="Century Gothic" w:hAnsi="Century Gothic"/>
          <w:sz w:val="18"/>
          <w:szCs w:val="18"/>
        </w:rPr>
        <w:t xml:space="preserve">ul. </w:t>
      </w:r>
      <w:r w:rsidR="005C7D4C">
        <w:rPr>
          <w:rFonts w:ascii="Century Gothic" w:hAnsi="Century Gothic"/>
          <w:sz w:val="18"/>
          <w:szCs w:val="18"/>
        </w:rPr>
        <w:t xml:space="preserve">Bohaterów </w:t>
      </w:r>
      <w:proofErr w:type="spellStart"/>
      <w:r w:rsidR="005C7D4C">
        <w:rPr>
          <w:rFonts w:ascii="Century Gothic" w:hAnsi="Century Gothic"/>
          <w:sz w:val="18"/>
          <w:szCs w:val="18"/>
        </w:rPr>
        <w:t>Kragujewca</w:t>
      </w:r>
      <w:proofErr w:type="spellEnd"/>
      <w:r w:rsidR="005C7D4C">
        <w:rPr>
          <w:rFonts w:ascii="Century Gothic" w:hAnsi="Century Gothic"/>
          <w:sz w:val="18"/>
          <w:szCs w:val="18"/>
        </w:rPr>
        <w:t xml:space="preserve"> 17/28, 85-863 Bydgoszcz</w:t>
      </w:r>
    </w:p>
    <w:p w:rsidR="00C83D58" w:rsidRPr="002A2FAA" w:rsidRDefault="00C83D58" w:rsidP="00C83D58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Cena oferty:  </w:t>
      </w:r>
      <w:r w:rsidR="005C7D4C">
        <w:rPr>
          <w:rFonts w:ascii="Century Gothic" w:hAnsi="Century Gothic"/>
          <w:b/>
          <w:sz w:val="18"/>
          <w:szCs w:val="18"/>
        </w:rPr>
        <w:t>28 905,00</w:t>
      </w:r>
      <w:r w:rsidRPr="002A2FAA">
        <w:rPr>
          <w:rFonts w:ascii="Century Gothic" w:hAnsi="Century Gothic"/>
          <w:sz w:val="18"/>
          <w:szCs w:val="18"/>
        </w:rPr>
        <w:t xml:space="preserve">  </w:t>
      </w:r>
      <w:r w:rsidR="005C7D4C">
        <w:rPr>
          <w:rFonts w:ascii="Century Gothic" w:hAnsi="Century Gothic"/>
          <w:b/>
          <w:sz w:val="18"/>
          <w:szCs w:val="18"/>
        </w:rPr>
        <w:t>brutto – 80,00 pkt</w:t>
      </w:r>
    </w:p>
    <w:p w:rsidR="00C83D58" w:rsidRPr="002A2FAA" w:rsidRDefault="00C83D58" w:rsidP="00C83D58">
      <w:pPr>
        <w:widowControl/>
        <w:numPr>
          <w:ilvl w:val="0"/>
          <w:numId w:val="1"/>
        </w:numPr>
        <w:tabs>
          <w:tab w:val="clear" w:pos="1428"/>
          <w:tab w:val="num" w:pos="142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Termin realizacji zamówienia</w:t>
      </w:r>
      <w:r w:rsidR="005C7D4C">
        <w:rPr>
          <w:rFonts w:ascii="Century Gothic" w:hAnsi="Century Gothic"/>
          <w:b/>
          <w:sz w:val="18"/>
          <w:szCs w:val="18"/>
        </w:rPr>
        <w:t xml:space="preserve"> – 8 tygodni – 20 pkt</w:t>
      </w:r>
    </w:p>
    <w:p w:rsidR="00C83D58" w:rsidRPr="002A2FAA" w:rsidRDefault="00C83D58" w:rsidP="00C83D58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 xml:space="preserve">Przedmiotową decyzję Zamawiający uzasadnia tym, że oferta niniejszego Wykonawcy jest </w:t>
      </w:r>
      <w:r w:rsidR="005E561B">
        <w:rPr>
          <w:rFonts w:ascii="Century Gothic" w:hAnsi="Century Gothic"/>
          <w:sz w:val="18"/>
          <w:szCs w:val="18"/>
        </w:rPr>
        <w:t xml:space="preserve">jedyną i zarazem </w:t>
      </w:r>
      <w:r w:rsidRPr="002A2FAA">
        <w:rPr>
          <w:rFonts w:ascii="Century Gothic" w:hAnsi="Century Gothic"/>
          <w:sz w:val="18"/>
          <w:szCs w:val="18"/>
        </w:rPr>
        <w:t>najkorzystniejszą ofertą złożoną w postępowaniu, spełniająca wymogi Zamawiającego, która  uzyskała najwyższą  liczbę punktów w kryteriach</w:t>
      </w:r>
      <w:r>
        <w:rPr>
          <w:rFonts w:ascii="Century Gothic" w:hAnsi="Century Gothic"/>
          <w:sz w:val="18"/>
          <w:szCs w:val="18"/>
        </w:rPr>
        <w:t xml:space="preserve"> oceny ofert (100</w:t>
      </w:r>
      <w:r w:rsidRPr="002A2FAA">
        <w:rPr>
          <w:rFonts w:ascii="Century Gothic" w:hAnsi="Century Gothic"/>
          <w:sz w:val="18"/>
          <w:szCs w:val="18"/>
        </w:rPr>
        <w:t>,00 pkt).</w:t>
      </w:r>
    </w:p>
    <w:p w:rsidR="00C83D58" w:rsidRPr="002A2FAA" w:rsidRDefault="00C83D58" w:rsidP="00C83D58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</w:p>
    <w:p w:rsidR="0062720E" w:rsidRDefault="0062720E">
      <w:bookmarkStart w:id="0" w:name="_GoBack"/>
      <w:bookmarkEnd w:id="0"/>
    </w:p>
    <w:p w:rsidR="0062720E" w:rsidRDefault="0062720E"/>
    <w:p w:rsidR="0062720E" w:rsidRPr="0062720E" w:rsidRDefault="0062720E" w:rsidP="0062720E">
      <w:pPr>
        <w:jc w:val="right"/>
        <w:rPr>
          <w:rFonts w:ascii="Century Gothic" w:hAnsi="Century Gothic"/>
          <w:sz w:val="18"/>
          <w:szCs w:val="18"/>
        </w:rPr>
      </w:pPr>
      <w:r w:rsidRPr="0062720E">
        <w:rPr>
          <w:rFonts w:ascii="Century Gothic" w:hAnsi="Century Gothic"/>
          <w:sz w:val="18"/>
          <w:szCs w:val="18"/>
        </w:rPr>
        <w:t>Kanclerz UKW</w:t>
      </w:r>
    </w:p>
    <w:p w:rsidR="0062720E" w:rsidRPr="0062720E" w:rsidRDefault="0062720E" w:rsidP="0062720E">
      <w:pPr>
        <w:jc w:val="right"/>
        <w:rPr>
          <w:rFonts w:ascii="Century Gothic" w:hAnsi="Century Gothic"/>
          <w:sz w:val="18"/>
          <w:szCs w:val="18"/>
        </w:rPr>
      </w:pPr>
      <w:r w:rsidRPr="0062720E">
        <w:rPr>
          <w:rFonts w:ascii="Century Gothic" w:hAnsi="Century Gothic"/>
          <w:sz w:val="18"/>
          <w:szCs w:val="18"/>
        </w:rPr>
        <w:t>mgr Renata Malak</w:t>
      </w:r>
    </w:p>
    <w:sectPr w:rsidR="0062720E" w:rsidRPr="006272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5C7D4C"/>
    <w:rsid w:val="005E561B"/>
    <w:rsid w:val="0062720E"/>
    <w:rsid w:val="0065201E"/>
    <w:rsid w:val="008D5C17"/>
    <w:rsid w:val="00B162C7"/>
    <w:rsid w:val="00C8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2018-09-25T08:00:00Z</dcterms:created>
  <dcterms:modified xsi:type="dcterms:W3CDTF">2018-09-25T08:00:00Z</dcterms:modified>
</cp:coreProperties>
</file>