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A86518">
        <w:rPr>
          <w:rFonts w:ascii="Palatino Linotype" w:hAnsi="Palatino Linotype" w:cs="Arial"/>
          <w:sz w:val="18"/>
          <w:szCs w:val="18"/>
          <w:lang w:eastAsia="pl-PL"/>
        </w:rPr>
        <w:t>27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.09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A86518">
        <w:rPr>
          <w:rFonts w:ascii="Palatino Linotype" w:hAnsi="Palatino Linotype" w:cs="Book Antiqua"/>
          <w:b/>
          <w:bCs/>
          <w:sz w:val="20"/>
          <w:szCs w:val="20"/>
        </w:rPr>
        <w:t>181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9F3518">
        <w:rPr>
          <w:rFonts w:ascii="Palatino Linotype" w:hAnsi="Palatino Linotype" w:cs="Arial"/>
          <w:i/>
          <w:iCs/>
          <w:sz w:val="20"/>
          <w:szCs w:val="20"/>
        </w:rPr>
        <w:t>AGD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A67CFB" w:rsidRPr="00797277">
        <w:rPr>
          <w:rFonts w:ascii="Palatino Linotype" w:hAnsi="Palatino Linotype" w:cs="Arial"/>
          <w:sz w:val="20"/>
          <w:szCs w:val="20"/>
        </w:rPr>
        <w:t>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>amówienia jest dostawa sprzętu AGD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151A46">
        <w:rPr>
          <w:rFonts w:ascii="Palatino Linotype" w:hAnsi="Palatino Linotype" w:cs="Arial"/>
          <w:sz w:val="20"/>
          <w:szCs w:val="20"/>
        </w:rPr>
        <w:t>ający podzielił zamówienie na 4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lastRenderedPageBreak/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A86518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03.10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AGD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A86518">
              <w:rPr>
                <w:rFonts w:ascii="Palatino Linotype" w:hAnsi="Palatino Linotype" w:cs="Arial"/>
                <w:b/>
                <w:sz w:val="18"/>
              </w:rPr>
              <w:t>181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A86518">
              <w:rPr>
                <w:rFonts w:ascii="Palatino Linotype" w:hAnsi="Palatino Linotype" w:cs="Arial"/>
                <w:b/>
                <w:sz w:val="18"/>
              </w:rPr>
              <w:t>03.10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5266C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Zastępca </w:t>
      </w:r>
      <w:r w:rsidR="001C0ABA">
        <w:rPr>
          <w:rFonts w:ascii="Palatino Linotype" w:hAnsi="Palatino Linotype" w:cs="Arial"/>
          <w:sz w:val="20"/>
          <w:szCs w:val="20"/>
        </w:rPr>
        <w:t>Kanclerz</w:t>
      </w:r>
      <w:r>
        <w:rPr>
          <w:rFonts w:ascii="Palatino Linotype" w:hAnsi="Palatino Linotype" w:cs="Arial"/>
          <w:sz w:val="20"/>
          <w:szCs w:val="20"/>
        </w:rPr>
        <w:t>a</w:t>
      </w:r>
      <w:r w:rsidR="00204AD3">
        <w:rPr>
          <w:rFonts w:ascii="Palatino Linotype" w:hAnsi="Palatino Linotype" w:cs="Arial"/>
          <w:sz w:val="20"/>
          <w:szCs w:val="20"/>
        </w:rPr>
        <w:t xml:space="preserve">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</w:t>
      </w:r>
      <w:r w:rsidR="0075266C">
        <w:rPr>
          <w:rFonts w:ascii="Palatino Linotype" w:hAnsi="Palatino Linotype" w:cs="Arial"/>
          <w:sz w:val="20"/>
          <w:szCs w:val="20"/>
        </w:rPr>
        <w:t>Mariola Majorkowska</w:t>
      </w:r>
      <w:bookmarkStart w:id="0" w:name="_GoBack"/>
      <w:bookmarkEnd w:id="0"/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A86518">
        <w:rPr>
          <w:rFonts w:ascii="Palatino Linotype" w:hAnsi="Palatino Linotype" w:cs="Arial"/>
          <w:b/>
          <w:bCs/>
          <w:sz w:val="20"/>
          <w:szCs w:val="20"/>
        </w:rPr>
        <w:t>181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AGD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A86518">
        <w:rPr>
          <w:rFonts w:ascii="Palatino Linotype" w:hAnsi="Palatino Linotype" w:cs="Arial"/>
          <w:sz w:val="20"/>
          <w:szCs w:val="20"/>
        </w:rPr>
        <w:t>181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lastRenderedPageBreak/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Default="0095187D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A86518">
        <w:rPr>
          <w:rFonts w:ascii="Palatino Linotype" w:hAnsi="Palatino Linotype" w:cs="Arial"/>
          <w:b/>
          <w:bCs/>
          <w:sz w:val="20"/>
          <w:szCs w:val="20"/>
        </w:rPr>
        <w:t>181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A86518">
        <w:rPr>
          <w:rFonts w:ascii="Palatino Linotype" w:hAnsi="Palatino Linotype" w:cs="Arial"/>
          <w:sz w:val="20"/>
          <w:szCs w:val="20"/>
        </w:rPr>
        <w:t>181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271405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Default="00271405" w:rsidP="0027140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Kuchnia gazowo-elektryczna, wolnostojąca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Gazowa płyta grzewcza z czteroma palnikami</w:t>
            </w:r>
          </w:p>
          <w:p w:rsidR="00271405" w:rsidRPr="00E40566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Elektryczny piekarni</w:t>
            </w:r>
            <w:r w:rsidR="0081249D">
              <w:rPr>
                <w:rFonts w:ascii="Arial" w:hAnsi="Arial" w:cs="Arial"/>
              </w:rPr>
              <w:t>k, wyposażony w grill (opiekacz</w:t>
            </w:r>
            <w:r>
              <w:rPr>
                <w:rFonts w:ascii="Arial" w:hAnsi="Arial" w:cs="Arial"/>
              </w:rPr>
              <w:t xml:space="preserve">), z wnętrzem pokrytym emalią </w:t>
            </w:r>
            <w:proofErr w:type="spellStart"/>
            <w:r>
              <w:rPr>
                <w:rFonts w:ascii="Arial" w:hAnsi="Arial" w:cs="Arial"/>
              </w:rPr>
              <w:t>łatwoczyszczącą</w:t>
            </w:r>
            <w:proofErr w:type="spellEnd"/>
          </w:p>
          <w:p w:rsidR="00271405" w:rsidRPr="00F378F2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85 x 50 x 60 cm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Elektroniczny programator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Zapalarka gazu w pokrętle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10 funkcji piekarnika – m.in. funkcja </w:t>
            </w:r>
            <w:proofErr w:type="spellStart"/>
            <w:r>
              <w:rPr>
                <w:rFonts w:ascii="Arial" w:hAnsi="Arial" w:cs="Arial"/>
              </w:rPr>
              <w:t>termoobiegu</w:t>
            </w:r>
            <w:proofErr w:type="spellEnd"/>
            <w:r>
              <w:rPr>
                <w:rFonts w:ascii="Arial" w:hAnsi="Arial" w:cs="Arial"/>
              </w:rPr>
              <w:t>, opiekacza oraz rozmrażania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Szuflada na prowadnicach rolkowych pod komorą piekarnika 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A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płyty grzewczej i frontu piekarnika: biały</w:t>
            </w:r>
          </w:p>
          <w:p w:rsidR="00271405" w:rsidRPr="0081249D" w:rsidRDefault="00271405" w:rsidP="0081249D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271405" w:rsidRDefault="00271405" w:rsidP="0027140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Zdjęcie poglądowe:</w:t>
            </w:r>
          </w:p>
          <w:p w:rsidR="00271405" w:rsidRPr="00797277" w:rsidRDefault="00271405" w:rsidP="00271405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3DB21C" wp14:editId="50E6CDC3">
                  <wp:extent cx="733110" cy="1284162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-amica-520ge3-33zptaf-w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625" cy="135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Zamrażarka szufladowa 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220</w:t>
            </w:r>
            <w:r w:rsidRPr="00E94DE7">
              <w:rPr>
                <w:rFonts w:ascii="Arial" w:hAnsi="Arial" w:cs="Arial"/>
              </w:rPr>
              <w:t xml:space="preserve"> litrów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Zdolność zamrażania 20kg/24h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6 szufla</w:t>
            </w:r>
            <w:r>
              <w:rPr>
                <w:rFonts w:ascii="Arial" w:hAnsi="Arial" w:cs="Arial"/>
              </w:rPr>
              <w:t>d wykonanych z przeźroczystego</w:t>
            </w:r>
            <w:r w:rsidRPr="000057C5">
              <w:rPr>
                <w:rFonts w:ascii="Arial" w:hAnsi="Arial" w:cs="Arial"/>
              </w:rPr>
              <w:t xml:space="preserve"> tworzywa sztucznego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Czas </w:t>
            </w:r>
            <w:r w:rsidRPr="00095AB4">
              <w:rPr>
                <w:rFonts w:ascii="Arial" w:hAnsi="Arial" w:cs="Arial"/>
              </w:rPr>
              <w:t>utrzymania temperatury w przypadku braku zasilania</w:t>
            </w:r>
            <w:r>
              <w:rPr>
                <w:rFonts w:ascii="Arial" w:hAnsi="Arial" w:cs="Arial"/>
              </w:rPr>
              <w:t>: 15h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95AB4">
              <w:rPr>
                <w:rFonts w:ascii="Arial" w:hAnsi="Arial" w:cs="Arial"/>
              </w:rPr>
              <w:t>Regulowany termostat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Szybkie zamrażanie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Klasa energetyczna A+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Klasa zamrażarki </w:t>
            </w:r>
            <w:r>
              <w:t>***</w:t>
            </w:r>
          </w:p>
          <w:p w:rsidR="006E644F" w:rsidRPr="0081249D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81249D">
              <w:rPr>
                <w:rFonts w:ascii="Arial" w:hAnsi="Arial" w:cs="Arial"/>
              </w:rPr>
              <w:t xml:space="preserve">Poziom hałasu 41 </w:t>
            </w:r>
            <w:proofErr w:type="spellStart"/>
            <w:r w:rsidRPr="0081249D">
              <w:rPr>
                <w:rFonts w:ascii="Arial" w:hAnsi="Arial" w:cs="Arial"/>
              </w:rPr>
              <w:t>dB</w:t>
            </w:r>
            <w:proofErr w:type="spellEnd"/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Zm</w:t>
            </w:r>
            <w:r>
              <w:rPr>
                <w:rFonts w:ascii="Arial" w:hAnsi="Arial" w:cs="Arial"/>
              </w:rPr>
              <w:t>iana kierunku otwierania drzwi, regulowane nóżki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(wys. x szer. x gł.): 150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63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E94DE7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AA0BD17" wp14:editId="038312F2">
                  <wp:extent cx="1352550" cy="1203164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pm-240-zs-02a,3131817320_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081" cy="122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Lodówka bez zamrażarki, wolnostojąca</w:t>
            </w:r>
          </w:p>
          <w:p w:rsidR="006E644F" w:rsidRPr="00014D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50 x 47 x 45 cm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014D4F">
              <w:rPr>
                <w:rFonts w:ascii="Arial" w:hAnsi="Arial" w:cs="Arial"/>
                <w:bCs/>
              </w:rPr>
              <w:t>Poj</w:t>
            </w:r>
            <w:r>
              <w:rPr>
                <w:rFonts w:ascii="Arial" w:hAnsi="Arial" w:cs="Arial"/>
                <w:bCs/>
              </w:rPr>
              <w:t xml:space="preserve">emność użytkowa min. 45l 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Możliwość zmiany kierunku otwierania drzwi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Szklana półka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Automatyczne odszraniane (odmrażanie) chłodziarki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Uszczelka antybakteryjna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min. A+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Roczne zużycie energii 106 kWh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biały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CD2B75" wp14:editId="3208EB61">
                  <wp:extent cx="2438400" cy="1003610"/>
                  <wp:effectExtent l="0" t="0" r="0" b="635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EKO BK 7725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322" cy="101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23 litry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Sterowanie: </w:t>
            </w:r>
            <w:r w:rsidRPr="00E94DE7">
              <w:rPr>
                <w:rFonts w:ascii="Arial" w:hAnsi="Arial" w:cs="Arial"/>
              </w:rPr>
              <w:t>elektroniczne - sensorowe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podstawowe</w:t>
            </w:r>
            <w:r>
              <w:rPr>
                <w:rFonts w:ascii="Arial" w:hAnsi="Arial" w:cs="Arial"/>
              </w:rPr>
              <w:t>: gotowanie</w:t>
            </w:r>
            <w:r w:rsidRPr="00E94DE7">
              <w:rPr>
                <w:rFonts w:ascii="Arial" w:hAnsi="Arial" w:cs="Arial"/>
              </w:rPr>
              <w:t>, grill, podgrzewanie, rozmrażanie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Grill: </w:t>
            </w:r>
            <w:r w:rsidRPr="00E94DE7">
              <w:rPr>
                <w:rFonts w:ascii="Arial" w:hAnsi="Arial" w:cs="Arial"/>
              </w:rPr>
              <w:t>zwykły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Moc grilla: </w:t>
            </w:r>
            <w:r w:rsidRPr="00E94DE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Automatyczny dobór czasu: gotowania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poziomów mocy, sygnał dźwiękowy zakończenia pracy,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wyświetlacz LED, zegar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28</w:t>
            </w:r>
            <w:r w:rsidRPr="00E94DE7">
              <w:rPr>
                <w:rFonts w:ascii="Arial" w:hAnsi="Arial" w:cs="Arial"/>
                <w:sz w:val="20"/>
                <w:szCs w:val="20"/>
              </w:rPr>
              <w:t>,8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srebrny i czarny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Wymiary (szer. x wys. x gł.): 49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13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1750E9F" wp14:editId="52BEAC39">
                  <wp:extent cx="1379855" cy="854074"/>
                  <wp:effectExtent l="0" t="0" r="0" b="381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amsung-mg23f301tas,8084550707_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710" cy="87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19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20 litrów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Sterowanie: elektroniczne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rozmrażani</w:t>
            </w:r>
            <w:r>
              <w:rPr>
                <w:rFonts w:ascii="Arial" w:hAnsi="Arial" w:cs="Arial"/>
              </w:rPr>
              <w:t>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przestrzenny, trzy źródła emisji fal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poziomów mocy, 22 automatyczne programy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Wyświetlacz elektroniczny, minutnik, zegar czasu rzeczywistego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25,5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</w:t>
            </w:r>
            <w:r w:rsidRPr="00E94DE7">
              <w:rPr>
                <w:rFonts w:ascii="Arial" w:hAnsi="Arial" w:cs="Arial"/>
                <w:sz w:val="20"/>
                <w:szCs w:val="20"/>
              </w:rPr>
              <w:t>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(szer. x wys. x gł.): 48,9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11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46D0C41" wp14:editId="267BFC25">
                  <wp:extent cx="1437398" cy="1063831"/>
                  <wp:effectExtent l="0" t="0" r="0" b="317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E733K_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707" cy="108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Pr="00797277" w:rsidRDefault="00151A46" w:rsidP="00151A46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51A46" w:rsidRPr="00797277" w:rsidTr="00151A46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51A46" w:rsidRPr="00797277" w:rsidTr="00151A46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Default="00151A46" w:rsidP="00151A4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Ekspres ciśnieniowy do kawy</w:t>
            </w:r>
          </w:p>
          <w:p w:rsidR="00151A46" w:rsidRPr="00752BBF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Ekspres ciśnieniowy, automatyczny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Moc: </w:t>
            </w:r>
            <w:r w:rsidRPr="00DD381A">
              <w:rPr>
                <w:rFonts w:ascii="Arial" w:hAnsi="Arial" w:cs="Arial"/>
                <w:sz w:val="20"/>
                <w:szCs w:val="20"/>
              </w:rPr>
              <w:t>1450</w:t>
            </w:r>
            <w:r>
              <w:rPr>
                <w:rFonts w:ascii="Arial" w:hAnsi="Arial" w:cs="Arial"/>
                <w:sz w:val="20"/>
                <w:szCs w:val="20"/>
              </w:rPr>
              <w:t>W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Ciśnienie: </w:t>
            </w:r>
            <w:r w:rsidRPr="00DD381A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 xml:space="preserve"> bar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Konstrukcja: </w:t>
            </w:r>
          </w:p>
          <w:p w:rsidR="00151A46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Obudowa ze stali nierdze</w:t>
            </w:r>
            <w:r>
              <w:rPr>
                <w:rFonts w:ascii="Arial" w:hAnsi="Arial" w:cs="Arial"/>
                <w:sz w:val="20"/>
                <w:szCs w:val="20"/>
              </w:rPr>
              <w:t>wnej, Regulacja wysokości dozownika, Wyjmowana taca ociekowa, Wyjmowany blok zaparzający, Wyjmowany pojemnik na fusy</w:t>
            </w:r>
            <w:r w:rsidRPr="00DD381A">
              <w:rPr>
                <w:rFonts w:ascii="Arial" w:hAnsi="Arial" w:cs="Arial"/>
                <w:sz w:val="20"/>
                <w:szCs w:val="20"/>
              </w:rPr>
              <w:t>, Wyjmowany zbiornik na wodę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1,8l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kawę: 250g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Podwójny dozownik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zmiękczający wodę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Programowanie:</w:t>
            </w:r>
          </w:p>
          <w:p w:rsidR="00151A46" w:rsidRPr="00752BBF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Automatyczne czys</w:t>
            </w:r>
            <w:r>
              <w:rPr>
                <w:rFonts w:ascii="Arial" w:hAnsi="Arial" w:cs="Arial"/>
                <w:sz w:val="20"/>
                <w:szCs w:val="20"/>
              </w:rPr>
              <w:t>zczenie układu spieniania mleka, Automatyczne włączanie, Automatyczne wyłączanie</w:t>
            </w:r>
            <w:r w:rsidRPr="00DD381A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81A">
              <w:rPr>
                <w:rFonts w:ascii="Arial" w:hAnsi="Arial" w:cs="Arial"/>
                <w:sz w:val="20"/>
                <w:szCs w:val="20"/>
              </w:rPr>
              <w:t xml:space="preserve"> Automatyczny prog</w:t>
            </w:r>
            <w:r>
              <w:rPr>
                <w:rFonts w:ascii="Arial" w:hAnsi="Arial" w:cs="Arial"/>
                <w:sz w:val="20"/>
                <w:szCs w:val="20"/>
              </w:rPr>
              <w:t>ram czyszczenia i odkamieniania, Programator godziny włączenia</w:t>
            </w:r>
            <w:r w:rsidRPr="00DD381A">
              <w:rPr>
                <w:rFonts w:ascii="Arial" w:hAnsi="Arial" w:cs="Arial"/>
                <w:sz w:val="20"/>
                <w:szCs w:val="20"/>
              </w:rPr>
              <w:t>, Programator twardości wody , Regulacja twardości wody , Tryb czuwania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elektroniczne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Komunikacja: Sygnalizator dźwiękowy</w:t>
            </w:r>
            <w:r w:rsidRPr="00DD381A">
              <w:rPr>
                <w:rFonts w:ascii="Arial" w:hAnsi="Arial" w:cs="Arial"/>
                <w:sz w:val="20"/>
                <w:szCs w:val="20"/>
              </w:rPr>
              <w:t>, Wskaźnik czysz</w:t>
            </w:r>
            <w:r>
              <w:rPr>
                <w:rFonts w:ascii="Arial" w:hAnsi="Arial" w:cs="Arial"/>
                <w:sz w:val="20"/>
                <w:szCs w:val="20"/>
              </w:rPr>
              <w:t>czenia systemu spieniania mleka</w:t>
            </w:r>
            <w:r w:rsidRPr="00DD381A">
              <w:rPr>
                <w:rFonts w:ascii="Arial" w:hAnsi="Arial" w:cs="Arial"/>
                <w:sz w:val="20"/>
                <w:szCs w:val="20"/>
              </w:rPr>
              <w:t>, Wyświetlacz LCD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Młynek żarnowy z </w:t>
            </w:r>
            <w:r w:rsidRPr="00C3332C">
              <w:rPr>
                <w:rFonts w:ascii="Arial" w:hAnsi="Arial" w:cs="Arial"/>
                <w:sz w:val="20"/>
                <w:szCs w:val="20"/>
              </w:rPr>
              <w:t>13-stopniowa regulacja zmielenia kawy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Regulacja ilości kawy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3332C">
              <w:rPr>
                <w:rFonts w:ascii="Arial" w:hAnsi="Arial" w:cs="Arial"/>
                <w:sz w:val="20"/>
                <w:szCs w:val="20"/>
              </w:rPr>
              <w:t>Regulacja mocy kawy</w:t>
            </w:r>
            <w:r>
              <w:rPr>
                <w:rFonts w:ascii="Arial" w:hAnsi="Arial" w:cs="Arial"/>
                <w:sz w:val="20"/>
                <w:szCs w:val="20"/>
              </w:rPr>
              <w:t>, Automatyczne spienianie mleka, m</w:t>
            </w:r>
            <w:r w:rsidRPr="00C3332C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żliwość wyboru temperatury kawy, p</w:t>
            </w:r>
            <w:r w:rsidRPr="00C3332C">
              <w:rPr>
                <w:rFonts w:ascii="Arial" w:hAnsi="Arial" w:cs="Arial"/>
                <w:sz w:val="20"/>
                <w:szCs w:val="20"/>
              </w:rPr>
              <w:t>arzenie wstępne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Automatyczne przygotowywanie kaw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Caffe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Latte, Cappuccino, Espresso</w:t>
            </w:r>
            <w:r w:rsidRPr="00C3332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C3332C">
              <w:rPr>
                <w:rFonts w:ascii="Arial" w:hAnsi="Arial" w:cs="Arial"/>
                <w:sz w:val="20"/>
                <w:szCs w:val="20"/>
              </w:rPr>
              <w:t>Macchiato</w:t>
            </w:r>
            <w:proofErr w:type="spellEnd"/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srebrny </w:t>
            </w:r>
          </w:p>
          <w:p w:rsidR="00151A46" w:rsidRPr="00752BBF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151A46" w:rsidRPr="0037266A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151A46" w:rsidRDefault="00151A46" w:rsidP="00151A46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151A46" w:rsidRPr="00442D55" w:rsidRDefault="00151A46" w:rsidP="00151A46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EC3E0D" wp14:editId="5A154586">
                  <wp:extent cx="1371600" cy="1234440"/>
                  <wp:effectExtent l="0" t="0" r="0" b="381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e-longi-ecam-28-465-mb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06" cy="125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stojący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50W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Średnica: 40cm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śmigieł: 3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wysokości od 103 do 126 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prędkości: 3, sterowanie mechaniczne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kąta nachylenia</w:t>
            </w:r>
          </w:p>
          <w:p w:rsidR="005A308E" w:rsidRPr="00063F47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Zakres obrotu: 90 stopni</w:t>
            </w:r>
          </w:p>
          <w:p w:rsidR="005A308E" w:rsidRPr="0093139D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Kolor: </w:t>
            </w:r>
            <w:r w:rsidRPr="0093139D">
              <w:rPr>
                <w:rFonts w:ascii="Arial" w:hAnsi="Arial" w:cs="Arial"/>
                <w:bCs/>
              </w:rPr>
              <w:t>biały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</w:t>
            </w:r>
            <w:r w:rsidRPr="00E047C1">
              <w:rPr>
                <w:rFonts w:ascii="Arial" w:hAnsi="Arial" w:cs="Arial"/>
                <w:bCs/>
              </w:rPr>
              <w:t>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5A308E" w:rsidRPr="00442D55" w:rsidRDefault="005A308E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3C0EFB" wp14:editId="35179005">
                  <wp:extent cx="722851" cy="1380259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ENCOR SFN 4044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72" cy="141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F07D05" w:rsidRDefault="006E644F" w:rsidP="006E644F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biurkowy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40W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6E644F" w:rsidRPr="008D73E0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prędkości nawiewu: 3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mechaniczne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Średnica śmigła: 34cm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oscylacja, metalowa osłona, regulacja konta nachylenia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E644F" w:rsidRPr="003B63E5" w:rsidRDefault="006E644F" w:rsidP="006E644F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6AF773" wp14:editId="57A3B651">
                  <wp:extent cx="1309370" cy="1309370"/>
                  <wp:effectExtent l="0" t="0" r="5080" b="508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Vesta ETF02.jpe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68" cy="131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95187D">
        <w:trPr>
          <w:trHeight w:val="49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9F06FC" w:rsidRDefault="0095187D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9F06FC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Rura do odkurzacza </w:t>
            </w:r>
            <w:proofErr w:type="spellStart"/>
            <w:r w:rsidRPr="00561160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561160">
              <w:rPr>
                <w:rFonts w:ascii="Arial" w:hAnsi="Arial" w:cs="Arial"/>
                <w:b/>
                <w:sz w:val="20"/>
                <w:szCs w:val="20"/>
              </w:rPr>
              <w:t>17/1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160">
              <w:rPr>
                <w:rFonts w:ascii="Arial" w:hAnsi="Arial" w:cs="Arial"/>
              </w:rPr>
              <w:t>Metalowa rura ssąca o średnicy znamionowej 32. Długość 0.5 m.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2B5A07" w:rsidRDefault="009F06FC" w:rsidP="009F06FC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9C5E9B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Przełączana ssawka podłogowa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do odkurzacza </w:t>
            </w:r>
            <w:proofErr w:type="spellStart"/>
            <w:r w:rsidRPr="00D50350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Kärcher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T17/1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5E9B">
              <w:rPr>
                <w:rFonts w:ascii="Arial" w:hAnsi="Arial" w:cs="Arial"/>
                <w:bCs/>
                <w:sz w:val="20"/>
                <w:szCs w:val="20"/>
              </w:rPr>
              <w:t>Wykonana z tworzywa sztucznego ssawka, wyposażona w rolki. Posiada funkcję przełączania (do podłóg twardych i dywanów). Średnica znamionowa DN 32.</w:t>
            </w: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DCE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53D99B" wp14:editId="61CFD4B1">
                  <wp:extent cx="1155146" cy="1043229"/>
                  <wp:effectExtent l="0" t="0" r="6985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sawka-podlogowa-dn-32-do-t-7-171-karcher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5" cy="106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Przełączana ssawka podłogowa do odkurzacza </w:t>
            </w:r>
            <w:proofErr w:type="spellStart"/>
            <w:r w:rsidRPr="009516BC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NT35/1AP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 w:rsidRPr="00100318">
              <w:rPr>
                <w:rFonts w:ascii="Arial" w:hAnsi="Arial" w:cs="Arial"/>
                <w:sz w:val="20"/>
                <w:szCs w:val="20"/>
              </w:rPr>
              <w:t>Przełączana ssawka do odkurzania na sucho. Wyposażona w rolki i ślizgi ze stali szlachetnej. Średnica znamionowa 35, szerokość 270 mm.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Zdjęcia poglądowe:</w:t>
            </w: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F691C3" wp14:editId="48428BFA">
                  <wp:extent cx="1286510" cy="9165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2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23" cy="92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255DE" w:rsidRPr="00797277" w:rsidTr="006E644F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8255D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A86518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UKW/DZP-282-ZO-181</w:t>
      </w:r>
      <w:r w:rsidR="00BB012C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18441A">
        <w:rPr>
          <w:rFonts w:ascii="Century Gothic" w:hAnsi="Century Gothic" w:cs="Book Antiqua"/>
          <w:sz w:val="20"/>
          <w:szCs w:val="20"/>
        </w:rPr>
        <w:t xml:space="preserve"> nr UKW/DZP-282-ZO-178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AGD </w:t>
      </w:r>
      <w:r>
        <w:rPr>
          <w:rFonts w:ascii="Century Gothic" w:hAnsi="Century Gothic" w:cs="Century Gothic"/>
          <w:sz w:val="20"/>
          <w:szCs w:val="20"/>
        </w:rPr>
        <w:t xml:space="preserve">objętego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AGD</w:t>
      </w:r>
      <w:r w:rsidR="00A86518">
        <w:rPr>
          <w:rFonts w:ascii="Century Gothic" w:hAnsi="Century Gothic" w:cs="Century Gothic"/>
          <w:sz w:val="20"/>
          <w:szCs w:val="20"/>
        </w:rPr>
        <w:t>”, nr sprawy UKW/DZP-282-ZO-181</w:t>
      </w:r>
      <w:r>
        <w:rPr>
          <w:rFonts w:ascii="Century Gothic" w:hAnsi="Century Gothic" w:cs="Century Gothic"/>
          <w:sz w:val="20"/>
          <w:szCs w:val="20"/>
        </w:rPr>
        <w:t>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 xml:space="preserve">……. dni </w:t>
      </w:r>
      <w:r w:rsidR="005E597C">
        <w:rPr>
          <w:rFonts w:ascii="Century Gothic" w:hAnsi="Century Gothic" w:cs="Century Gothic"/>
          <w:b/>
          <w:sz w:val="20"/>
          <w:szCs w:val="20"/>
        </w:rPr>
        <w:t>roboczych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Krzysztof Kubiak, adres e-mail: ..………………………………………………………… tel. 52/34-19-296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AF0" w:rsidRDefault="004E1AF0" w:rsidP="00E26992">
      <w:pPr>
        <w:spacing w:after="0" w:line="240" w:lineRule="auto"/>
      </w:pPr>
      <w:r>
        <w:separator/>
      </w:r>
    </w:p>
  </w:endnote>
  <w:endnote w:type="continuationSeparator" w:id="0">
    <w:p w:rsidR="004E1AF0" w:rsidRDefault="004E1AF0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A46" w:rsidRDefault="00151A46">
    <w:pPr>
      <w:pStyle w:val="Stopka"/>
      <w:jc w:val="right"/>
    </w:pPr>
  </w:p>
  <w:p w:rsidR="00151A46" w:rsidRDefault="00151A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AF0" w:rsidRDefault="004E1AF0" w:rsidP="00E26992">
      <w:pPr>
        <w:spacing w:after="0" w:line="240" w:lineRule="auto"/>
      </w:pPr>
      <w:r>
        <w:separator/>
      </w:r>
    </w:p>
  </w:footnote>
  <w:footnote w:type="continuationSeparator" w:id="0">
    <w:p w:rsidR="004E1AF0" w:rsidRDefault="004E1AF0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C0ABA"/>
    <w:rsid w:val="001C2854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630F4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theme" Target="theme/theme1.xml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E7F56-BFCF-4CEA-A2A1-AEBB216A2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22</Pages>
  <Words>4330</Words>
  <Characters>25986</Characters>
  <Application>Microsoft Office Word</Application>
  <DocSecurity>0</DocSecurity>
  <Lines>216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9</cp:revision>
  <cp:lastPrinted>2018-09-07T08:32:00Z</cp:lastPrinted>
  <dcterms:created xsi:type="dcterms:W3CDTF">2018-09-07T11:23:00Z</dcterms:created>
  <dcterms:modified xsi:type="dcterms:W3CDTF">2018-09-28T05:59:00Z</dcterms:modified>
</cp:coreProperties>
</file>