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194A" w:rsidRPr="000B194A" w:rsidRDefault="000B194A" w:rsidP="000B194A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 w:rsidRPr="000B194A">
        <w:rPr>
          <w:rFonts w:ascii="Calibri" w:eastAsia="Calibri" w:hAnsi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88AE6F" wp14:editId="1098A07C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CAD9A7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0B194A">
        <w:rPr>
          <w:rFonts w:ascii="Calibri" w:eastAsia="Calibri" w:hAnsi="Calibri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4A516573" wp14:editId="2FADD3A8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B194A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0B194A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 w:rsidRPr="000B194A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0B194A" w:rsidRPr="000B194A" w:rsidRDefault="000B194A" w:rsidP="000B194A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 w:rsidRPr="000B194A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0B194A" w:rsidRPr="000B194A" w:rsidRDefault="000B194A" w:rsidP="000B194A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 w:rsidRPr="000B194A"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0B194A" w:rsidRPr="000B194A" w:rsidRDefault="000B194A" w:rsidP="000B194A">
      <w:pPr>
        <w:widowControl w:val="0"/>
        <w:suppressAutoHyphens/>
        <w:spacing w:after="0" w:line="240" w:lineRule="auto"/>
        <w:rPr>
          <w:rFonts w:ascii="Book Antiqua" w:hAnsi="Book Antiqua"/>
          <w:kern w:val="2"/>
          <w:sz w:val="20"/>
          <w:szCs w:val="20"/>
          <w:lang w:eastAsia="hi-IN" w:bidi="hi-IN"/>
        </w:rPr>
      </w:pPr>
      <w:r w:rsidRPr="000B194A"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 w:rsidRPr="000B194A"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 w:rsidRPr="000B194A"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0B194A" w:rsidRPr="000B194A" w:rsidRDefault="00AD410D" w:rsidP="000B194A">
      <w:pPr>
        <w:jc w:val="center"/>
        <w:rPr>
          <w:rFonts w:ascii="Book Antiqua" w:hAnsi="Book Antiqua" w:cs="Book Antiqua"/>
          <w:sz w:val="20"/>
          <w:szCs w:val="20"/>
          <w:lang w:eastAsia="pl-PL"/>
        </w:rPr>
      </w:pPr>
      <w:hyperlink r:id="rId6" w:history="1">
        <w:r w:rsidR="000B194A" w:rsidRPr="000B194A">
          <w:rPr>
            <w:rFonts w:ascii="Book Antiqua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  <w:bookmarkStart w:id="0" w:name="_GoBack"/>
      <w:bookmarkEnd w:id="0"/>
    </w:p>
    <w:p w:rsidR="00BD294C" w:rsidRDefault="00BD294C" w:rsidP="00BD294C">
      <w:pPr>
        <w:keepNext/>
        <w:widowControl w:val="0"/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hAnsi="Book Antiqua" w:cs="Tahoma"/>
          <w:kern w:val="2"/>
          <w:lang w:eastAsia="hi-IN" w:bidi="hi-IN"/>
        </w:rPr>
      </w:pPr>
    </w:p>
    <w:p w:rsidR="00BD294C" w:rsidRDefault="00BD294C" w:rsidP="00BD294C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BD294C" w:rsidRDefault="00BD294C" w:rsidP="00BD294C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Bydgoszcz </w:t>
      </w:r>
      <w:r w:rsidR="007526E2">
        <w:rPr>
          <w:rFonts w:ascii="Book Antiqua" w:hAnsi="Book Antiqua" w:cs="Tahoma"/>
          <w:kern w:val="2"/>
          <w:lang w:eastAsia="hi-IN" w:bidi="hi-IN"/>
        </w:rPr>
        <w:t>05</w:t>
      </w:r>
      <w:r>
        <w:rPr>
          <w:rFonts w:ascii="Book Antiqua" w:hAnsi="Book Antiqua" w:cs="Tahoma"/>
          <w:kern w:val="2"/>
          <w:lang w:eastAsia="hi-IN" w:bidi="hi-IN"/>
        </w:rPr>
        <w:t>.</w:t>
      </w:r>
      <w:r w:rsidR="00A16A1B">
        <w:rPr>
          <w:rFonts w:ascii="Book Antiqua" w:hAnsi="Book Antiqua" w:cs="Tahoma"/>
          <w:kern w:val="2"/>
          <w:lang w:eastAsia="hi-IN" w:bidi="hi-IN"/>
        </w:rPr>
        <w:t>1</w:t>
      </w:r>
      <w:r>
        <w:rPr>
          <w:rFonts w:ascii="Book Antiqua" w:hAnsi="Book Antiqua" w:cs="Tahoma"/>
          <w:kern w:val="2"/>
          <w:lang w:eastAsia="hi-IN" w:bidi="hi-IN"/>
        </w:rPr>
        <w:t>0.2018 r.</w:t>
      </w:r>
    </w:p>
    <w:p w:rsidR="00BD294C" w:rsidRDefault="00BD294C" w:rsidP="00BD294C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</w:p>
    <w:p w:rsidR="00BD294C" w:rsidRDefault="00A16A1B" w:rsidP="00486E9F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b/>
          <w:bCs/>
          <w:kern w:val="2"/>
          <w:lang w:eastAsia="hi-IN" w:bidi="hi-IN"/>
        </w:rPr>
      </w:pPr>
      <w:r>
        <w:rPr>
          <w:rFonts w:ascii="Book Antiqua" w:hAnsi="Book Antiqua"/>
          <w:b/>
          <w:bCs/>
          <w:kern w:val="2"/>
          <w:lang w:eastAsia="hi-IN" w:bidi="hi-IN"/>
        </w:rPr>
        <w:t>UKW/DZP-282-ZO-166</w:t>
      </w:r>
      <w:r w:rsidR="00BD294C" w:rsidRPr="00BD294C">
        <w:rPr>
          <w:rFonts w:ascii="Book Antiqua" w:hAnsi="Book Antiqua"/>
          <w:b/>
          <w:bCs/>
          <w:kern w:val="2"/>
          <w:lang w:eastAsia="hi-IN" w:bidi="hi-IN"/>
        </w:rPr>
        <w:t>/2018</w:t>
      </w:r>
    </w:p>
    <w:p w:rsidR="000B194A" w:rsidRDefault="000B194A" w:rsidP="00486E9F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BD294C" w:rsidRDefault="00BD294C" w:rsidP="00486E9F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b/>
          <w:kern w:val="2"/>
          <w:lang w:eastAsia="hi-IN" w:bidi="hi-IN"/>
        </w:rPr>
      </w:pPr>
      <w:r>
        <w:rPr>
          <w:rFonts w:ascii="Book Antiqua" w:hAnsi="Book Antiqua"/>
          <w:b/>
          <w:kern w:val="2"/>
          <w:lang w:eastAsia="hi-IN" w:bidi="hi-IN"/>
        </w:rPr>
        <w:t>Odpowiedź na pytania Wykonawcy</w:t>
      </w:r>
      <w:r w:rsidR="007922D8">
        <w:rPr>
          <w:rFonts w:ascii="Book Antiqua" w:hAnsi="Book Antiqua"/>
          <w:b/>
          <w:kern w:val="2"/>
          <w:lang w:eastAsia="hi-IN" w:bidi="hi-IN"/>
        </w:rPr>
        <w:t xml:space="preserve"> </w:t>
      </w:r>
      <w:r w:rsidR="007D0438">
        <w:rPr>
          <w:rFonts w:ascii="Book Antiqua" w:hAnsi="Book Antiqua"/>
          <w:b/>
          <w:kern w:val="2"/>
          <w:lang w:eastAsia="hi-IN" w:bidi="hi-IN"/>
        </w:rPr>
        <w:t>:</w:t>
      </w:r>
    </w:p>
    <w:p w:rsidR="00BD294C" w:rsidRDefault="00BD294C" w:rsidP="00486E9F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BD294C" w:rsidRPr="00A16A1B" w:rsidRDefault="00BD294C" w:rsidP="00486E9F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i/>
          <w:color w:val="000000"/>
          <w:kern w:val="2"/>
          <w:lang w:eastAsia="hi-IN" w:bidi="hi-IN"/>
        </w:rPr>
      </w:pPr>
      <w:r w:rsidRPr="00A16A1B">
        <w:rPr>
          <w:rFonts w:ascii="Book Antiqua" w:hAnsi="Book Antiqua"/>
          <w:i/>
          <w:color w:val="000000"/>
          <w:kern w:val="2"/>
          <w:lang w:eastAsia="hi-IN" w:bidi="hi-IN"/>
        </w:rPr>
        <w:t>Dotyczy: Zapytania ofertowego pn. „</w:t>
      </w:r>
      <w:r w:rsidR="00A16A1B" w:rsidRPr="00A16A1B">
        <w:rPr>
          <w:rFonts w:ascii="Book Antiqua" w:hAnsi="Book Antiqua"/>
          <w:i/>
        </w:rPr>
        <w:t xml:space="preserve">Dostawa </w:t>
      </w:r>
      <w:proofErr w:type="spellStart"/>
      <w:r w:rsidR="00A16A1B" w:rsidRPr="00A16A1B">
        <w:rPr>
          <w:rFonts w:ascii="Book Antiqua" w:hAnsi="Book Antiqua"/>
          <w:i/>
        </w:rPr>
        <w:t>tyflografiki</w:t>
      </w:r>
      <w:proofErr w:type="spellEnd"/>
      <w:r w:rsidR="00A16A1B" w:rsidRPr="00A16A1B">
        <w:rPr>
          <w:rFonts w:ascii="Book Antiqua" w:hAnsi="Book Antiqua"/>
          <w:i/>
        </w:rPr>
        <w:t xml:space="preserve"> , stelaży  zewnętrznych</w:t>
      </w:r>
      <w:r w:rsidRPr="00A16A1B">
        <w:rPr>
          <w:rFonts w:ascii="Book Antiqua" w:hAnsi="Book Antiqua"/>
          <w:i/>
          <w:color w:val="000000"/>
          <w:kern w:val="2"/>
          <w:lang w:eastAsia="hi-IN" w:bidi="hi-IN"/>
        </w:rPr>
        <w:t>”</w:t>
      </w:r>
      <w:r w:rsidRPr="00A16A1B">
        <w:rPr>
          <w:rFonts w:ascii="Book Antiqua" w:hAnsi="Book Antiqua"/>
          <w:i/>
          <w:color w:val="000000"/>
          <w:kern w:val="2"/>
          <w:lang w:eastAsia="hi-IN" w:bidi="hi-IN"/>
        </w:rPr>
        <w:t>.</w:t>
      </w:r>
    </w:p>
    <w:p w:rsidR="00BD294C" w:rsidRDefault="00BD294C" w:rsidP="00486E9F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BD294C" w:rsidRDefault="00BD294C" w:rsidP="00486E9F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>
        <w:rPr>
          <w:rFonts w:ascii="Book Antiqua" w:hAnsi="Book Antiqua"/>
          <w:color w:val="000000"/>
          <w:kern w:val="2"/>
          <w:lang w:eastAsia="hi-IN" w:bidi="hi-IN"/>
        </w:rPr>
        <w:t xml:space="preserve">Uniwersytet Kazimierza Wielkiego w Bydgoszczy uprzejmie informuje, że </w:t>
      </w:r>
      <w:r>
        <w:rPr>
          <w:rFonts w:ascii="Book Antiqua" w:hAnsi="Book Antiqua"/>
          <w:color w:val="000000"/>
          <w:kern w:val="2"/>
          <w:lang w:eastAsia="hi-IN" w:bidi="hi-IN"/>
        </w:rPr>
        <w:br/>
        <w:t xml:space="preserve">w postępowaniu </w:t>
      </w:r>
      <w:r w:rsidRPr="00A16A1B">
        <w:rPr>
          <w:rFonts w:ascii="Book Antiqua" w:hAnsi="Book Antiqua"/>
          <w:color w:val="000000"/>
          <w:kern w:val="2"/>
          <w:lang w:eastAsia="hi-IN" w:bidi="hi-IN"/>
        </w:rPr>
        <w:t>pn. „</w:t>
      </w:r>
      <w:r w:rsidR="00A16A1B" w:rsidRPr="00A16A1B">
        <w:rPr>
          <w:rFonts w:ascii="Book Antiqua" w:hAnsi="Book Antiqua"/>
          <w:i/>
        </w:rPr>
        <w:t xml:space="preserve">Dostawa </w:t>
      </w:r>
      <w:proofErr w:type="spellStart"/>
      <w:r w:rsidR="00A16A1B" w:rsidRPr="00A16A1B">
        <w:rPr>
          <w:rFonts w:ascii="Book Antiqua" w:hAnsi="Book Antiqua"/>
          <w:i/>
        </w:rPr>
        <w:t>tyflografiki</w:t>
      </w:r>
      <w:proofErr w:type="spellEnd"/>
      <w:r w:rsidR="00A16A1B" w:rsidRPr="00A16A1B">
        <w:rPr>
          <w:rFonts w:ascii="Book Antiqua" w:hAnsi="Book Antiqua"/>
          <w:i/>
        </w:rPr>
        <w:t xml:space="preserve"> , stelaży zewnętrznych</w:t>
      </w:r>
      <w:r w:rsidRPr="00A16A1B">
        <w:rPr>
          <w:rFonts w:ascii="Book Antiqua" w:hAnsi="Book Antiqua"/>
          <w:color w:val="000000"/>
          <w:kern w:val="2"/>
          <w:lang w:eastAsia="hi-IN" w:bidi="hi-IN"/>
        </w:rPr>
        <w:t>”</w:t>
      </w:r>
      <w:r w:rsidR="00A16A1B">
        <w:rPr>
          <w:rFonts w:ascii="Book Antiqua" w:hAnsi="Book Antiqua"/>
          <w:color w:val="000000"/>
          <w:kern w:val="2"/>
          <w:lang w:eastAsia="hi-IN" w:bidi="hi-IN"/>
        </w:rPr>
        <w:t xml:space="preserve"> </w:t>
      </w:r>
      <w:r w:rsidRPr="00A16A1B">
        <w:rPr>
          <w:rFonts w:ascii="Book Antiqua" w:hAnsi="Book Antiqua"/>
          <w:color w:val="000000"/>
          <w:kern w:val="2"/>
          <w:lang w:eastAsia="hi-IN" w:bidi="hi-IN"/>
        </w:rPr>
        <w:t>wpłynęły zapytan</w:t>
      </w:r>
      <w:r>
        <w:rPr>
          <w:rFonts w:ascii="Book Antiqua" w:hAnsi="Book Antiqua"/>
          <w:color w:val="000000"/>
          <w:kern w:val="2"/>
          <w:lang w:eastAsia="hi-IN" w:bidi="hi-IN"/>
        </w:rPr>
        <w:t>ia o następującej treści:</w:t>
      </w:r>
    </w:p>
    <w:p w:rsidR="00BD294C" w:rsidRDefault="00BD294C" w:rsidP="00486E9F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BD294C" w:rsidRDefault="00BD294C" w:rsidP="00486E9F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  <w:r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  <w:t xml:space="preserve">Pytanie 1 </w:t>
      </w:r>
    </w:p>
    <w:p w:rsidR="00A16A1B" w:rsidRPr="00A96BE5" w:rsidRDefault="00A16A1B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Courier New"/>
          <w:color w:val="000000"/>
          <w:shd w:val="clear" w:color="auto" w:fill="FFFFFF"/>
        </w:rPr>
      </w:pPr>
      <w:r w:rsidRPr="00A96BE5">
        <w:rPr>
          <w:rFonts w:ascii="Book Antiqua" w:hAnsi="Book Antiqua" w:cs="Courier New"/>
          <w:color w:val="000000"/>
          <w:shd w:val="clear" w:color="auto" w:fill="FFFFFF"/>
        </w:rPr>
        <w:t xml:space="preserve">1. Jaki założyliście Państwo rozmiar </w:t>
      </w:r>
      <w:proofErr w:type="spellStart"/>
      <w:r w:rsidRPr="00A96BE5">
        <w:rPr>
          <w:rFonts w:ascii="Book Antiqua" w:hAnsi="Book Antiqua" w:cs="Courier New"/>
          <w:color w:val="000000"/>
          <w:shd w:val="clear" w:color="auto" w:fill="FFFFFF"/>
        </w:rPr>
        <w:t>tyflografik</w:t>
      </w:r>
      <w:proofErr w:type="spellEnd"/>
      <w:r w:rsidRPr="00A96BE5">
        <w:rPr>
          <w:rFonts w:ascii="Book Antiqua" w:hAnsi="Book Antiqua" w:cs="Courier New"/>
          <w:color w:val="000000"/>
          <w:shd w:val="clear" w:color="auto" w:fill="FFFFFF"/>
        </w:rPr>
        <w:t>? 50 sztuk takiego samego rozmiaru ? jaki to wymiar ? </w:t>
      </w:r>
    </w:p>
    <w:p w:rsidR="007D0438" w:rsidRDefault="007D0438" w:rsidP="00A16A1B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A16A1B" w:rsidRPr="00A96BE5" w:rsidRDefault="00A16A1B" w:rsidP="00A16A1B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A96BE5">
        <w:rPr>
          <w:rFonts w:ascii="Book Antiqua" w:hAnsi="Book Antiqua" w:cs="Tahoma"/>
          <w:kern w:val="2"/>
          <w:u w:val="single"/>
          <w:lang w:eastAsia="hi-IN" w:bidi="hi-IN"/>
        </w:rPr>
        <w:t xml:space="preserve">Odp. </w:t>
      </w:r>
    </w:p>
    <w:p w:rsidR="00A16A1B" w:rsidRPr="00A96BE5" w:rsidRDefault="00A96BE5" w:rsidP="00A16A1B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proofErr w:type="spellStart"/>
      <w:r w:rsidRPr="00A96BE5">
        <w:rPr>
          <w:rFonts w:ascii="Book Antiqua" w:hAnsi="Book Antiqua" w:cs="Courier New"/>
          <w:color w:val="000000"/>
          <w:shd w:val="clear" w:color="auto" w:fill="FFFFFF"/>
        </w:rPr>
        <w:t>Tyflografiki</w:t>
      </w:r>
      <w:proofErr w:type="spellEnd"/>
      <w:r w:rsidRPr="00A96BE5">
        <w:rPr>
          <w:rFonts w:ascii="Book Antiqua" w:hAnsi="Book Antiqua" w:cs="Courier New"/>
          <w:color w:val="000000"/>
          <w:shd w:val="clear" w:color="auto" w:fill="FFFFFF"/>
        </w:rPr>
        <w:t xml:space="preserve"> liście - rozmiar jednakowy dla wszystkich, format A3</w:t>
      </w:r>
      <w:r w:rsidR="007D0438">
        <w:rPr>
          <w:rFonts w:ascii="Book Antiqua" w:hAnsi="Book Antiqua" w:cs="Courier New"/>
          <w:color w:val="000000"/>
          <w:shd w:val="clear" w:color="auto" w:fill="FFFFFF"/>
        </w:rPr>
        <w:t>.</w:t>
      </w:r>
    </w:p>
    <w:p w:rsidR="007D0438" w:rsidRDefault="007D0438" w:rsidP="007D0438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</w:p>
    <w:p w:rsidR="007D0438" w:rsidRDefault="007D0438" w:rsidP="007D0438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  <w:r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  <w:t xml:space="preserve">Pytanie </w:t>
      </w:r>
      <w:r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  <w:t>2</w:t>
      </w:r>
      <w:r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  <w:t xml:space="preserve"> </w:t>
      </w:r>
    </w:p>
    <w:p w:rsidR="00A16A1B" w:rsidRPr="00AD410D" w:rsidRDefault="00A16A1B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Courier New"/>
          <w:shd w:val="clear" w:color="auto" w:fill="FFFFFF"/>
        </w:rPr>
      </w:pPr>
      <w:r w:rsidRPr="00A96BE5">
        <w:rPr>
          <w:rFonts w:ascii="Book Antiqua" w:hAnsi="Book Antiqua" w:cs="Courier New"/>
          <w:color w:val="000000"/>
          <w:shd w:val="clear" w:color="auto" w:fill="FFFFFF"/>
        </w:rPr>
        <w:t xml:space="preserve">2. Plan ogrodu, w jakiej technologii ma zostać wykonany, w jakim formacie, czy </w:t>
      </w:r>
      <w:r w:rsidRPr="00AD410D">
        <w:rPr>
          <w:rFonts w:ascii="Book Antiqua" w:hAnsi="Book Antiqua" w:cs="Courier New"/>
          <w:shd w:val="clear" w:color="auto" w:fill="FFFFFF"/>
        </w:rPr>
        <w:t>bez postumentu/obudowy/stelażu ? </w:t>
      </w:r>
    </w:p>
    <w:p w:rsidR="007D0438" w:rsidRPr="00AD410D" w:rsidRDefault="007D0438" w:rsidP="00A16A1B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A16A1B" w:rsidRPr="00AD410D" w:rsidRDefault="00A16A1B" w:rsidP="00A16A1B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AD410D">
        <w:rPr>
          <w:rFonts w:ascii="Book Antiqua" w:hAnsi="Book Antiqua" w:cs="Tahoma"/>
          <w:kern w:val="2"/>
          <w:u w:val="single"/>
          <w:lang w:eastAsia="hi-IN" w:bidi="hi-IN"/>
        </w:rPr>
        <w:t xml:space="preserve">Odp. </w:t>
      </w:r>
    </w:p>
    <w:p w:rsidR="00A16A1B" w:rsidRPr="00AD410D" w:rsidRDefault="00A96BE5" w:rsidP="00A96BE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AD410D">
        <w:rPr>
          <w:rFonts w:ascii="Book Antiqua" w:hAnsi="Book Antiqua" w:cs="Courier New"/>
          <w:shd w:val="clear" w:color="auto" w:fill="FFFFFF"/>
        </w:rPr>
        <w:t xml:space="preserve">Plan ogrodu na zasadzie matryca + odbitki, </w:t>
      </w:r>
      <w:r w:rsidR="007D0438" w:rsidRPr="00AD410D">
        <w:rPr>
          <w:rFonts w:ascii="Book Antiqua" w:hAnsi="Book Antiqua" w:cs="Courier New"/>
          <w:shd w:val="clear" w:color="auto" w:fill="FFFFFF"/>
        </w:rPr>
        <w:t xml:space="preserve">nie będzie </w:t>
      </w:r>
      <w:r w:rsidRPr="00AD410D">
        <w:rPr>
          <w:rFonts w:ascii="Book Antiqua" w:hAnsi="Book Antiqua" w:cs="Courier New"/>
          <w:shd w:val="clear" w:color="auto" w:fill="FFFFFF"/>
        </w:rPr>
        <w:t xml:space="preserve"> umieszczony na stałe.</w:t>
      </w:r>
      <w:r w:rsidRPr="00AD410D">
        <w:rPr>
          <w:rFonts w:ascii="Book Antiqua" w:hAnsi="Book Antiqua" w:cs="Courier New"/>
          <w:shd w:val="clear" w:color="auto" w:fill="FFFFFF"/>
        </w:rPr>
        <w:t xml:space="preserve"> P</w:t>
      </w:r>
      <w:r w:rsidRPr="00AD410D">
        <w:rPr>
          <w:rFonts w:ascii="Book Antiqua" w:hAnsi="Book Antiqua" w:cs="Courier New"/>
          <w:shd w:val="clear" w:color="auto" w:fill="FFFFFF"/>
        </w:rPr>
        <w:t>lan Ogrodu - format A2</w:t>
      </w:r>
      <w:r w:rsidR="007D0438" w:rsidRPr="00AD410D">
        <w:rPr>
          <w:rFonts w:ascii="Book Antiqua" w:hAnsi="Book Antiqua" w:cs="Courier New"/>
          <w:shd w:val="clear" w:color="auto" w:fill="FFFFFF"/>
        </w:rPr>
        <w:t>.</w:t>
      </w:r>
      <w:r w:rsidR="00456F64" w:rsidRPr="00AD410D">
        <w:rPr>
          <w:rFonts w:ascii="Book Antiqua" w:hAnsi="Book Antiqua" w:cs="Courier New"/>
          <w:shd w:val="clear" w:color="auto" w:fill="FFFFFF"/>
        </w:rPr>
        <w:t xml:space="preserve"> </w:t>
      </w:r>
      <w:r w:rsidR="00AD410D" w:rsidRPr="00AD410D">
        <w:rPr>
          <w:rFonts w:ascii="Book Antiqua" w:hAnsi="Book Antiqua" w:cs="Courier New"/>
          <w:shd w:val="clear" w:color="auto" w:fill="FFFFFF"/>
        </w:rPr>
        <w:t>B</w:t>
      </w:r>
      <w:r w:rsidR="00456F64" w:rsidRPr="00AD410D">
        <w:rPr>
          <w:rFonts w:ascii="Book Antiqua" w:hAnsi="Book Antiqua" w:cs="Courier New"/>
          <w:shd w:val="clear" w:color="auto" w:fill="FFFFFF"/>
        </w:rPr>
        <w:t>ez stelażu</w:t>
      </w:r>
      <w:r w:rsidR="00AD410D" w:rsidRPr="00AD410D">
        <w:rPr>
          <w:rFonts w:ascii="Book Antiqua" w:hAnsi="Book Antiqua" w:cs="Courier New"/>
          <w:shd w:val="clear" w:color="auto" w:fill="FFFFFF"/>
        </w:rPr>
        <w:t xml:space="preserve"> i </w:t>
      </w:r>
      <w:r w:rsidR="00456F64" w:rsidRPr="00AD410D">
        <w:rPr>
          <w:rFonts w:ascii="Book Antiqua" w:hAnsi="Book Antiqua" w:cs="Courier New"/>
          <w:shd w:val="clear" w:color="auto" w:fill="FFFFFF"/>
        </w:rPr>
        <w:t xml:space="preserve"> postumentu.</w:t>
      </w:r>
    </w:p>
    <w:p w:rsidR="007D0438" w:rsidRPr="00AD410D" w:rsidRDefault="007D0438" w:rsidP="007D0438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kern w:val="2"/>
          <w:shd w:val="clear" w:color="auto" w:fill="FFFFFF"/>
          <w:lang w:eastAsia="hi-IN" w:bidi="hi-IN"/>
        </w:rPr>
      </w:pPr>
    </w:p>
    <w:p w:rsidR="007D0438" w:rsidRPr="00AD410D" w:rsidRDefault="007D0438" w:rsidP="007D0438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kern w:val="2"/>
          <w:shd w:val="clear" w:color="auto" w:fill="FFFFFF"/>
          <w:lang w:eastAsia="hi-IN" w:bidi="hi-IN"/>
        </w:rPr>
      </w:pPr>
      <w:r w:rsidRPr="00AD410D">
        <w:rPr>
          <w:rFonts w:ascii="Book Antiqua" w:hAnsi="Book Antiqua"/>
          <w:b/>
          <w:kern w:val="2"/>
          <w:shd w:val="clear" w:color="auto" w:fill="FFFFFF"/>
          <w:lang w:eastAsia="hi-IN" w:bidi="hi-IN"/>
        </w:rPr>
        <w:t xml:space="preserve">Pytanie </w:t>
      </w:r>
      <w:r w:rsidRPr="00AD410D">
        <w:rPr>
          <w:rFonts w:ascii="Book Antiqua" w:hAnsi="Book Antiqua"/>
          <w:b/>
          <w:kern w:val="2"/>
          <w:shd w:val="clear" w:color="auto" w:fill="FFFFFF"/>
          <w:lang w:eastAsia="hi-IN" w:bidi="hi-IN"/>
        </w:rPr>
        <w:t>3</w:t>
      </w:r>
      <w:r w:rsidRPr="00AD410D">
        <w:rPr>
          <w:rFonts w:ascii="Book Antiqua" w:hAnsi="Book Antiqua"/>
          <w:b/>
          <w:kern w:val="2"/>
          <w:shd w:val="clear" w:color="auto" w:fill="FFFFFF"/>
          <w:lang w:eastAsia="hi-IN" w:bidi="hi-IN"/>
        </w:rPr>
        <w:t xml:space="preserve"> </w:t>
      </w:r>
    </w:p>
    <w:p w:rsidR="00BD294C" w:rsidRPr="00A96BE5" w:rsidRDefault="00A16A1B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A96BE5">
        <w:rPr>
          <w:rFonts w:ascii="Book Antiqua" w:hAnsi="Book Antiqua" w:cs="Courier New"/>
          <w:color w:val="000000"/>
          <w:shd w:val="clear" w:color="auto" w:fill="FFFFFF"/>
        </w:rPr>
        <w:t xml:space="preserve">3. Identyfikatory przestrzeni dla niewidomych, wykonane na aluminium, w jakim mają być rozmiarze poszczególne sztuki, czy na identyfikatorach będzie sam napis w Braille’u, czy również poza </w:t>
      </w:r>
      <w:proofErr w:type="spellStart"/>
      <w:r w:rsidRPr="00A96BE5">
        <w:rPr>
          <w:rFonts w:ascii="Book Antiqua" w:hAnsi="Book Antiqua" w:cs="Courier New"/>
          <w:color w:val="000000"/>
          <w:shd w:val="clear" w:color="auto" w:fill="FFFFFF"/>
        </w:rPr>
        <w:t>Braille’owskim</w:t>
      </w:r>
      <w:proofErr w:type="spellEnd"/>
      <w:r w:rsidRPr="00A96BE5">
        <w:rPr>
          <w:rFonts w:ascii="Book Antiqua" w:hAnsi="Book Antiqua" w:cs="Courier New"/>
          <w:color w:val="000000"/>
          <w:shd w:val="clear" w:color="auto" w:fill="FFFFFF"/>
        </w:rPr>
        <w:t xml:space="preserve"> dla osób widzących lub słabowidzących? </w:t>
      </w:r>
    </w:p>
    <w:p w:rsidR="007D0438" w:rsidRDefault="007D0438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BD294C" w:rsidRPr="00A96BE5" w:rsidRDefault="00BD294C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A96BE5">
        <w:rPr>
          <w:rFonts w:ascii="Book Antiqua" w:hAnsi="Book Antiqua" w:cs="Tahoma"/>
          <w:kern w:val="2"/>
          <w:u w:val="single"/>
          <w:lang w:eastAsia="hi-IN" w:bidi="hi-IN"/>
        </w:rPr>
        <w:t xml:space="preserve">Odp. </w:t>
      </w:r>
    </w:p>
    <w:p w:rsidR="007D0438" w:rsidRPr="007D0438" w:rsidRDefault="007D0438" w:rsidP="00A16A1B">
      <w:pPr>
        <w:widowControl w:val="0"/>
        <w:suppressAutoHyphens/>
        <w:spacing w:after="0" w:line="240" w:lineRule="auto"/>
        <w:jc w:val="both"/>
        <w:rPr>
          <w:rFonts w:ascii="Book Antiqua" w:hAnsi="Book Antiqua" w:cs="Courier New"/>
          <w:color w:val="000000"/>
          <w:shd w:val="clear" w:color="auto" w:fill="FFFFFF"/>
        </w:rPr>
      </w:pPr>
      <w:r>
        <w:rPr>
          <w:rFonts w:ascii="Book Antiqua" w:hAnsi="Book Antiqua" w:cs="Courier New"/>
          <w:color w:val="000000"/>
          <w:shd w:val="clear" w:color="auto" w:fill="FFFFFF"/>
        </w:rPr>
        <w:t>Zamawiający wymaga , aby identyfikatory</w:t>
      </w:r>
      <w:r w:rsidR="00A16A1B" w:rsidRPr="007D0438">
        <w:rPr>
          <w:rFonts w:ascii="Book Antiqua" w:hAnsi="Book Antiqua" w:cs="Courier New"/>
          <w:color w:val="000000"/>
          <w:shd w:val="clear" w:color="auto" w:fill="FFFFFF"/>
        </w:rPr>
        <w:t xml:space="preserve"> </w:t>
      </w:r>
      <w:r>
        <w:rPr>
          <w:rFonts w:ascii="Book Antiqua" w:hAnsi="Book Antiqua" w:cs="Courier New"/>
          <w:color w:val="000000"/>
          <w:shd w:val="clear" w:color="auto" w:fill="FFFFFF"/>
        </w:rPr>
        <w:t xml:space="preserve">były </w:t>
      </w:r>
      <w:r w:rsidR="00A16A1B" w:rsidRPr="007D0438">
        <w:rPr>
          <w:rFonts w:ascii="Book Antiqua" w:hAnsi="Book Antiqua" w:cs="Courier New"/>
          <w:color w:val="000000"/>
          <w:shd w:val="clear" w:color="auto" w:fill="FFFFFF"/>
        </w:rPr>
        <w:t xml:space="preserve"> tylko w Braille'u.</w:t>
      </w:r>
    </w:p>
    <w:p w:rsidR="0081295A" w:rsidRPr="007D0438" w:rsidRDefault="007D0438" w:rsidP="00A16A1B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7D0438">
        <w:rPr>
          <w:rFonts w:ascii="Book Antiqua" w:hAnsi="Book Antiqua" w:cs="Courier New"/>
          <w:color w:val="000000"/>
          <w:shd w:val="clear" w:color="auto" w:fill="FFFFFF"/>
        </w:rPr>
        <w:t>I</w:t>
      </w:r>
      <w:r w:rsidR="00A16A1B" w:rsidRPr="007D0438">
        <w:rPr>
          <w:rFonts w:ascii="Book Antiqua" w:hAnsi="Book Antiqua" w:cs="Courier New"/>
          <w:color w:val="000000"/>
          <w:shd w:val="clear" w:color="auto" w:fill="FFFFFF"/>
        </w:rPr>
        <w:t xml:space="preserve">dentyfikatory przestrzeni - format A4.Tworzywo bezbarwne ECO PET, grubość 35 mm (z kolorowymi poddrukami).Braille w standardzie </w:t>
      </w:r>
      <w:proofErr w:type="spellStart"/>
      <w:r w:rsidR="00A16A1B" w:rsidRPr="007D0438">
        <w:rPr>
          <w:rFonts w:ascii="Book Antiqua" w:hAnsi="Book Antiqua" w:cs="Courier New"/>
          <w:color w:val="000000"/>
          <w:shd w:val="clear" w:color="auto" w:fill="FFFFFF"/>
        </w:rPr>
        <w:t>Margburg</w:t>
      </w:r>
      <w:proofErr w:type="spellEnd"/>
      <w:r w:rsidR="00A16A1B" w:rsidRPr="007D0438">
        <w:rPr>
          <w:rFonts w:ascii="Book Antiqua" w:hAnsi="Book Antiqua" w:cs="Courier New"/>
          <w:color w:val="000000"/>
          <w:shd w:val="clear" w:color="auto" w:fill="FFFFFF"/>
        </w:rPr>
        <w:t xml:space="preserve"> Medium.</w:t>
      </w:r>
    </w:p>
    <w:p w:rsidR="009A069F" w:rsidRDefault="00AD410D" w:rsidP="00AD410D">
      <w:pPr>
        <w:widowControl w:val="0"/>
        <w:suppressAutoHyphens/>
        <w:autoSpaceDE w:val="0"/>
        <w:spacing w:before="60" w:after="60" w:line="240" w:lineRule="auto"/>
        <w:jc w:val="right"/>
        <w:rPr>
          <w:rFonts w:ascii="Book Antiqua" w:hAnsi="Book Antiqua"/>
          <w:color w:val="000000"/>
          <w:kern w:val="2"/>
          <w:lang w:eastAsia="hi-IN" w:bidi="hi-IN"/>
        </w:rPr>
      </w:pPr>
      <w:r>
        <w:rPr>
          <w:rFonts w:ascii="Book Antiqua" w:hAnsi="Book Antiqua"/>
          <w:color w:val="000000"/>
          <w:kern w:val="2"/>
          <w:lang w:eastAsia="hi-IN" w:bidi="hi-IN"/>
        </w:rPr>
        <w:t>Kanclerz UKW</w:t>
      </w:r>
    </w:p>
    <w:p w:rsidR="00AD410D" w:rsidRDefault="00AD410D" w:rsidP="00AD410D">
      <w:pPr>
        <w:widowControl w:val="0"/>
        <w:suppressAutoHyphens/>
        <w:autoSpaceDE w:val="0"/>
        <w:spacing w:before="60" w:after="60" w:line="240" w:lineRule="auto"/>
        <w:jc w:val="right"/>
        <w:rPr>
          <w:rFonts w:ascii="Book Antiqua" w:hAnsi="Book Antiqua"/>
          <w:color w:val="000000"/>
          <w:kern w:val="2"/>
          <w:lang w:eastAsia="hi-IN" w:bidi="hi-IN"/>
        </w:rPr>
      </w:pPr>
      <w:r>
        <w:rPr>
          <w:rFonts w:ascii="Book Antiqua" w:hAnsi="Book Antiqua"/>
          <w:color w:val="000000"/>
          <w:kern w:val="2"/>
          <w:lang w:eastAsia="hi-IN" w:bidi="hi-IN"/>
        </w:rPr>
        <w:t>mgr Renata Malak</w:t>
      </w:r>
    </w:p>
    <w:p w:rsidR="00AF266D" w:rsidRDefault="00AF266D" w:rsidP="00AF266D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sectPr w:rsidR="00AF26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94C"/>
    <w:rsid w:val="000B194A"/>
    <w:rsid w:val="00104E03"/>
    <w:rsid w:val="00224883"/>
    <w:rsid w:val="00321CFF"/>
    <w:rsid w:val="003318CD"/>
    <w:rsid w:val="003C0BA3"/>
    <w:rsid w:val="003F495E"/>
    <w:rsid w:val="00456F64"/>
    <w:rsid w:val="00486E9F"/>
    <w:rsid w:val="00511973"/>
    <w:rsid w:val="0054757D"/>
    <w:rsid w:val="00695CC5"/>
    <w:rsid w:val="00716B38"/>
    <w:rsid w:val="007526E2"/>
    <w:rsid w:val="007922D8"/>
    <w:rsid w:val="007D0438"/>
    <w:rsid w:val="0081295A"/>
    <w:rsid w:val="00926E5A"/>
    <w:rsid w:val="00970C17"/>
    <w:rsid w:val="00997CC3"/>
    <w:rsid w:val="009A069F"/>
    <w:rsid w:val="00A16A1B"/>
    <w:rsid w:val="00A65EAC"/>
    <w:rsid w:val="00A96BE5"/>
    <w:rsid w:val="00AA061E"/>
    <w:rsid w:val="00AC7C2C"/>
    <w:rsid w:val="00AD410D"/>
    <w:rsid w:val="00AF266D"/>
    <w:rsid w:val="00B576AA"/>
    <w:rsid w:val="00B97249"/>
    <w:rsid w:val="00BD294C"/>
    <w:rsid w:val="00C51837"/>
    <w:rsid w:val="00CE4BED"/>
    <w:rsid w:val="00E67DD1"/>
    <w:rsid w:val="00EE1436"/>
    <w:rsid w:val="00F743A5"/>
    <w:rsid w:val="00FE0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2AB933"/>
  <w15:docId w15:val="{A491F3FE-2224-43E0-80B0-1F1C62DA3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D294C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716B38"/>
    <w:pPr>
      <w:spacing w:after="0" w:line="240" w:lineRule="auto"/>
      <w:ind w:left="720"/>
      <w:contextualSpacing/>
    </w:pPr>
    <w:rPr>
      <w:rFonts w:ascii="Times New Roman" w:hAnsi="Times New Roman"/>
      <w:sz w:val="20"/>
      <w:szCs w:val="20"/>
      <w:lang w:eastAsia="zh-CN"/>
    </w:rPr>
  </w:style>
  <w:style w:type="character" w:customStyle="1" w:styleId="AkapitzlistZnak">
    <w:name w:val="Akapit z listą Znak"/>
    <w:link w:val="Akapitzlist"/>
    <w:uiPriority w:val="34"/>
    <w:rsid w:val="00716B38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D41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410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245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D7CE8A-B53C-437F-B874-C688D64ECA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217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4</cp:revision>
  <cp:lastPrinted>2018-10-04T11:50:00Z</cp:lastPrinted>
  <dcterms:created xsi:type="dcterms:W3CDTF">2018-10-04T09:57:00Z</dcterms:created>
  <dcterms:modified xsi:type="dcterms:W3CDTF">2018-10-04T11:52:00Z</dcterms:modified>
</cp:coreProperties>
</file>