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C2F" w:rsidRDefault="00FC3C2F" w:rsidP="00FC3C2F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16.10.2018 r.</w:t>
      </w:r>
    </w:p>
    <w:p w:rsidR="00FC3C2F" w:rsidRDefault="00FC3C2F" w:rsidP="00FC3C2F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3C2F" w:rsidRDefault="00FC3C2F" w:rsidP="00FC3C2F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6FF0BE1" wp14:editId="1177ADBA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FC3C2F" w:rsidRDefault="00FC3C2F" w:rsidP="00FC3C2F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FC3C2F" w:rsidRDefault="00FC3C2F" w:rsidP="00FC3C2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FC3C2F" w:rsidRDefault="00FC3C2F" w:rsidP="00FC3C2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FC3C2F" w:rsidRDefault="00FC3C2F" w:rsidP="00FC3C2F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3C2F" w:rsidRDefault="00FC3C2F" w:rsidP="00FC3C2F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C3C2F" w:rsidRDefault="00FC3C2F" w:rsidP="00FC3C2F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FC3C2F" w:rsidRDefault="00FC3C2F" w:rsidP="00FC3C2F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UKW/DZP-282-ZO-191/2018</w:t>
      </w:r>
    </w:p>
    <w:p w:rsidR="00FC3C2F" w:rsidRDefault="00FC3C2F" w:rsidP="00FC3C2F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C3C2F" w:rsidRDefault="00FC3C2F" w:rsidP="00FC3C2F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FC3C2F" w:rsidRDefault="00FC3C2F" w:rsidP="00FC3C2F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C3C2F" w:rsidRDefault="00FC3C2F" w:rsidP="00FC3C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FC3C2F" w:rsidRDefault="00FC3C2F" w:rsidP="00FC3C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FC3C2F" w:rsidRDefault="00FC3C2F" w:rsidP="00FC3C2F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FC3C2F" w:rsidRDefault="00FC3C2F" w:rsidP="00FC3C2F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tłumaczenia artykułu naukowego z języka polskiego na język angielski. Artykuł napisany jest specjalistycznym językiem naukowym z zakresu psychologii.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 (tłumaczenie na język angielski).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17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4383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33448</w:t>
      </w:r>
    </w:p>
    <w:p w:rsidR="00FC3C2F" w:rsidRPr="00AB0C8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29198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="00AB0C8F" w:rsidRPr="00AB0C8F">
          <w:rPr>
            <w:rStyle w:val="Hipercze"/>
            <w:rFonts w:ascii="Book Antiqua" w:hAnsi="Book Antiqua"/>
            <w:sz w:val="20"/>
            <w:szCs w:val="20"/>
          </w:rPr>
          <w:t>akobierecka@ukw.edu.pl</w:t>
        </w:r>
      </w:hyperlink>
      <w:r w:rsidR="00AB0C8F">
        <w:rPr>
          <w:rFonts w:ascii="Book Antiqua" w:hAnsi="Book Antiqua"/>
        </w:rPr>
        <w:t xml:space="preserve"> 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</w:t>
      </w:r>
      <w:r w:rsidR="001F10ED">
        <w:rPr>
          <w:rFonts w:ascii="Book Antiqua" w:eastAsia="Times New Roman" w:hAnsi="Book Antiqua" w:cs="Calibri"/>
          <w:sz w:val="20"/>
          <w:szCs w:val="20"/>
          <w:lang w:eastAsia="pl-PL"/>
        </w:rPr>
        <w:t>artykułu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Zamawiającemu do akceptacji. W przypadku dwukrotnej reklamacji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 xml:space="preserve">Zamawiającemu przysługuje prawo do odstąpienia </w:t>
      </w:r>
      <w:r w:rsidR="001F10ED" w:rsidRPr="001F10E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od wykonania przedmiotu zamówienia </w:t>
      </w:r>
      <w:r w:rsidR="001F10ED">
        <w:rPr>
          <w:rFonts w:ascii="Book Antiqua" w:eastAsia="Times New Roman" w:hAnsi="Book Antiqua" w:cs="Calibri"/>
          <w:sz w:val="20"/>
          <w:szCs w:val="20"/>
          <w:lang w:eastAsia="pl-PL"/>
        </w:rPr>
        <w:br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 przyczyn leżących po stronie Wykonawcy.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FC3C2F" w:rsidRDefault="00FC3C2F" w:rsidP="00FC3C2F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FC3C2F" w:rsidRDefault="00FC3C2F" w:rsidP="00FC3C2F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EE08F0">
        <w:rPr>
          <w:rFonts w:ascii="Book Antiqua" w:eastAsia="Times New Roman" w:hAnsi="Book Antiqua" w:cs="Calibri"/>
          <w:sz w:val="20"/>
          <w:szCs w:val="18"/>
          <w:lang w:eastAsia="pl-PL"/>
        </w:rPr>
        <w:t>od 14 do 21 dni kalendarzowych licząc od dnia przesłania zlecenia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FC3C2F" w:rsidRDefault="00FC3C2F" w:rsidP="00FC3C2F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C3C2F" w:rsidRDefault="00FC3C2F" w:rsidP="00FC3C2F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FC3C2F" w:rsidRDefault="00FC3C2F" w:rsidP="00FC3C2F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FC3C2F" w:rsidRDefault="00FC3C2F" w:rsidP="00FC3C2F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FC3C2F" w:rsidRDefault="00FC3C2F" w:rsidP="00FC3C2F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FC3C2F" w:rsidRPr="001F10ED" w:rsidTr="00723A5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C2F" w:rsidRPr="001F10ED" w:rsidRDefault="00FC3C2F" w:rsidP="00723A56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0ED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C2F" w:rsidRPr="001F10ED" w:rsidRDefault="00FC3C2F" w:rsidP="00723A56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0ED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C2F" w:rsidRPr="001F10ED" w:rsidRDefault="00FC3C2F" w:rsidP="00723A5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F10ED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C3C2F" w:rsidRPr="001F10ED" w:rsidTr="00723A56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3C2F" w:rsidRPr="001F10ED" w:rsidRDefault="00FC3C2F" w:rsidP="00723A5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C2F" w:rsidRPr="001F10ED" w:rsidRDefault="00FC3C2F" w:rsidP="00723A5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C2F" w:rsidRPr="001F10ED" w:rsidRDefault="00FC3C2F" w:rsidP="00723A5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FC3C2F" w:rsidRPr="001F10ED" w:rsidTr="00723A5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3C2F" w:rsidRPr="001F10ED" w:rsidRDefault="00FC3C2F" w:rsidP="00723A5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C2F" w:rsidRPr="001F10ED" w:rsidRDefault="00FC3C2F" w:rsidP="00EE08F0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wykonującego niniejszą usługę w zakresie </w:t>
            </w:r>
            <w:r w:rsidR="00EE08F0"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tłumaczeń naukowych z zakresu psychologii </w:t>
            </w: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C2F" w:rsidRPr="001F10ED" w:rsidRDefault="00EE08F0" w:rsidP="00723A5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</w:t>
            </w:r>
            <w:r w:rsidR="00FC3C2F"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E08F0" w:rsidRPr="001F10ED" w:rsidTr="00723A5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08F0" w:rsidRPr="001F10ED" w:rsidRDefault="00EE08F0" w:rsidP="00723A5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08F0" w:rsidRPr="001F10ED" w:rsidRDefault="00EE08F0" w:rsidP="00723A5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Czas realizacji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08F0" w:rsidRPr="001F10ED" w:rsidRDefault="00EE08F0" w:rsidP="00723A5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1F10ED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20 %</w:t>
            </w:r>
          </w:p>
        </w:tc>
      </w:tr>
      <w:tr w:rsidR="00FC3C2F" w:rsidTr="00723A5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C2F" w:rsidRPr="001F10ED" w:rsidRDefault="00FC3C2F" w:rsidP="00723A56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F10ED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3C2F" w:rsidRPr="001F10ED" w:rsidRDefault="00FC3C2F" w:rsidP="00723A56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C2F" w:rsidRDefault="00FC3C2F" w:rsidP="00723A56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F10ED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Obliczenia w poszczególnych kryteriach dokonane będą z dokładnością do dwóch miejsc po przecinku. </w:t>
      </w:r>
    </w:p>
    <w:p w:rsidR="00FC3C2F" w:rsidRDefault="00FC3C2F" w:rsidP="00FC3C2F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FC3C2F" w:rsidRDefault="00FC3C2F" w:rsidP="00FC3C2F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FC3C2F" w:rsidRDefault="00FC3C2F" w:rsidP="00FC3C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FC3C2F" w:rsidRDefault="00FC3C2F" w:rsidP="00FC3C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FC3C2F" w:rsidRDefault="00FC3C2F" w:rsidP="00FC3C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FC3C2F" w:rsidRDefault="00FC3C2F" w:rsidP="00FC3C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FC3C2F" w:rsidRDefault="00FC3C2F" w:rsidP="00FC3C2F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FC3C2F" w:rsidRDefault="00FC3C2F" w:rsidP="00FC3C2F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FC3C2F" w:rsidRDefault="00FC3C2F" w:rsidP="00FC3C2F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wykonującego niniejszą usługę w zakresie tłumaczeń naukowych z </w:t>
      </w:r>
      <w:r w:rsidR="00EE08F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zakresu psychologii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z języka polskiego na język angielski”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FC3C2F" w:rsidRDefault="00FC3C2F" w:rsidP="00FC3C2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FC3C2F" w:rsidRDefault="00FC3C2F" w:rsidP="00FC3C2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</w:t>
      </w:r>
      <w:r w:rsidR="003E0AE9">
        <w:rPr>
          <w:rFonts w:ascii="Palatino Linotype" w:eastAsia="Times New Roman" w:hAnsi="Palatino Linotype" w:cs="Book Antiqua"/>
          <w:sz w:val="20"/>
          <w:szCs w:val="20"/>
          <w:lang w:eastAsia="pl-PL"/>
        </w:rPr>
        <w:t>0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-15 przetłumaczonych </w:t>
      </w:r>
      <w:r w:rsidR="003E0AE9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 – </w:t>
      </w:r>
      <w:r w:rsidR="00EE08F0">
        <w:rPr>
          <w:rFonts w:ascii="Palatino Linotype" w:eastAsia="Times New Roman" w:hAnsi="Palatino Linotype" w:cs="Book Antiqua"/>
          <w:sz w:val="20"/>
          <w:szCs w:val="20"/>
          <w:lang w:eastAsia="pl-PL"/>
        </w:rPr>
        <w:t>4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FC3C2F" w:rsidRDefault="003E0AE9" w:rsidP="00FC3C2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4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>-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9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przetłumaczonych</w:t>
      </w:r>
      <w:r w:rsidR="00FC3C2F">
        <w:t xml:space="preserve"> </w:t>
      </w:r>
      <w:r w:rsidRPr="003E0AE9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 – </w:t>
      </w:r>
      <w:r w:rsidR="00EE08F0">
        <w:rPr>
          <w:rFonts w:ascii="Palatino Linotype" w:eastAsia="Times New Roman" w:hAnsi="Palatino Linotype" w:cs="Book Antiqua"/>
          <w:sz w:val="20"/>
          <w:szCs w:val="20"/>
          <w:lang w:eastAsia="pl-PL"/>
        </w:rPr>
        <w:t>2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FC3C2F" w:rsidRDefault="008A5D1F" w:rsidP="00FC3C2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3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</w:t>
      </w:r>
      <w:r w:rsidR="00AB0C8F">
        <w:rPr>
          <w:rFonts w:ascii="Palatino Linotype" w:eastAsia="Times New Roman" w:hAnsi="Palatino Linotype" w:cs="Book Antiqua"/>
          <w:sz w:val="20"/>
          <w:szCs w:val="20"/>
          <w:lang w:eastAsia="pl-PL"/>
        </w:rPr>
        <w:t>e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 w:rsidR="003E0AE9" w:rsidRPr="003E0AE9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</w:t>
      </w:r>
      <w:r w:rsidR="00AB0C8F">
        <w:rPr>
          <w:rFonts w:ascii="Palatino Linotype" w:eastAsia="Times New Roman" w:hAnsi="Palatino Linotype" w:cs="Book Antiqua"/>
          <w:sz w:val="20"/>
          <w:szCs w:val="20"/>
          <w:lang w:eastAsia="pl-PL"/>
        </w:rPr>
        <w:t>y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</w:t>
      </w:r>
      <w:r w:rsidR="00AB0C8F">
        <w:rPr>
          <w:rFonts w:ascii="Palatino Linotype" w:eastAsia="Times New Roman" w:hAnsi="Palatino Linotype" w:cs="Book Antiqua"/>
          <w:sz w:val="20"/>
          <w:szCs w:val="20"/>
          <w:lang w:eastAsia="pl-PL"/>
        </w:rPr>
        <w:t>e</w:t>
      </w:r>
      <w:r w:rsidR="00FC3C2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10 pkt. </w:t>
      </w:r>
    </w:p>
    <w:p w:rsidR="00FC3C2F" w:rsidRDefault="00FC3C2F" w:rsidP="00FC3C2F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FC3C2F" w:rsidRDefault="00FC3C2F" w:rsidP="00FC3C2F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FC3C2F" w:rsidRDefault="00FC3C2F" w:rsidP="00FC3C2F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FC3C2F" w:rsidRDefault="00FC3C2F" w:rsidP="00FC3C2F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EE08F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4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FC3C2F" w:rsidRDefault="00FC3C2F" w:rsidP="00FC3C2F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713B71" w:rsidRPr="00A40448" w:rsidRDefault="00713B71" w:rsidP="00713B71">
      <w:p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III</w:t>
      </w:r>
      <w:r w:rsidR="00B20C7E">
        <w:rPr>
          <w:rFonts w:ascii="Book Antiqua" w:eastAsia="Calibri" w:hAnsi="Book Antiqua" w:cs="Calibri"/>
          <w:b/>
          <w:sz w:val="20"/>
          <w:szCs w:val="20"/>
        </w:rPr>
        <w:t>.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dla kryterium „czas 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realizacji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”: </w:t>
      </w:r>
    </w:p>
    <w:p w:rsidR="00713B71" w:rsidRPr="00A40448" w:rsidRDefault="00713B71" w:rsidP="00713B71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za czas </w:t>
      </w:r>
      <w:r>
        <w:rPr>
          <w:rFonts w:ascii="Book Antiqua" w:eastAsia="Calibri" w:hAnsi="Book Antiqua" w:cs="Times New Roman"/>
          <w:sz w:val="20"/>
          <w:szCs w:val="20"/>
        </w:rPr>
        <w:t>realizacji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dokonana zostanie na</w:t>
      </w:r>
      <w:r>
        <w:rPr>
          <w:rFonts w:ascii="Book Antiqua" w:eastAsia="Calibri" w:hAnsi="Book Antiqua" w:cs="Times New Roman"/>
          <w:sz w:val="20"/>
          <w:szCs w:val="20"/>
        </w:rPr>
        <w:t xml:space="preserve"> podstawie informacji o czasie realizacji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zawartej </w:t>
      </w:r>
      <w:r>
        <w:rPr>
          <w:rFonts w:ascii="Book Antiqua" w:eastAsia="Calibri" w:hAnsi="Book Antiqua" w:cs="Times New Roman"/>
          <w:sz w:val="20"/>
          <w:szCs w:val="20"/>
        </w:rPr>
        <w:br/>
      </w:r>
      <w:r w:rsidRPr="00A40448">
        <w:rPr>
          <w:rFonts w:ascii="Book Antiqua" w:eastAsia="Calibri" w:hAnsi="Book Antiqua" w:cs="Times New Roman"/>
          <w:sz w:val="20"/>
          <w:szCs w:val="20"/>
        </w:rPr>
        <w:t>w „formularzu ofertowym”, stanowiącym Zał. nr 1 do zapytania ofertowego i przeliczona według wzoru:</w:t>
      </w:r>
    </w:p>
    <w:p w:rsidR="00713B71" w:rsidRPr="00A40448" w:rsidRDefault="00713B71" w:rsidP="00713B71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713B71" w:rsidRPr="00A40448" w:rsidRDefault="00713B71" w:rsidP="00713B71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lastRenderedPageBreak/>
        <w:t xml:space="preserve">                                               Ilość punktów w badanej ofercie X </w:t>
      </w:r>
    </w:p>
    <w:p w:rsidR="00713B71" w:rsidRPr="00A40448" w:rsidRDefault="00713B71" w:rsidP="00713B71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 w:rsidR="00B20C7E">
        <w:rPr>
          <w:rFonts w:ascii="Book Antiqua" w:eastAsia="Calibri" w:hAnsi="Book Antiqua" w:cs="Times New Roman"/>
          <w:sz w:val="20"/>
          <w:szCs w:val="20"/>
        </w:rPr>
        <w:t>2</w:t>
      </w:r>
      <w:r w:rsidRPr="00A40448">
        <w:rPr>
          <w:rFonts w:ascii="Book Antiqua" w:eastAsia="Calibri" w:hAnsi="Book Antiqua" w:cs="Times New Roman"/>
          <w:sz w:val="20"/>
          <w:szCs w:val="20"/>
        </w:rPr>
        <w:t>0%</w:t>
      </w:r>
    </w:p>
    <w:p w:rsidR="00713B71" w:rsidRPr="00A40448" w:rsidRDefault="00713B71" w:rsidP="00713B71">
      <w:pPr>
        <w:tabs>
          <w:tab w:val="left" w:pos="284"/>
        </w:tabs>
        <w:suppressAutoHyphens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Maksymalna ilość punktów uzyskana w ocenie „czas </w:t>
      </w:r>
      <w:r>
        <w:rPr>
          <w:rFonts w:ascii="Book Antiqua" w:eastAsia="Calibri" w:hAnsi="Book Antiqua" w:cs="Times New Roman"/>
          <w:sz w:val="20"/>
          <w:szCs w:val="20"/>
        </w:rPr>
        <w:t>realizacji</w:t>
      </w:r>
      <w:r w:rsidRPr="00A40448">
        <w:rPr>
          <w:rFonts w:ascii="Book Antiqua" w:eastAsia="Calibri" w:hAnsi="Book Antiqua" w:cs="Times New Roman"/>
          <w:sz w:val="20"/>
          <w:szCs w:val="20"/>
        </w:rPr>
        <w:t>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713B71" w:rsidRPr="00A40448" w:rsidRDefault="00713B71" w:rsidP="00713B71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992"/>
        <w:gridCol w:w="851"/>
        <w:gridCol w:w="850"/>
        <w:gridCol w:w="851"/>
        <w:gridCol w:w="850"/>
        <w:gridCol w:w="851"/>
        <w:gridCol w:w="850"/>
        <w:gridCol w:w="851"/>
      </w:tblGrid>
      <w:tr w:rsidR="00713B71" w:rsidRPr="00A40448" w:rsidTr="00B65641">
        <w:tc>
          <w:tcPr>
            <w:tcW w:w="1526" w:type="dxa"/>
            <w:shd w:val="clear" w:color="auto" w:fill="auto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Czas dostawy</w:t>
            </w:r>
          </w:p>
        </w:tc>
        <w:tc>
          <w:tcPr>
            <w:tcW w:w="992" w:type="dxa"/>
            <w:shd w:val="clear" w:color="auto" w:fill="auto"/>
          </w:tcPr>
          <w:p w:rsidR="00713B71" w:rsidRPr="00713B71" w:rsidRDefault="00713B71" w:rsidP="00713B71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1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 dni</w:t>
            </w:r>
          </w:p>
        </w:tc>
        <w:tc>
          <w:tcPr>
            <w:tcW w:w="851" w:type="dxa"/>
            <w:shd w:val="clear" w:color="auto" w:fill="auto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15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 dni</w:t>
            </w:r>
          </w:p>
        </w:tc>
        <w:tc>
          <w:tcPr>
            <w:tcW w:w="850" w:type="dxa"/>
            <w:shd w:val="clear" w:color="auto" w:fill="auto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16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 dni</w:t>
            </w:r>
          </w:p>
        </w:tc>
        <w:tc>
          <w:tcPr>
            <w:tcW w:w="851" w:type="dxa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17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  <w:tc>
          <w:tcPr>
            <w:tcW w:w="850" w:type="dxa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18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dni</w:t>
            </w:r>
          </w:p>
        </w:tc>
        <w:tc>
          <w:tcPr>
            <w:tcW w:w="851" w:type="dxa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19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  <w:tc>
          <w:tcPr>
            <w:tcW w:w="850" w:type="dxa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20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  <w:tc>
          <w:tcPr>
            <w:tcW w:w="851" w:type="dxa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21 dni</w:t>
            </w:r>
          </w:p>
        </w:tc>
      </w:tr>
      <w:tr w:rsidR="00713B71" w:rsidRPr="00A40448" w:rsidTr="00B65641">
        <w:tc>
          <w:tcPr>
            <w:tcW w:w="1526" w:type="dxa"/>
            <w:shd w:val="clear" w:color="auto" w:fill="auto"/>
          </w:tcPr>
          <w:p w:rsidR="00713B71" w:rsidRPr="00A40448" w:rsidRDefault="00713B71" w:rsidP="00723A56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992" w:type="dxa"/>
            <w:shd w:val="clear" w:color="auto" w:fill="auto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851" w:type="dxa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850" w:type="dxa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851" w:type="dxa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850" w:type="dxa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851" w:type="dxa"/>
          </w:tcPr>
          <w:p w:rsidR="00713B71" w:rsidRPr="00A40448" w:rsidRDefault="00B65641" w:rsidP="00723A56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FC3C2F" w:rsidRDefault="00FC3C2F" w:rsidP="00713B7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B20C7E" w:rsidRP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Łączna ilość punktów ocenianej oferty (ocena końcowa): W = C + </w:t>
      </w:r>
      <w:proofErr w:type="spellStart"/>
      <w:r w:rsidRPr="00B20C7E">
        <w:rPr>
          <w:rFonts w:ascii="Book Antiqua" w:eastAsia="Calibri" w:hAnsi="Book Antiqua" w:cs="Calibri"/>
          <w:b/>
          <w:sz w:val="20"/>
          <w:szCs w:val="20"/>
        </w:rPr>
        <w:t>Td</w:t>
      </w:r>
      <w:proofErr w:type="spellEnd"/>
    </w:p>
    <w:p w:rsidR="00B20C7E" w:rsidRP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gdzie: </w:t>
      </w:r>
    </w:p>
    <w:p w:rsidR="00B20C7E" w:rsidRP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W – 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ocena </w:t>
      </w:r>
      <w:r w:rsidRPr="00B20C7E">
        <w:rPr>
          <w:rFonts w:ascii="Book Antiqua" w:eastAsia="Calibri" w:hAnsi="Book Antiqua" w:cs="Calibri"/>
          <w:b/>
          <w:sz w:val="20"/>
          <w:szCs w:val="20"/>
        </w:rPr>
        <w:t>końcowa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, </w:t>
      </w:r>
    </w:p>
    <w:p w:rsid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C – 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punkty </w:t>
      </w:r>
      <w:r w:rsidRPr="00B20C7E">
        <w:rPr>
          <w:rFonts w:ascii="Book Antiqua" w:eastAsia="Calibri" w:hAnsi="Book Antiqua" w:cs="Calibri"/>
          <w:b/>
          <w:sz w:val="20"/>
          <w:szCs w:val="20"/>
        </w:rPr>
        <w:t>za cenę</w:t>
      </w:r>
      <w:r w:rsidRPr="00B20C7E">
        <w:rPr>
          <w:rFonts w:ascii="Book Antiqua" w:eastAsia="Calibri" w:hAnsi="Book Antiqua" w:cs="Calibri"/>
          <w:sz w:val="20"/>
          <w:szCs w:val="20"/>
        </w:rPr>
        <w:t>,</w:t>
      </w: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B20C7E" w:rsidRP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wykazanie dorobku przez tłumacza wykonującego niniejszą usługę </w:t>
      </w:r>
      <w:r w:rsidR="001F10E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zakresie tłumaczeń naukowych z zakresu psychologii z języka polskiego na język angielski</w:t>
      </w:r>
    </w:p>
    <w:p w:rsidR="00B20C7E" w:rsidRDefault="00B20C7E" w:rsidP="00B20C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proofErr w:type="spellStart"/>
      <w:r w:rsidRPr="00B20C7E">
        <w:rPr>
          <w:rFonts w:ascii="Book Antiqua" w:eastAsia="Calibri" w:hAnsi="Book Antiqua" w:cs="Calibri"/>
          <w:b/>
          <w:sz w:val="20"/>
          <w:szCs w:val="20"/>
        </w:rPr>
        <w:t>Td</w:t>
      </w:r>
      <w:proofErr w:type="spellEnd"/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 – 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punkty za czas </w:t>
      </w:r>
      <w:r>
        <w:rPr>
          <w:rFonts w:ascii="Book Antiqua" w:eastAsia="Calibri" w:hAnsi="Book Antiqua" w:cs="Calibri"/>
          <w:sz w:val="20"/>
          <w:szCs w:val="20"/>
        </w:rPr>
        <w:t>realizacji</w:t>
      </w:r>
      <w:r w:rsidRPr="00B20C7E">
        <w:rPr>
          <w:rFonts w:ascii="Book Antiqua" w:eastAsia="Calibri" w:hAnsi="Book Antiqua" w:cs="Calibri"/>
          <w:sz w:val="20"/>
          <w:szCs w:val="20"/>
        </w:rPr>
        <w:t>.</w:t>
      </w:r>
    </w:p>
    <w:p w:rsidR="00FC3C2F" w:rsidRDefault="00FC3C2F" w:rsidP="00FC3C2F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C3C2F" w:rsidRDefault="00FC3C2F" w:rsidP="00FC3C2F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3C2F" w:rsidRDefault="00FC3C2F" w:rsidP="00FC3C2F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FC3C2F" w:rsidRDefault="00FC3C2F" w:rsidP="00FC3C2F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FC3C2F" w:rsidRDefault="00FC3C2F" w:rsidP="00FC3C2F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ul. Chodkiewicza 30, 85-064 Bydgoszcz, Kancelaria Główna,  pokój 108, blok „C”.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C3C2F" w:rsidTr="00723A5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C2F" w:rsidRDefault="00FC3C2F" w:rsidP="00723A5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C2F" w:rsidRDefault="0067117C" w:rsidP="001F10ED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1F10E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FC3C2F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FC3C2F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C2F" w:rsidRDefault="00FC3C2F" w:rsidP="00723A5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C2F" w:rsidRDefault="00FC3C2F" w:rsidP="00E31AE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E31AE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wykonania tłumaczenia </w:t>
      </w:r>
      <w:r w:rsidR="003B4D7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artykułu naukowego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z języka polskiego na język angielski”, nr sprawy: UKW/DZP-282-ZO-1</w:t>
      </w:r>
      <w:r w:rsidR="0067117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56331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306F1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="0056331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E31AE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E0AE9" w:rsidRDefault="003E0AE9" w:rsidP="00FC3C2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FC3C2F" w:rsidRDefault="00FC3C2F" w:rsidP="00FC3C2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FC3C2F" w:rsidRDefault="00FC3C2F" w:rsidP="00FC3C2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FC3C2F" w:rsidRDefault="00FC3C2F" w:rsidP="00FC3C2F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</w:t>
      </w:r>
      <w:r w:rsidR="003E0AE9"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tłumaczeń</w:t>
      </w:r>
      <w:r w:rsidR="00563317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artykułów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naukowych z </w:t>
      </w:r>
      <w:r w:rsidR="00563317">
        <w:rPr>
          <w:rFonts w:ascii="Book Antiqua" w:eastAsia="Calibri" w:hAnsi="Book Antiqua" w:cs="Times New Roman"/>
          <w:sz w:val="20"/>
          <w:szCs w:val="20"/>
          <w:lang w:eastAsia="pl-PL"/>
        </w:rPr>
        <w:t>zakresu psychologii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 języka polskiego na język angielski ( forma tłumaczenia – pisemna). W celu potwierdzenia spełnienia warunków udziału w postępowaniu należy złożyć wypełniony i podpisany Załącznik nr 2.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</w:t>
      </w:r>
      <w:r w:rsidR="00C47A4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załącznik nr 2. Nie złożenie wymaganego załącznika, będzie skutkowało odrzuceniem oferty.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FC3C2F" w:rsidRDefault="00FC3C2F" w:rsidP="00FC3C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</w:t>
      </w:r>
      <w:r>
        <w:rPr>
          <w:rFonts w:ascii="Book Antiqua" w:eastAsia="Calibri" w:hAnsi="Book Antiqua" w:cs="Arial"/>
          <w:sz w:val="20"/>
          <w:szCs w:val="20"/>
          <w:lang w:eastAsia="pl-PL"/>
        </w:rPr>
        <w:lastRenderedPageBreak/>
        <w:t>rozporządzenie o ochronie danych) (Dz. Urz. UE L 119 z 04.05.2016, str. 1), dalej „RODO”, zamawiający informuje, że: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563317">
        <w:rPr>
          <w:rFonts w:ascii="Book Antiqua" w:eastAsia="Calibri" w:hAnsi="Book Antiqua" w:cs="Arial"/>
          <w:sz w:val="20"/>
          <w:szCs w:val="20"/>
        </w:rPr>
        <w:t>191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FC3C2F" w:rsidRDefault="00FC3C2F" w:rsidP="00FC3C2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C3C2F" w:rsidRDefault="00FC3C2F" w:rsidP="00FC3C2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FC3C2F" w:rsidRDefault="00FC3C2F" w:rsidP="00FC3C2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FC3C2F" w:rsidRDefault="00FC3C2F" w:rsidP="00FC3C2F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C3C2F" w:rsidRDefault="00FC3C2F" w:rsidP="00FC3C2F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C3C2F" w:rsidRDefault="00FC3C2F" w:rsidP="00FC3C2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FC3C2F" w:rsidRDefault="00FC3C2F" w:rsidP="00FC3C2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C3C2F" w:rsidRDefault="00FC3C2F" w:rsidP="00FC3C2F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C3C2F" w:rsidRDefault="00FC3C2F" w:rsidP="00FC3C2F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C3C2F" w:rsidRDefault="00FC3C2F" w:rsidP="00FC3C2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FC3C2F" w:rsidRDefault="00FC3C2F" w:rsidP="00FC3C2F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 w:rsidR="00DF09BE">
        <w:rPr>
          <w:rFonts w:ascii="Book Antiqua" w:hAnsi="Book Antiqua"/>
          <w:sz w:val="20"/>
        </w:rPr>
        <w:t xml:space="preserve">Dr Anna </w:t>
      </w:r>
      <w:proofErr w:type="spellStart"/>
      <w:r w:rsidR="00DF09BE">
        <w:rPr>
          <w:rFonts w:ascii="Book Antiqua" w:hAnsi="Book Antiqua"/>
          <w:sz w:val="20"/>
        </w:rPr>
        <w:t>Kobierecka-Dziamska</w:t>
      </w:r>
      <w:proofErr w:type="spellEnd"/>
      <w:r w:rsidR="00DF09BE">
        <w:rPr>
          <w:rFonts w:ascii="Book Antiqua" w:hAnsi="Book Antiqua"/>
          <w:sz w:val="20"/>
        </w:rPr>
        <w:t xml:space="preserve">, </w:t>
      </w:r>
      <w:hyperlink r:id="rId8" w:history="1">
        <w:r w:rsidR="00DF09BE" w:rsidRPr="00323D6D">
          <w:rPr>
            <w:rStyle w:val="Hipercze"/>
            <w:rFonts w:ascii="Book Antiqua" w:hAnsi="Book Antiqua"/>
            <w:sz w:val="20"/>
          </w:rPr>
          <w:t>akobierecka@ukw.edu.pl</w:t>
        </w:r>
      </w:hyperlink>
      <w:r w:rsidR="00DF09BE">
        <w:rPr>
          <w:rFonts w:ascii="Book Antiqua" w:hAnsi="Book Antiqua"/>
          <w:sz w:val="20"/>
        </w:rPr>
        <w:t xml:space="preserve"> </w:t>
      </w:r>
    </w:p>
    <w:p w:rsidR="00FC3C2F" w:rsidRDefault="00FC3C2F" w:rsidP="00FC3C2F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FC3C2F" w:rsidRPr="00542729" w:rsidRDefault="00FC3C2F" w:rsidP="00FC3C2F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FC3C2F" w:rsidRPr="00C47A4E" w:rsidRDefault="00FC3C2F" w:rsidP="00FC3C2F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C47A4E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FC3C2F" w:rsidRPr="00C47A4E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C47A4E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FC3C2F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bookmarkStart w:id="0" w:name="_GoBack"/>
      <w:bookmarkEnd w:id="0"/>
    </w:p>
    <w:p w:rsidR="00FC3C2F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C3C2F" w:rsidRDefault="00FC3C2F" w:rsidP="00FC3C2F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FC3C2F" w:rsidRDefault="00FC3C2F" w:rsidP="00FC3C2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FC3C2F" w:rsidRDefault="00FC3C2F" w:rsidP="00FC3C2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FC3C2F" w:rsidRDefault="00563317" w:rsidP="00FC3C2F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UKW/DZP-282-ZO-191/</w:t>
      </w:r>
      <w:r w:rsidR="00FC3C2F">
        <w:rPr>
          <w:rFonts w:ascii="Book Antiqua" w:eastAsia="Calibri" w:hAnsi="Book Antiqua" w:cs="Book Antiqua"/>
          <w:b/>
          <w:bCs/>
          <w:sz w:val="20"/>
          <w:szCs w:val="20"/>
        </w:rPr>
        <w:t>2018</w:t>
      </w:r>
    </w:p>
    <w:p w:rsidR="00FC3C2F" w:rsidRDefault="00FC3C2F" w:rsidP="00FC3C2F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FC3C2F" w:rsidRDefault="00FC3C2F" w:rsidP="00FC3C2F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FC3C2F" w:rsidRDefault="00FC3C2F" w:rsidP="00FC3C2F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FC3C2F" w:rsidRDefault="00FC3C2F" w:rsidP="00FC3C2F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</w:t>
      </w:r>
      <w:r w:rsidR="003E0AE9">
        <w:rPr>
          <w:rFonts w:ascii="Book Antiqua" w:eastAsia="Times New Roman" w:hAnsi="Book Antiqua" w:cs="Calibri"/>
          <w:b/>
          <w:sz w:val="20"/>
          <w:szCs w:val="18"/>
          <w:lang w:eastAsia="pl-PL"/>
        </w:rPr>
        <w:t>artykułu naukowego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z języ</w:t>
      </w:r>
      <w:r w:rsidR="003E0AE9">
        <w:rPr>
          <w:rFonts w:ascii="Book Antiqua" w:eastAsia="Times New Roman" w:hAnsi="Book Antiqua" w:cs="Calibri"/>
          <w:b/>
          <w:sz w:val="20"/>
          <w:szCs w:val="18"/>
          <w:lang w:eastAsia="pl-PL"/>
        </w:rPr>
        <w:t>ka polskiego na język angielski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="003E0AE9"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UKW/DZP-282-ZO-1</w:t>
      </w:r>
      <w:r w:rsidR="003E0AE9">
        <w:rPr>
          <w:rFonts w:ascii="Book Antiqua" w:eastAsia="Calibri" w:hAnsi="Book Antiqua" w:cs="Calibri"/>
          <w:sz w:val="20"/>
          <w:szCs w:val="20"/>
        </w:rPr>
        <w:t>91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FC3C2F" w:rsidRDefault="00FC3C2F" w:rsidP="00FC3C2F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FC3C2F" w:rsidRDefault="00FC3C2F" w:rsidP="00FC3C2F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FC3C2F" w:rsidRDefault="00FC3C2F" w:rsidP="00FC3C2F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</w:t>
      </w:r>
      <w:r w:rsidRPr="00C47A4E">
        <w:rPr>
          <w:rFonts w:ascii="Book Antiqua" w:eastAsia="Calibri" w:hAnsi="Book Antiqua" w:cs="Calibri"/>
          <w:sz w:val="20"/>
          <w:szCs w:val="20"/>
        </w:rPr>
        <w:t xml:space="preserve">(   </w:t>
      </w:r>
      <w:r w:rsidR="003E0AE9" w:rsidRPr="00C47A4E">
        <w:rPr>
          <w:rFonts w:ascii="Book Antiqua" w:eastAsia="Calibri" w:hAnsi="Book Antiqua" w:cs="Calibri"/>
          <w:sz w:val="20"/>
          <w:szCs w:val="20"/>
        </w:rPr>
        <w:t>33448</w:t>
      </w:r>
      <w:r w:rsidR="003E0AE9" w:rsidRPr="003E0AE9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znaków ze spacjami ) wynosi brutto ………………..</w:t>
      </w: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FC3C2F" w:rsidRDefault="00FC3C2F" w:rsidP="00FC3C2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3E0AE9" w:rsidRDefault="003E0AE9" w:rsidP="00FC3C2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Kryterium czas realizacji:</w:t>
      </w:r>
    </w:p>
    <w:p w:rsidR="00B20C7E" w:rsidRDefault="00B20C7E" w:rsidP="00FC3C2F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Czas realizacji</w:t>
      </w:r>
      <w:r w:rsidRPr="00B20C7E">
        <w:rPr>
          <w:rFonts w:ascii="Book Antiqua" w:eastAsia="Calibri" w:hAnsi="Book Antiqua" w:cs="Calibri"/>
          <w:sz w:val="20"/>
          <w:szCs w:val="20"/>
        </w:rPr>
        <w:t>: ____ dni</w:t>
      </w:r>
      <w:r>
        <w:rPr>
          <w:rFonts w:ascii="Book Antiqua" w:eastAsia="Calibri" w:hAnsi="Book Antiqua" w:cs="Calibri"/>
          <w:sz w:val="20"/>
          <w:szCs w:val="20"/>
        </w:rPr>
        <w:t xml:space="preserve"> kalendarzowych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 (podać ilość dni,</w:t>
      </w:r>
      <w:r>
        <w:rPr>
          <w:rFonts w:ascii="Book Antiqua" w:eastAsia="Calibri" w:hAnsi="Book Antiqua" w:cs="Calibri"/>
          <w:sz w:val="20"/>
          <w:szCs w:val="20"/>
        </w:rPr>
        <w:t xml:space="preserve"> nie mniej niż 14 i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 nie więcej, niż </w:t>
      </w:r>
      <w:r>
        <w:rPr>
          <w:rFonts w:ascii="Book Antiqua" w:eastAsia="Calibri" w:hAnsi="Book Antiqua" w:cs="Calibri"/>
          <w:sz w:val="20"/>
          <w:szCs w:val="20"/>
        </w:rPr>
        <w:t>21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 dni </w:t>
      </w:r>
      <w:r>
        <w:rPr>
          <w:rFonts w:ascii="Book Antiqua" w:eastAsia="Calibri" w:hAnsi="Book Antiqua" w:cs="Calibri"/>
          <w:sz w:val="20"/>
          <w:szCs w:val="20"/>
        </w:rPr>
        <w:t>kalendarzowych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) licząc od </w:t>
      </w:r>
      <w:r>
        <w:rPr>
          <w:rFonts w:ascii="Book Antiqua" w:eastAsia="Calibri" w:hAnsi="Book Antiqua" w:cs="Calibri"/>
          <w:sz w:val="20"/>
          <w:szCs w:val="20"/>
        </w:rPr>
        <w:t>dnia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 przesłania zlecenia.</w:t>
      </w:r>
    </w:p>
    <w:p w:rsidR="00FC3C2F" w:rsidRDefault="00FC3C2F" w:rsidP="00FC3C2F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FC3C2F" w:rsidRDefault="00FC3C2F" w:rsidP="00FC3C2F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 xml:space="preserve">Zobowiązuje/my się wykonać całość przedmiotu zamówienia z należytą starannością i zgodnie                      z treścią zapytania ofertowego. </w:t>
      </w:r>
    </w:p>
    <w:p w:rsidR="00FC3C2F" w:rsidRDefault="00FC3C2F" w:rsidP="00FC3C2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FC3C2F" w:rsidRDefault="00FC3C2F" w:rsidP="00FC3C2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FC3C2F" w:rsidRDefault="00FC3C2F" w:rsidP="00FC3C2F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FC3C2F" w:rsidRDefault="00FC3C2F" w:rsidP="00FC3C2F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FC3C2F" w:rsidRDefault="00FC3C2F" w:rsidP="00FC3C2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FC3C2F" w:rsidRDefault="00FC3C2F" w:rsidP="00FC3C2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</w:t>
      </w:r>
      <w:r w:rsidR="00DE779B">
        <w:rPr>
          <w:rFonts w:ascii="Book Antiqua" w:eastAsia="Calibri" w:hAnsi="Book Antiqua" w:cs="Calibri"/>
          <w:sz w:val="20"/>
          <w:szCs w:val="20"/>
        </w:rPr>
        <w:t>, że w przypadku przekroczenia czasu</w:t>
      </w:r>
      <w:r>
        <w:rPr>
          <w:rFonts w:ascii="Book Antiqua" w:eastAsia="Calibri" w:hAnsi="Book Antiqua" w:cs="Calibri"/>
          <w:sz w:val="20"/>
          <w:szCs w:val="20"/>
        </w:rPr>
        <w:t xml:space="preserve"> realizacji zamówienia podanego                          w naszej ofercie, Zamawiający zastrzega sobie prawo do anulowania zamówienia i wyboru kolejnej oferty.</w:t>
      </w:r>
    </w:p>
    <w:p w:rsidR="00FC3C2F" w:rsidRDefault="00FC3C2F" w:rsidP="00FC3C2F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FC3C2F" w:rsidRDefault="00FC3C2F" w:rsidP="00FC3C2F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FC3C2F" w:rsidRDefault="00FC3C2F" w:rsidP="00FC3C2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FC3C2F" w:rsidRDefault="00FC3C2F" w:rsidP="00FC3C2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FC3C2F" w:rsidRDefault="00FC3C2F" w:rsidP="00FC3C2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C3C2F" w:rsidRDefault="00FC3C2F" w:rsidP="00FC3C2F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C3C2F" w:rsidRDefault="00FC3C2F" w:rsidP="00FC3C2F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FC3C2F" w:rsidRDefault="00FC3C2F" w:rsidP="00FC3C2F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FC3C2F" w:rsidRDefault="00FC3C2F" w:rsidP="00FC3C2F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FC3C2F" w:rsidRDefault="00FC3C2F" w:rsidP="00FC3C2F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FC3C2F" w:rsidRDefault="00FC3C2F" w:rsidP="00FC3C2F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FC3C2F" w:rsidRDefault="00FC3C2F" w:rsidP="00FC3C2F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FC3C2F" w:rsidRDefault="00FC3C2F" w:rsidP="00FC3C2F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FC3C2F" w:rsidRDefault="00FC3C2F" w:rsidP="00FC3C2F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FC3C2F" w:rsidRDefault="00FC3C2F" w:rsidP="00FC3C2F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FC3C2F" w:rsidRDefault="00FC3C2F" w:rsidP="00FC3C2F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FC3C2F" w:rsidRDefault="00FC3C2F" w:rsidP="00FC3C2F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 w:rsidR="00F77628">
        <w:rPr>
          <w:rFonts w:ascii="Book Antiqua" w:hAnsi="Book Antiqua" w:cs="Tahoma"/>
          <w:b/>
          <w:sz w:val="20"/>
          <w:szCs w:val="20"/>
        </w:rPr>
        <w:br/>
      </w:r>
      <w:r>
        <w:rPr>
          <w:rFonts w:ascii="Book Antiqua" w:hAnsi="Book Antiqua" w:cs="Tahoma"/>
          <w:b/>
          <w:sz w:val="20"/>
          <w:szCs w:val="20"/>
        </w:rPr>
        <w:t xml:space="preserve">w zakresie tłumaczeń </w:t>
      </w:r>
      <w:r w:rsidR="00DE779B">
        <w:rPr>
          <w:rFonts w:ascii="Book Antiqua" w:hAnsi="Book Antiqua" w:cs="Tahoma"/>
          <w:b/>
          <w:sz w:val="20"/>
          <w:szCs w:val="20"/>
        </w:rPr>
        <w:t xml:space="preserve">artykułów </w:t>
      </w:r>
      <w:r>
        <w:rPr>
          <w:rFonts w:ascii="Book Antiqua" w:hAnsi="Book Antiqua" w:cs="Tahoma"/>
          <w:b/>
          <w:sz w:val="20"/>
          <w:szCs w:val="20"/>
        </w:rPr>
        <w:t xml:space="preserve">naukowych z </w:t>
      </w:r>
      <w:r w:rsidR="00DE779B">
        <w:rPr>
          <w:rFonts w:ascii="Book Antiqua" w:hAnsi="Book Antiqua" w:cs="Tahoma"/>
          <w:b/>
          <w:sz w:val="20"/>
          <w:szCs w:val="20"/>
        </w:rPr>
        <w:t>zakresu psychologii</w:t>
      </w:r>
      <w:r>
        <w:rPr>
          <w:rFonts w:ascii="Book Antiqua" w:hAnsi="Book Antiqua" w:cs="Tahoma"/>
          <w:b/>
          <w:sz w:val="20"/>
          <w:szCs w:val="20"/>
        </w:rPr>
        <w:t xml:space="preserve"> z języka polskiego na język angielski</w:t>
      </w:r>
    </w:p>
    <w:p w:rsidR="00FC3C2F" w:rsidRDefault="00FC3C2F" w:rsidP="00FC3C2F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FC3C2F" w:rsidTr="00723A56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3C2F" w:rsidRDefault="00FC3C2F" w:rsidP="00723A5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3C2F" w:rsidRDefault="00FC3C2F" w:rsidP="00DE779B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</w:t>
            </w:r>
            <w:r w:rsidR="00DE779B">
              <w:rPr>
                <w:rFonts w:ascii="Book Antiqua" w:hAnsi="Book Antiqua" w:cs="Tahoma"/>
                <w:b/>
                <w:sz w:val="20"/>
                <w:szCs w:val="20"/>
              </w:rPr>
              <w:t>przetłumaczonego artykułu naukowego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>,  określenie zakresu, którego dotyczyło</w:t>
            </w:r>
            <w:r w:rsidR="00DE779B">
              <w:rPr>
                <w:rFonts w:ascii="Book Antiqua" w:hAnsi="Book Antiqua" w:cs="Tahoma"/>
                <w:b/>
                <w:sz w:val="20"/>
                <w:szCs w:val="20"/>
              </w:rPr>
              <w:t xml:space="preserve"> tłumaczenie  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C3C2F" w:rsidRDefault="00FC3C2F" w:rsidP="00723A5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C3C2F" w:rsidRDefault="00FC3C2F" w:rsidP="00723A5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FC3C2F" w:rsidRDefault="00FC3C2F" w:rsidP="00723A5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C3C2F" w:rsidRDefault="00FC3C2F" w:rsidP="00723A5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C3C2F" w:rsidTr="00723A5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C3C2F" w:rsidRDefault="00FC3C2F" w:rsidP="00723A5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FC3C2F" w:rsidRDefault="00FC3C2F" w:rsidP="00FC3C2F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FC3C2F" w:rsidRDefault="00FC3C2F" w:rsidP="00FC3C2F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C3C2F" w:rsidRDefault="00FC3C2F" w:rsidP="00FC3C2F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FC3C2F" w:rsidRDefault="00FC3C2F" w:rsidP="00FC3C2F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C3C2F" w:rsidRDefault="00FC3C2F" w:rsidP="00FC3C2F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FC3C2F" w:rsidRDefault="00FC3C2F" w:rsidP="00FC3C2F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266740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C2F"/>
    <w:rsid w:val="00104E03"/>
    <w:rsid w:val="001F10ED"/>
    <w:rsid w:val="00306F1D"/>
    <w:rsid w:val="003B4D77"/>
    <w:rsid w:val="003E0AE9"/>
    <w:rsid w:val="00511973"/>
    <w:rsid w:val="00563317"/>
    <w:rsid w:val="0067117C"/>
    <w:rsid w:val="00713B71"/>
    <w:rsid w:val="008A5D1F"/>
    <w:rsid w:val="00AB0C8F"/>
    <w:rsid w:val="00B20C7E"/>
    <w:rsid w:val="00B65641"/>
    <w:rsid w:val="00C47A4E"/>
    <w:rsid w:val="00DE779B"/>
    <w:rsid w:val="00DF09BE"/>
    <w:rsid w:val="00E31AE4"/>
    <w:rsid w:val="00E67DD1"/>
    <w:rsid w:val="00EE08F0"/>
    <w:rsid w:val="00F77628"/>
    <w:rsid w:val="00FC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3C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C3C2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C3C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C3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3C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3C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C3C2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C3C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C3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3C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bier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obier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11</Pages>
  <Words>2951</Words>
  <Characters>17709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2018-10-16T11:47:00Z</cp:lastPrinted>
  <dcterms:created xsi:type="dcterms:W3CDTF">2018-10-16T07:23:00Z</dcterms:created>
  <dcterms:modified xsi:type="dcterms:W3CDTF">2018-10-16T11:47:00Z</dcterms:modified>
</cp:coreProperties>
</file>