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05EB23" w14:textId="77777777" w:rsidR="001F0DBA" w:rsidRPr="00FA3DCA" w:rsidRDefault="001F0DBA" w:rsidP="001F0DBA">
      <w:pPr>
        <w:spacing w:before="120"/>
        <w:jc w:val="center"/>
        <w:rPr>
          <w:rFonts w:ascii="Century Gothic" w:hAnsi="Century Gothic"/>
          <w:b/>
        </w:rPr>
      </w:pPr>
      <w:r>
        <w:rPr>
          <w:rFonts w:ascii="Century Gothic" w:hAnsi="Century Gothic" w:cs="Tahoma"/>
          <w:b/>
          <w:bCs/>
        </w:rPr>
        <w:t>UMOWA –</w:t>
      </w:r>
      <w:r w:rsidRPr="00437426">
        <w:rPr>
          <w:rFonts w:ascii="Century Gothic" w:hAnsi="Century Gothic" w:cs="Tahoma"/>
          <w:b/>
          <w:bCs/>
        </w:rPr>
        <w:t xml:space="preserve"> PROJEKT</w:t>
      </w:r>
      <w:r>
        <w:rPr>
          <w:rFonts w:ascii="Century Gothic" w:hAnsi="Century Gothic" w:cs="Tahoma"/>
          <w:b/>
          <w:bCs/>
        </w:rPr>
        <w:t xml:space="preserve"> 1</w:t>
      </w:r>
    </w:p>
    <w:p w14:paraId="4F1A42BB" w14:textId="77777777" w:rsidR="001F0DBA" w:rsidRPr="00EB2DC5" w:rsidRDefault="001F0DBA" w:rsidP="001F0DBA">
      <w:pPr>
        <w:spacing w:line="360" w:lineRule="auto"/>
        <w:ind w:left="360" w:right="-622" w:hanging="360"/>
        <w:jc w:val="both"/>
        <w:rPr>
          <w:b/>
          <w:bCs/>
          <w:sz w:val="23"/>
          <w:szCs w:val="23"/>
        </w:rPr>
      </w:pPr>
    </w:p>
    <w:p w14:paraId="3D7ECF6F" w14:textId="77777777" w:rsidR="001F0DBA" w:rsidRPr="00A64129" w:rsidRDefault="001F0DBA" w:rsidP="001F0DBA">
      <w:pPr>
        <w:spacing w:line="360" w:lineRule="auto"/>
        <w:jc w:val="both"/>
        <w:rPr>
          <w:rFonts w:ascii="Century Gothic" w:hAnsi="Century Gothic"/>
          <w:sz w:val="20"/>
        </w:rPr>
      </w:pPr>
      <w:r w:rsidRPr="00A64129">
        <w:rPr>
          <w:rFonts w:ascii="Century Gothic" w:hAnsi="Century Gothic"/>
          <w:sz w:val="20"/>
        </w:rPr>
        <w:t xml:space="preserve">zawarta w </w:t>
      </w:r>
      <w:r>
        <w:rPr>
          <w:rFonts w:ascii="Century Gothic" w:hAnsi="Century Gothic"/>
          <w:b/>
          <w:sz w:val="20"/>
        </w:rPr>
        <w:t>dniu …………………. 2018</w:t>
      </w:r>
      <w:r w:rsidRPr="00A64129">
        <w:rPr>
          <w:rFonts w:ascii="Century Gothic" w:hAnsi="Century Gothic"/>
          <w:sz w:val="20"/>
        </w:rPr>
        <w:t xml:space="preserve"> roku pomiędzy:</w:t>
      </w:r>
    </w:p>
    <w:p w14:paraId="44E8A473" w14:textId="77777777" w:rsidR="001F0DBA" w:rsidRPr="00A64129" w:rsidRDefault="001F0DBA" w:rsidP="001F0DBA">
      <w:pPr>
        <w:spacing w:line="360" w:lineRule="auto"/>
        <w:jc w:val="both"/>
        <w:rPr>
          <w:rFonts w:ascii="Century Gothic" w:hAnsi="Century Gothic"/>
          <w:sz w:val="20"/>
        </w:rPr>
      </w:pPr>
      <w:r w:rsidRPr="00A64129">
        <w:rPr>
          <w:rFonts w:ascii="Century Gothic" w:hAnsi="Century Gothic"/>
          <w:b/>
          <w:sz w:val="20"/>
        </w:rPr>
        <w:t>1. ZAMAWIAJACYM: Uniwersytetem Kazimierza Wielkiego w Bydgoszczy</w:t>
      </w:r>
      <w:r w:rsidRPr="00A64129">
        <w:rPr>
          <w:rFonts w:ascii="Century Gothic" w:hAnsi="Century Gothic"/>
          <w:sz w:val="20"/>
        </w:rPr>
        <w:t xml:space="preserve">, z siedzibą w Bydgoszczy, przy ul. Chodkiewicza 30, 85-064 Bydgoszcz NIP 5542647568, REGON 340057695, zwanym dalej </w:t>
      </w:r>
      <w:r w:rsidRPr="00A64129">
        <w:rPr>
          <w:rFonts w:ascii="Century Gothic" w:hAnsi="Century Gothic"/>
          <w:b/>
          <w:sz w:val="20"/>
        </w:rPr>
        <w:t>Uniwersytetem</w:t>
      </w:r>
      <w:r w:rsidRPr="00A64129">
        <w:rPr>
          <w:rFonts w:ascii="Century Gothic" w:hAnsi="Century Gothic"/>
          <w:sz w:val="20"/>
        </w:rPr>
        <w:t>, reprezentowanym przez:</w:t>
      </w:r>
    </w:p>
    <w:p w14:paraId="2BF9A26D" w14:textId="77777777" w:rsidR="001F0DBA" w:rsidRPr="00A64129" w:rsidRDefault="001F0DBA" w:rsidP="001F0DBA">
      <w:pPr>
        <w:spacing w:line="360" w:lineRule="auto"/>
        <w:jc w:val="both"/>
        <w:rPr>
          <w:rFonts w:ascii="Century Gothic" w:hAnsi="Century Gothic"/>
          <w:sz w:val="20"/>
        </w:rPr>
      </w:pPr>
      <w:r>
        <w:rPr>
          <w:rFonts w:ascii="Century Gothic" w:hAnsi="Century Gothic"/>
          <w:b/>
          <w:sz w:val="20"/>
        </w:rPr>
        <w:t xml:space="preserve">mgr Renatę Malak – </w:t>
      </w:r>
      <w:r w:rsidRPr="00A64129">
        <w:rPr>
          <w:rFonts w:ascii="Century Gothic" w:hAnsi="Century Gothic"/>
          <w:b/>
          <w:sz w:val="20"/>
        </w:rPr>
        <w:t>Kanclerza UKW</w:t>
      </w:r>
      <w:r w:rsidRPr="00A64129">
        <w:rPr>
          <w:rFonts w:ascii="Century Gothic" w:hAnsi="Century Gothic"/>
          <w:sz w:val="20"/>
        </w:rPr>
        <w:t>,</w:t>
      </w:r>
    </w:p>
    <w:p w14:paraId="22D8F07D" w14:textId="77777777" w:rsidR="001F0DBA" w:rsidRPr="00A64129" w:rsidRDefault="001F0DBA" w:rsidP="001F0DBA">
      <w:pPr>
        <w:spacing w:line="360" w:lineRule="auto"/>
        <w:ind w:left="720"/>
        <w:jc w:val="both"/>
        <w:rPr>
          <w:rFonts w:ascii="Century Gothic" w:hAnsi="Century Gothic"/>
          <w:sz w:val="20"/>
        </w:rPr>
      </w:pPr>
      <w:r w:rsidRPr="00A64129">
        <w:rPr>
          <w:rFonts w:ascii="Century Gothic" w:hAnsi="Century Gothic"/>
          <w:sz w:val="20"/>
        </w:rPr>
        <w:t>przy kontr</w:t>
      </w:r>
      <w:r>
        <w:rPr>
          <w:rFonts w:ascii="Century Gothic" w:hAnsi="Century Gothic"/>
          <w:sz w:val="20"/>
        </w:rPr>
        <w:t xml:space="preserve">asygnacie </w:t>
      </w:r>
      <w:r w:rsidRPr="004D766E">
        <w:rPr>
          <w:rFonts w:ascii="Century Gothic" w:hAnsi="Century Gothic"/>
          <w:sz w:val="20"/>
        </w:rPr>
        <w:t xml:space="preserve">mgr Renaty Stefaniak </w:t>
      </w:r>
      <w:r w:rsidRPr="00A64129">
        <w:rPr>
          <w:rFonts w:ascii="Century Gothic" w:hAnsi="Century Gothic"/>
          <w:sz w:val="20"/>
        </w:rPr>
        <w:t>– Kwestor,</w:t>
      </w:r>
    </w:p>
    <w:p w14:paraId="778EAA6C" w14:textId="77777777" w:rsidR="001F0DBA" w:rsidRPr="00A64129" w:rsidRDefault="001F0DBA" w:rsidP="001F0DBA">
      <w:pPr>
        <w:spacing w:line="360" w:lineRule="auto"/>
        <w:jc w:val="both"/>
        <w:rPr>
          <w:rFonts w:ascii="Century Gothic" w:hAnsi="Century Gothic"/>
          <w:sz w:val="20"/>
        </w:rPr>
      </w:pPr>
      <w:r w:rsidRPr="00A64129">
        <w:rPr>
          <w:rFonts w:ascii="Century Gothic" w:hAnsi="Century Gothic"/>
          <w:sz w:val="20"/>
        </w:rPr>
        <w:t xml:space="preserve">a, </w:t>
      </w:r>
    </w:p>
    <w:p w14:paraId="372CE839" w14:textId="77777777" w:rsidR="001F0DBA" w:rsidRPr="00A64129" w:rsidRDefault="001F0DBA" w:rsidP="001F0DBA">
      <w:pPr>
        <w:spacing w:line="360" w:lineRule="auto"/>
        <w:ind w:right="-622"/>
        <w:jc w:val="both"/>
        <w:rPr>
          <w:rFonts w:ascii="Century Gothic" w:hAnsi="Century Gothic"/>
          <w:sz w:val="20"/>
        </w:rPr>
      </w:pPr>
      <w:r w:rsidRPr="00A64129">
        <w:rPr>
          <w:rFonts w:ascii="Century Gothic" w:hAnsi="Century Gothic"/>
          <w:b/>
          <w:sz w:val="20"/>
        </w:rPr>
        <w:t xml:space="preserve">2. WYKONAWCĄ: ……………………………………………………………..  </w:t>
      </w:r>
      <w:r w:rsidRPr="00A64129">
        <w:rPr>
          <w:rFonts w:ascii="Century Gothic" w:hAnsi="Century Gothic"/>
          <w:sz w:val="20"/>
        </w:rPr>
        <w:t>zwana dalej  „Wykonawcą”</w:t>
      </w:r>
    </w:p>
    <w:p w14:paraId="50D59744" w14:textId="77777777" w:rsidR="001F0DBA" w:rsidRPr="00A64129" w:rsidRDefault="001F0DBA" w:rsidP="001F0DBA">
      <w:pPr>
        <w:spacing w:line="360" w:lineRule="auto"/>
        <w:ind w:left="360" w:right="-622" w:hanging="360"/>
        <w:jc w:val="both"/>
        <w:rPr>
          <w:rFonts w:ascii="Century Gothic" w:hAnsi="Century Gothic"/>
          <w:sz w:val="20"/>
        </w:rPr>
      </w:pPr>
      <w:r w:rsidRPr="00A64129">
        <w:rPr>
          <w:rFonts w:ascii="Century Gothic" w:hAnsi="Century Gothic"/>
          <w:sz w:val="20"/>
        </w:rPr>
        <w:t xml:space="preserve">reprezentowanym przez: </w:t>
      </w:r>
    </w:p>
    <w:p w14:paraId="2D18ED43" w14:textId="77777777" w:rsidR="001F0DBA" w:rsidRPr="00A64129" w:rsidRDefault="001F0DBA" w:rsidP="001F0DBA">
      <w:pPr>
        <w:spacing w:line="360" w:lineRule="auto"/>
        <w:ind w:left="360" w:right="-622" w:hanging="360"/>
        <w:jc w:val="both"/>
        <w:rPr>
          <w:rFonts w:ascii="Century Gothic" w:hAnsi="Century Gothic"/>
          <w:sz w:val="20"/>
        </w:rPr>
      </w:pPr>
      <w:r w:rsidRPr="00A64129">
        <w:rPr>
          <w:rFonts w:ascii="Century Gothic" w:hAnsi="Century Gothic"/>
          <w:sz w:val="20"/>
        </w:rPr>
        <w:t>……………………………………………...</w:t>
      </w:r>
    </w:p>
    <w:p w14:paraId="3052E9D9" w14:textId="77777777" w:rsidR="001F0DBA" w:rsidRPr="00EB2DC5" w:rsidRDefault="001F0DBA" w:rsidP="001F0DBA">
      <w:pPr>
        <w:spacing w:line="360" w:lineRule="auto"/>
        <w:rPr>
          <w:b/>
          <w:sz w:val="23"/>
          <w:szCs w:val="23"/>
        </w:rPr>
      </w:pPr>
    </w:p>
    <w:p w14:paraId="77E200BF" w14:textId="1CEEBD57" w:rsidR="001F0DBA" w:rsidRPr="00987848" w:rsidRDefault="001F0DBA" w:rsidP="001F0DBA">
      <w:pPr>
        <w:pStyle w:val="tekst"/>
        <w:spacing w:line="360" w:lineRule="auto"/>
        <w:ind w:right="-3"/>
        <w:jc w:val="both"/>
        <w:rPr>
          <w:rFonts w:asciiTheme="minorHAnsi" w:hAnsiTheme="minorHAnsi" w:cs="Times New Roman"/>
          <w:i/>
          <w:sz w:val="22"/>
          <w:szCs w:val="22"/>
        </w:rPr>
      </w:pPr>
      <w:r w:rsidRPr="00EB2DC5">
        <w:rPr>
          <w:rFonts w:ascii="Times New Roman" w:hAnsi="Times New Roman" w:cs="Times New Roman"/>
          <w:sz w:val="23"/>
          <w:szCs w:val="23"/>
        </w:rPr>
        <w:tab/>
      </w:r>
      <w:r w:rsidRPr="00217857">
        <w:rPr>
          <w:rFonts w:asciiTheme="minorHAnsi" w:hAnsiTheme="minorHAnsi" w:cs="Times New Roman"/>
          <w:i/>
          <w:sz w:val="22"/>
          <w:szCs w:val="22"/>
        </w:rPr>
        <w:t>Niniejsza umowa jest następstwem przeprowadzon</w:t>
      </w:r>
      <w:r>
        <w:rPr>
          <w:rFonts w:asciiTheme="minorHAnsi" w:hAnsiTheme="minorHAnsi" w:cs="Times New Roman"/>
          <w:i/>
          <w:sz w:val="22"/>
          <w:szCs w:val="22"/>
        </w:rPr>
        <w:t>ego</w:t>
      </w:r>
      <w:r w:rsidRPr="00217857">
        <w:rPr>
          <w:rFonts w:asciiTheme="minorHAnsi" w:hAnsiTheme="minorHAnsi" w:cs="Times New Roman"/>
          <w:i/>
          <w:sz w:val="22"/>
          <w:szCs w:val="22"/>
        </w:rPr>
        <w:t xml:space="preserve"> </w:t>
      </w:r>
      <w:r>
        <w:rPr>
          <w:rFonts w:asciiTheme="minorHAnsi" w:hAnsiTheme="minorHAnsi" w:cs="Times New Roman"/>
          <w:i/>
          <w:sz w:val="22"/>
          <w:szCs w:val="22"/>
        </w:rPr>
        <w:t xml:space="preserve">przetargu nieograniczonego </w:t>
      </w:r>
      <w:r w:rsidRPr="00217857">
        <w:rPr>
          <w:rFonts w:asciiTheme="minorHAnsi" w:hAnsiTheme="minorHAnsi" w:cs="Times New Roman"/>
          <w:i/>
          <w:sz w:val="22"/>
          <w:szCs w:val="22"/>
        </w:rPr>
        <w:t xml:space="preserve"> zgodnie z dyspozycją </w:t>
      </w:r>
      <w:r>
        <w:rPr>
          <w:rFonts w:asciiTheme="minorHAnsi" w:hAnsiTheme="minorHAnsi"/>
          <w:i/>
          <w:color w:val="000000"/>
          <w:sz w:val="22"/>
          <w:szCs w:val="22"/>
          <w:lang w:eastAsia="en-US" w:bidi="en-US"/>
        </w:rPr>
        <w:t xml:space="preserve"> art. 39</w:t>
      </w:r>
      <w:r w:rsidRPr="00217857">
        <w:rPr>
          <w:rFonts w:asciiTheme="minorHAnsi" w:hAnsiTheme="minorHAnsi"/>
          <w:i/>
          <w:color w:val="000000"/>
          <w:sz w:val="22"/>
          <w:szCs w:val="22"/>
          <w:lang w:eastAsia="en-US" w:bidi="en-US"/>
        </w:rPr>
        <w:t xml:space="preserve"> ustawy z 29.01.2004 r. – Prawo zamówie</w:t>
      </w:r>
      <w:r w:rsidR="00CD0D61">
        <w:rPr>
          <w:rFonts w:asciiTheme="minorHAnsi" w:hAnsiTheme="minorHAnsi"/>
          <w:i/>
          <w:color w:val="000000"/>
          <w:sz w:val="22"/>
          <w:szCs w:val="22"/>
          <w:lang w:eastAsia="en-US" w:bidi="en-US"/>
        </w:rPr>
        <w:t xml:space="preserve">ń publicznych (t.j. Dz.U. z </w:t>
      </w:r>
      <w:r w:rsidR="00CD0D61" w:rsidRPr="00B7758A">
        <w:rPr>
          <w:rFonts w:asciiTheme="minorHAnsi" w:hAnsiTheme="minorHAnsi"/>
          <w:i/>
          <w:sz w:val="22"/>
          <w:szCs w:val="22"/>
          <w:lang w:eastAsia="en-US" w:bidi="en-US"/>
        </w:rPr>
        <w:t>2018 r. poz. 1986</w:t>
      </w:r>
      <w:r w:rsidRPr="00B7758A">
        <w:rPr>
          <w:rFonts w:asciiTheme="minorHAnsi" w:hAnsiTheme="minorHAnsi"/>
          <w:i/>
          <w:sz w:val="22"/>
          <w:szCs w:val="22"/>
          <w:lang w:eastAsia="en-US" w:bidi="en-US"/>
        </w:rPr>
        <w:t xml:space="preserve"> ze zm.), zwanej dalej: ustawą Pzp, Zamawiający – Uniwersytet Kazimierza Wielk</w:t>
      </w:r>
      <w:r w:rsidRPr="00217857">
        <w:rPr>
          <w:rFonts w:asciiTheme="minorHAnsi" w:hAnsiTheme="minorHAnsi"/>
          <w:i/>
          <w:color w:val="000000"/>
          <w:sz w:val="22"/>
          <w:szCs w:val="22"/>
          <w:lang w:eastAsia="en-US" w:bidi="en-US"/>
        </w:rPr>
        <w:t>iego w Bydgoszczy,</w:t>
      </w:r>
    </w:p>
    <w:p w14:paraId="34439433" w14:textId="77777777" w:rsidR="001F0DBA" w:rsidRPr="004320A1" w:rsidRDefault="001F0DBA" w:rsidP="001F0DBA">
      <w:pPr>
        <w:jc w:val="both"/>
        <w:rPr>
          <w:rFonts w:ascii="Century Gothic" w:hAnsi="Century Gothic"/>
          <w:bCs/>
          <w:color w:val="000000"/>
          <w:sz w:val="20"/>
        </w:rPr>
      </w:pPr>
    </w:p>
    <w:p w14:paraId="1F994943" w14:textId="77777777" w:rsidR="001F0DBA" w:rsidRPr="00BC77E1" w:rsidRDefault="001F0DBA" w:rsidP="001F0DBA">
      <w:pPr>
        <w:spacing w:line="360" w:lineRule="auto"/>
        <w:jc w:val="center"/>
        <w:rPr>
          <w:rFonts w:ascii="Century Gothic" w:hAnsi="Century Gothic"/>
          <w:b/>
          <w:sz w:val="20"/>
          <w:szCs w:val="20"/>
        </w:rPr>
      </w:pPr>
      <w:r w:rsidRPr="00BC77E1">
        <w:rPr>
          <w:rFonts w:ascii="Century Gothic" w:hAnsi="Century Gothic"/>
          <w:b/>
          <w:sz w:val="20"/>
          <w:szCs w:val="20"/>
        </w:rPr>
        <w:t>§</w:t>
      </w:r>
      <w:r>
        <w:rPr>
          <w:rFonts w:ascii="Century Gothic" w:hAnsi="Century Gothic"/>
          <w:b/>
          <w:sz w:val="20"/>
          <w:szCs w:val="20"/>
        </w:rPr>
        <w:t xml:space="preserve"> </w:t>
      </w:r>
      <w:r w:rsidRPr="00BC77E1">
        <w:rPr>
          <w:rFonts w:ascii="Century Gothic" w:hAnsi="Century Gothic"/>
          <w:b/>
          <w:sz w:val="20"/>
          <w:szCs w:val="20"/>
        </w:rPr>
        <w:t>1</w:t>
      </w:r>
    </w:p>
    <w:p w14:paraId="569C55EC" w14:textId="77777777" w:rsidR="00CB1345" w:rsidRPr="00CB1345" w:rsidRDefault="00CB1345" w:rsidP="00CB1345">
      <w:pPr>
        <w:spacing w:line="360" w:lineRule="auto"/>
        <w:jc w:val="center"/>
        <w:rPr>
          <w:rFonts w:ascii="Calibri" w:hAnsi="Calibri" w:cs="Tahoma"/>
          <w:b/>
          <w:color w:val="000000"/>
          <w:sz w:val="22"/>
          <w:szCs w:val="22"/>
          <w:lang w:eastAsia="pl-PL"/>
        </w:rPr>
      </w:pPr>
      <w:bookmarkStart w:id="0" w:name="_Toc4489705"/>
      <w:r w:rsidRPr="00CB1345">
        <w:rPr>
          <w:rFonts w:ascii="Calibri" w:hAnsi="Calibri" w:cs="Tahoma"/>
          <w:b/>
          <w:color w:val="000000"/>
          <w:sz w:val="22"/>
          <w:szCs w:val="22"/>
          <w:lang w:eastAsia="pl-PL"/>
        </w:rPr>
        <w:t>DEFINICJE</w:t>
      </w:r>
      <w:bookmarkEnd w:id="0"/>
    </w:p>
    <w:p w14:paraId="46991C9F" w14:textId="77777777" w:rsidR="00CB1345" w:rsidRPr="00836D54" w:rsidRDefault="00CB1345" w:rsidP="00836D54">
      <w:pPr>
        <w:spacing w:before="120" w:line="360" w:lineRule="auto"/>
        <w:jc w:val="both"/>
        <w:rPr>
          <w:rFonts w:asciiTheme="minorHAnsi" w:hAnsiTheme="minorHAnsi" w:cs="Tahoma"/>
          <w:b/>
          <w:color w:val="000000"/>
          <w:sz w:val="22"/>
          <w:szCs w:val="22"/>
          <w:lang w:eastAsia="pl-PL"/>
        </w:rPr>
      </w:pPr>
      <w:r w:rsidRPr="00836D54">
        <w:rPr>
          <w:rFonts w:asciiTheme="minorHAnsi" w:hAnsiTheme="minorHAnsi" w:cs="Tahoma"/>
          <w:b/>
          <w:color w:val="000000"/>
          <w:sz w:val="22"/>
          <w:szCs w:val="22"/>
          <w:lang w:eastAsia="pl-PL"/>
        </w:rPr>
        <w:t>Określenia użyte w Umowie mają następujące znaczenie:</w:t>
      </w:r>
    </w:p>
    <w:p w14:paraId="7AEBCA16" w14:textId="6ADE85D4" w:rsidR="00CB1345" w:rsidRPr="00CD0D61" w:rsidRDefault="00CB1345" w:rsidP="00CD0D61">
      <w:pPr>
        <w:pStyle w:val="Akapitzlist"/>
        <w:numPr>
          <w:ilvl w:val="0"/>
          <w:numId w:val="39"/>
        </w:numPr>
        <w:spacing w:before="120" w:line="360" w:lineRule="auto"/>
        <w:jc w:val="both"/>
        <w:rPr>
          <w:rFonts w:asciiTheme="minorHAnsi" w:hAnsiTheme="minorHAnsi" w:cs="Tahoma"/>
          <w:bCs/>
          <w:color w:val="000000"/>
          <w:lang w:eastAsia="pl-PL"/>
        </w:rPr>
      </w:pPr>
      <w:r w:rsidRPr="00CD0D61">
        <w:rPr>
          <w:rFonts w:asciiTheme="minorHAnsi" w:hAnsiTheme="minorHAnsi" w:cs="Tahoma"/>
          <w:bCs/>
          <w:color w:val="000000"/>
          <w:lang w:eastAsia="pl-PL"/>
        </w:rPr>
        <w:t>„Umowa” – niniejsza Umowa wraz z załącznikami regulująca prawa i obowiązki stron wynikające z niej i związane z jej wykonaniem.</w:t>
      </w:r>
    </w:p>
    <w:p w14:paraId="42B4B563" w14:textId="4FC4BC88" w:rsidR="00CB1345" w:rsidRPr="00CD0D61" w:rsidRDefault="00CB1345" w:rsidP="00CD0D61">
      <w:pPr>
        <w:pStyle w:val="Akapitzlist"/>
        <w:numPr>
          <w:ilvl w:val="0"/>
          <w:numId w:val="39"/>
        </w:numPr>
        <w:spacing w:before="120" w:line="360" w:lineRule="auto"/>
        <w:jc w:val="both"/>
        <w:rPr>
          <w:rFonts w:asciiTheme="minorHAnsi" w:hAnsiTheme="minorHAnsi" w:cs="Tahoma"/>
          <w:bCs/>
          <w:color w:val="000000"/>
          <w:lang w:eastAsia="pl-PL"/>
        </w:rPr>
      </w:pPr>
      <w:r w:rsidRPr="00CD0D61">
        <w:rPr>
          <w:rFonts w:asciiTheme="minorHAnsi" w:hAnsiTheme="minorHAnsi" w:cs="Tahoma"/>
          <w:bCs/>
          <w:color w:val="000000"/>
          <w:lang w:eastAsia="pl-PL"/>
        </w:rPr>
        <w:t>„Roboty budowlane” – budowa,  a także prace polegające na montażu, remoncie lub rozbiórce obiektu budowlanego, określone w art. 2 Umowy, do których mają zastosowanie przepisy art. 647-658 Kodeksu cywilnego, do wykonania których Wykonawca zobowiązał się w Umowie.</w:t>
      </w:r>
    </w:p>
    <w:p w14:paraId="299F797F" w14:textId="228D64C0" w:rsidR="00CB1345" w:rsidRPr="00CD0D61" w:rsidRDefault="00CB1345" w:rsidP="00CD0D61">
      <w:pPr>
        <w:pStyle w:val="Akapitzlist"/>
        <w:numPr>
          <w:ilvl w:val="0"/>
          <w:numId w:val="39"/>
        </w:numPr>
        <w:spacing w:before="120" w:line="360" w:lineRule="auto"/>
        <w:jc w:val="both"/>
        <w:rPr>
          <w:rFonts w:asciiTheme="minorHAnsi" w:hAnsiTheme="minorHAnsi" w:cs="Tahoma"/>
          <w:bCs/>
          <w:color w:val="000000"/>
          <w:lang w:eastAsia="pl-PL"/>
        </w:rPr>
      </w:pPr>
      <w:r w:rsidRPr="00CD0D61">
        <w:rPr>
          <w:rFonts w:asciiTheme="minorHAnsi" w:hAnsiTheme="minorHAnsi" w:cs="Tahoma"/>
          <w:bCs/>
          <w:color w:val="000000"/>
          <w:lang w:eastAsia="pl-PL"/>
        </w:rPr>
        <w:t xml:space="preserve">„Siła wyższa” – zdarzenie nadzwyczajne, zewnętrzne i niemożliwe do przewidzenia oraz zapobieżenia przez żadną ze stron np. wywołane działaniem sił przyrody. </w:t>
      </w:r>
    </w:p>
    <w:p w14:paraId="6604D181" w14:textId="22631FA0" w:rsidR="00CB1345" w:rsidRPr="00CD0D61" w:rsidRDefault="00CB1345" w:rsidP="00CD0D61">
      <w:pPr>
        <w:pStyle w:val="Akapitzlist"/>
        <w:numPr>
          <w:ilvl w:val="0"/>
          <w:numId w:val="39"/>
        </w:numPr>
        <w:spacing w:before="120" w:line="360" w:lineRule="auto"/>
        <w:jc w:val="both"/>
        <w:rPr>
          <w:rFonts w:asciiTheme="minorHAnsi" w:hAnsiTheme="minorHAnsi" w:cs="Tahoma"/>
          <w:bCs/>
          <w:color w:val="000000"/>
          <w:lang w:eastAsia="pl-PL"/>
        </w:rPr>
      </w:pPr>
      <w:r w:rsidRPr="00CD0D61">
        <w:rPr>
          <w:rFonts w:asciiTheme="minorHAnsi" w:hAnsiTheme="minorHAnsi" w:cs="Tahoma"/>
          <w:bCs/>
          <w:color w:val="000000"/>
          <w:lang w:eastAsia="pl-PL"/>
        </w:rPr>
        <w:t>„Obiekt budowlany” – budynek wraz z instalacjami i urządzeniami technicznymi, budowla stanowiąca całość techniczno-użytkową wraz z instalacjami i urządzeniami, obiekt małej architektury.</w:t>
      </w:r>
    </w:p>
    <w:p w14:paraId="61E62FEE" w14:textId="0A9E06B8" w:rsidR="00CB1345" w:rsidRPr="00CD0D61" w:rsidRDefault="00CB1345" w:rsidP="00CD0D61">
      <w:pPr>
        <w:pStyle w:val="Akapitzlist"/>
        <w:numPr>
          <w:ilvl w:val="0"/>
          <w:numId w:val="39"/>
        </w:numPr>
        <w:spacing w:before="120" w:line="360" w:lineRule="auto"/>
        <w:jc w:val="both"/>
        <w:rPr>
          <w:rFonts w:asciiTheme="minorHAnsi" w:hAnsiTheme="minorHAnsi" w:cs="Tahoma"/>
          <w:bCs/>
          <w:color w:val="000000"/>
          <w:lang w:eastAsia="pl-PL"/>
        </w:rPr>
      </w:pPr>
      <w:r w:rsidRPr="00CD0D61">
        <w:rPr>
          <w:rFonts w:asciiTheme="minorHAnsi" w:hAnsiTheme="minorHAnsi" w:cs="Tahoma"/>
          <w:bCs/>
          <w:color w:val="000000"/>
          <w:lang w:eastAsia="pl-PL"/>
        </w:rPr>
        <w:t>”Przepisy techniczno-budowlane” – warunki techniczne, jakim powinny odpowiadać obiekty budowlane i ich usytuowanie oraz warunki techniczne użytkowania obiektów budowlanych.</w:t>
      </w:r>
    </w:p>
    <w:p w14:paraId="56C9B725" w14:textId="5741CA43" w:rsidR="00CB1345" w:rsidRPr="00CD0D61" w:rsidRDefault="00CB1345" w:rsidP="00CD0D61">
      <w:pPr>
        <w:pStyle w:val="Akapitzlist"/>
        <w:numPr>
          <w:ilvl w:val="0"/>
          <w:numId w:val="39"/>
        </w:numPr>
        <w:spacing w:before="120" w:line="360" w:lineRule="auto"/>
        <w:jc w:val="both"/>
        <w:rPr>
          <w:rFonts w:asciiTheme="minorHAnsi" w:hAnsiTheme="minorHAnsi" w:cs="Tahoma"/>
          <w:bCs/>
          <w:color w:val="000000"/>
          <w:lang w:eastAsia="pl-PL"/>
        </w:rPr>
      </w:pPr>
      <w:r w:rsidRPr="00CD0D61">
        <w:rPr>
          <w:rFonts w:asciiTheme="minorHAnsi" w:hAnsiTheme="minorHAnsi" w:cs="Tahoma"/>
          <w:bCs/>
          <w:color w:val="000000"/>
          <w:lang w:eastAsia="pl-PL"/>
        </w:rPr>
        <w:t xml:space="preserve">„Polskie normy” – normy krajowe, oznaczane symbolem "PN"; określają wymagania, metody badań oraz metody i sposoby wykonywania innych czynności, w szczególności w zakresie: bezpieczeństwa pracy i użytkowania oraz ochrony życia, zdrowia, mienia i środowiska, </w:t>
      </w:r>
      <w:r w:rsidRPr="00CD0D61">
        <w:rPr>
          <w:rFonts w:asciiTheme="minorHAnsi" w:hAnsiTheme="minorHAnsi" w:cs="Tahoma"/>
          <w:bCs/>
          <w:color w:val="000000"/>
          <w:lang w:eastAsia="pl-PL"/>
        </w:rPr>
        <w:lastRenderedPageBreak/>
        <w:t>z uwzględnieniem potrzeb ludzi niepełnosprawnych, podstawowych cech jakościowych wspólnych dla asortymentowych grup wyrobów, w tym właściwości techniczno-użytkowych surowców, materiałów, paliw i energii powszechnie stosowanych w produkcji i obrocie, głównych parametrów, typoszeregów, wymiarów przyłączeniowych i innych charakterystyk technicznych związanych z klasyfikacją rodzajową i jakościową oraz zamiennością wymiarową i funkcjonalną wyrobów, projektowania obiektów budowlanych oraz warunków wykonania i odbioru, a także metod badań przy odbiorze robót budowlano-montażowych, dokumentacji technicznej.</w:t>
      </w:r>
    </w:p>
    <w:p w14:paraId="1383DFAF" w14:textId="1F486C1E" w:rsidR="0012571A" w:rsidRPr="00CD0D61" w:rsidRDefault="00CB1345" w:rsidP="00CD0D61">
      <w:pPr>
        <w:pStyle w:val="Akapitzlist"/>
        <w:numPr>
          <w:ilvl w:val="0"/>
          <w:numId w:val="39"/>
        </w:numPr>
        <w:spacing w:before="120" w:line="360" w:lineRule="auto"/>
        <w:jc w:val="both"/>
        <w:rPr>
          <w:rFonts w:asciiTheme="minorHAnsi" w:hAnsiTheme="minorHAnsi" w:cs="Tahoma"/>
          <w:bCs/>
          <w:color w:val="000000"/>
          <w:lang w:eastAsia="pl-PL"/>
        </w:rPr>
      </w:pPr>
      <w:r w:rsidRPr="00CD0D61">
        <w:rPr>
          <w:rFonts w:asciiTheme="minorHAnsi" w:hAnsiTheme="minorHAnsi" w:cs="Tahoma"/>
          <w:bCs/>
          <w:color w:val="000000"/>
          <w:lang w:eastAsia="pl-PL"/>
        </w:rPr>
        <w:t>„Teren budowy” – przestrzeń, w której prowadzone są roboty budowlane wraz z przestrzenią zajmowaną p</w:t>
      </w:r>
      <w:r w:rsidR="0012571A" w:rsidRPr="00CD0D61">
        <w:rPr>
          <w:rFonts w:asciiTheme="minorHAnsi" w:hAnsiTheme="minorHAnsi" w:cs="Tahoma"/>
          <w:bCs/>
          <w:color w:val="000000"/>
          <w:lang w:eastAsia="pl-PL"/>
        </w:rPr>
        <w:t>rzez urządzenia zaplecza budowy</w:t>
      </w:r>
      <w:r w:rsidR="00CD0D61">
        <w:rPr>
          <w:rFonts w:asciiTheme="minorHAnsi" w:hAnsiTheme="minorHAnsi" w:cs="Tahoma"/>
          <w:bCs/>
          <w:color w:val="000000"/>
          <w:lang w:eastAsia="pl-PL"/>
        </w:rPr>
        <w:t>.</w:t>
      </w:r>
    </w:p>
    <w:p w14:paraId="4528FCDD" w14:textId="77777777" w:rsidR="0012571A" w:rsidRPr="0012571A" w:rsidRDefault="0012571A" w:rsidP="0012571A">
      <w:pPr>
        <w:spacing w:line="360" w:lineRule="auto"/>
        <w:jc w:val="center"/>
        <w:rPr>
          <w:rFonts w:asciiTheme="minorHAnsi" w:hAnsiTheme="minorHAnsi" w:cs="Tahoma"/>
          <w:b/>
          <w:color w:val="000000"/>
          <w:sz w:val="22"/>
          <w:szCs w:val="22"/>
          <w:lang w:eastAsia="pl-PL"/>
        </w:rPr>
      </w:pPr>
      <w:bookmarkStart w:id="1" w:name="_Toc4489707"/>
      <w:r w:rsidRPr="0012571A">
        <w:rPr>
          <w:rFonts w:asciiTheme="minorHAnsi" w:hAnsiTheme="minorHAnsi" w:cs="Tahoma"/>
          <w:b/>
          <w:color w:val="000000"/>
          <w:sz w:val="22"/>
          <w:szCs w:val="22"/>
          <w:lang w:eastAsia="pl-PL"/>
        </w:rPr>
        <w:t>§ 2</w:t>
      </w:r>
    </w:p>
    <w:p w14:paraId="50797E47" w14:textId="77777777" w:rsidR="0012571A" w:rsidRPr="0012571A" w:rsidRDefault="0012571A" w:rsidP="0012571A">
      <w:pPr>
        <w:spacing w:line="360" w:lineRule="auto"/>
        <w:jc w:val="center"/>
        <w:rPr>
          <w:rFonts w:asciiTheme="minorHAnsi" w:hAnsiTheme="minorHAnsi" w:cs="Tahoma"/>
          <w:b/>
          <w:color w:val="000000"/>
          <w:sz w:val="22"/>
          <w:szCs w:val="22"/>
          <w:lang w:eastAsia="pl-PL"/>
        </w:rPr>
      </w:pPr>
      <w:r w:rsidRPr="0012571A">
        <w:rPr>
          <w:rFonts w:asciiTheme="minorHAnsi" w:hAnsiTheme="minorHAnsi" w:cs="Tahoma"/>
          <w:b/>
          <w:color w:val="000000"/>
          <w:sz w:val="22"/>
          <w:szCs w:val="22"/>
          <w:lang w:eastAsia="pl-PL"/>
        </w:rPr>
        <w:t>PRZEDMIOT UMOWY</w:t>
      </w:r>
      <w:bookmarkEnd w:id="1"/>
    </w:p>
    <w:p w14:paraId="5FEE5B62" w14:textId="77777777" w:rsidR="0012571A" w:rsidRPr="0012571A" w:rsidRDefault="0012571A" w:rsidP="00B7758A">
      <w:pPr>
        <w:spacing w:after="240" w:line="360" w:lineRule="auto"/>
        <w:ind w:hanging="284"/>
        <w:jc w:val="both"/>
        <w:rPr>
          <w:rFonts w:ascii="Calibri" w:hAnsi="Calibri"/>
          <w:i/>
          <w:sz w:val="22"/>
          <w:szCs w:val="22"/>
        </w:rPr>
      </w:pPr>
      <w:r w:rsidRPr="00B7758A">
        <w:rPr>
          <w:rFonts w:asciiTheme="minorHAnsi" w:hAnsiTheme="minorHAnsi" w:cs="Tahoma"/>
          <w:sz w:val="22"/>
          <w:szCs w:val="22"/>
          <w:lang w:eastAsia="pl-PL"/>
        </w:rPr>
        <w:t>2.1.</w:t>
      </w:r>
      <w:r w:rsidRPr="007B1E74">
        <w:rPr>
          <w:rFonts w:ascii="Tahoma" w:hAnsi="Tahoma" w:cs="Tahoma"/>
          <w:b/>
          <w:sz w:val="20"/>
          <w:szCs w:val="20"/>
          <w:lang w:eastAsia="pl-PL"/>
        </w:rPr>
        <w:t xml:space="preserve"> </w:t>
      </w:r>
      <w:r w:rsidRPr="007B1E74">
        <w:rPr>
          <w:rFonts w:ascii="Tahoma" w:hAnsi="Tahoma" w:cs="Tahoma"/>
          <w:sz w:val="20"/>
          <w:szCs w:val="20"/>
          <w:lang w:eastAsia="pl-PL"/>
        </w:rPr>
        <w:t xml:space="preserve">Na podstawie niniejszej umowy Wykonawca zobowiązuje się do wykonania zadania pn. </w:t>
      </w:r>
      <w:r w:rsidRPr="007B1E74">
        <w:rPr>
          <w:rFonts w:ascii="Tahoma" w:eastAsia="Calibri" w:hAnsi="Tahoma" w:cs="Tahoma"/>
          <w:b/>
          <w:bCs/>
          <w:sz w:val="20"/>
          <w:szCs w:val="20"/>
        </w:rPr>
        <w:t>„</w:t>
      </w:r>
      <w:r>
        <w:rPr>
          <w:rFonts w:ascii="Calibri" w:hAnsi="Calibri"/>
          <w:i/>
          <w:sz w:val="22"/>
          <w:szCs w:val="22"/>
        </w:rPr>
        <w:t>Wymiana</w:t>
      </w:r>
      <w:r w:rsidRPr="0012571A">
        <w:rPr>
          <w:rFonts w:ascii="Calibri" w:hAnsi="Calibri"/>
          <w:i/>
          <w:sz w:val="22"/>
          <w:szCs w:val="22"/>
        </w:rPr>
        <w:t xml:space="preserve"> pokrycia dachowego z ociepleniem połaci dachowej oraz naprawą i zabezpieczeniem konstrukcji drewnianych w budynkach ABCD, ocieplenie dachu płaskiego łącznika pomiędzy bud. D i B Uniwersytetu Kazimierza Wielkiego przy ul. Chodkiewicza 30 w Bydgoszczy.</w:t>
      </w:r>
    </w:p>
    <w:p w14:paraId="5634A687" w14:textId="75B9DEF1" w:rsidR="0012571A" w:rsidRPr="00B7758A" w:rsidRDefault="00FB5C42" w:rsidP="00B7758A">
      <w:pPr>
        <w:autoSpaceDE w:val="0"/>
        <w:autoSpaceDN w:val="0"/>
        <w:adjustRightInd w:val="0"/>
        <w:spacing w:line="360" w:lineRule="auto"/>
        <w:ind w:hanging="426"/>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2.2. </w:t>
      </w:r>
      <w:r w:rsidR="0012571A" w:rsidRPr="00B7758A">
        <w:rPr>
          <w:rFonts w:asciiTheme="minorHAnsi" w:hAnsiTheme="minorHAnsi" w:cs="Tahoma"/>
          <w:sz w:val="22"/>
          <w:szCs w:val="22"/>
          <w:lang w:eastAsia="pl-PL"/>
        </w:rPr>
        <w:t>Na przedmiot zam</w:t>
      </w:r>
      <w:r w:rsidR="00CD0D61" w:rsidRPr="00B7758A">
        <w:rPr>
          <w:rFonts w:asciiTheme="minorHAnsi" w:hAnsiTheme="minorHAnsi" w:cs="Tahoma"/>
          <w:sz w:val="22"/>
          <w:szCs w:val="22"/>
          <w:lang w:eastAsia="pl-PL"/>
        </w:rPr>
        <w:t xml:space="preserve">ówienia składa się w szczególności </w:t>
      </w:r>
      <w:r w:rsidR="0012571A" w:rsidRPr="00B7758A">
        <w:rPr>
          <w:rFonts w:asciiTheme="minorHAnsi" w:hAnsiTheme="minorHAnsi" w:cs="Tahoma"/>
          <w:sz w:val="22"/>
          <w:szCs w:val="22"/>
          <w:lang w:eastAsia="pl-PL"/>
        </w:rPr>
        <w:t xml:space="preserve"> następujący zakres</w:t>
      </w:r>
      <w:r w:rsidR="00CD0D61" w:rsidRPr="00B7758A">
        <w:rPr>
          <w:rFonts w:asciiTheme="minorHAnsi" w:hAnsiTheme="minorHAnsi" w:cs="Tahoma"/>
          <w:sz w:val="22"/>
          <w:szCs w:val="22"/>
          <w:lang w:eastAsia="pl-PL"/>
        </w:rPr>
        <w:t xml:space="preserve"> robót</w:t>
      </w:r>
      <w:r w:rsidR="0012571A" w:rsidRPr="00B7758A">
        <w:rPr>
          <w:rFonts w:asciiTheme="minorHAnsi" w:hAnsiTheme="minorHAnsi" w:cs="Tahoma"/>
          <w:sz w:val="22"/>
          <w:szCs w:val="22"/>
          <w:lang w:eastAsia="pl-PL"/>
        </w:rPr>
        <w:t>:</w:t>
      </w:r>
    </w:p>
    <w:tbl>
      <w:tblPr>
        <w:tblStyle w:val="Tabela-Siatka"/>
        <w:tblW w:w="9745" w:type="dxa"/>
        <w:tblInd w:w="-459" w:type="dxa"/>
        <w:tblLook w:val="04A0" w:firstRow="1" w:lastRow="0" w:firstColumn="1" w:lastColumn="0" w:noHBand="0" w:noVBand="1"/>
      </w:tblPr>
      <w:tblGrid>
        <w:gridCol w:w="9462"/>
        <w:gridCol w:w="283"/>
      </w:tblGrid>
      <w:tr w:rsidR="00B7758A" w:rsidRPr="00B7758A" w14:paraId="5566F353" w14:textId="77777777" w:rsidTr="00B7758A">
        <w:tc>
          <w:tcPr>
            <w:tcW w:w="9462" w:type="dxa"/>
            <w:tcBorders>
              <w:top w:val="nil"/>
              <w:left w:val="nil"/>
              <w:bottom w:val="nil"/>
              <w:right w:val="nil"/>
            </w:tcBorders>
          </w:tcPr>
          <w:p w14:paraId="07A67E7A" w14:textId="5B9B9EEB" w:rsidR="00CD0531" w:rsidRPr="00B7758A" w:rsidRDefault="00CD0531" w:rsidP="00B7758A">
            <w:pPr>
              <w:pStyle w:val="Akapitzlist"/>
              <w:numPr>
                <w:ilvl w:val="0"/>
                <w:numId w:val="38"/>
              </w:numPr>
              <w:tabs>
                <w:tab w:val="left" w:pos="1877"/>
              </w:tabs>
              <w:spacing w:after="200" w:line="360" w:lineRule="auto"/>
              <w:jc w:val="both"/>
              <w:rPr>
                <w:rFonts w:asciiTheme="minorHAnsi" w:hAnsiTheme="minorHAnsi" w:cs="Tahoma"/>
                <w:bCs/>
              </w:rPr>
            </w:pPr>
            <w:r w:rsidRPr="00B7758A">
              <w:rPr>
                <w:rFonts w:asciiTheme="minorHAnsi" w:hAnsiTheme="minorHAnsi" w:cs="Tahoma"/>
                <w:bCs/>
              </w:rPr>
              <w:t>wymiana pokrycia dachowego z ociepleniem na budynku A, ocieplenie łącznika dachu pomiędzy budynkami B i D,</w:t>
            </w:r>
            <w:r w:rsidR="00CD0D61" w:rsidRPr="00B7758A">
              <w:rPr>
                <w:rFonts w:asciiTheme="minorHAnsi" w:hAnsiTheme="minorHAnsi" w:cs="Tahoma"/>
                <w:bCs/>
              </w:rPr>
              <w:t xml:space="preserve"> prace zostaną wykonane w 2018r.</w:t>
            </w:r>
          </w:p>
          <w:p w14:paraId="194EBA4E" w14:textId="2CA125BD" w:rsidR="00CD0531" w:rsidRPr="00B7758A" w:rsidRDefault="00CD0531" w:rsidP="00B7758A">
            <w:pPr>
              <w:pStyle w:val="Akapitzlist"/>
              <w:numPr>
                <w:ilvl w:val="0"/>
                <w:numId w:val="38"/>
              </w:numPr>
              <w:tabs>
                <w:tab w:val="left" w:pos="1877"/>
              </w:tabs>
              <w:spacing w:after="200" w:line="360" w:lineRule="auto"/>
              <w:jc w:val="both"/>
              <w:rPr>
                <w:rFonts w:asciiTheme="minorHAnsi" w:hAnsiTheme="minorHAnsi" w:cs="Tahoma"/>
                <w:bCs/>
              </w:rPr>
            </w:pPr>
            <w:r w:rsidRPr="00B7758A">
              <w:rPr>
                <w:rFonts w:asciiTheme="minorHAnsi" w:hAnsiTheme="minorHAnsi" w:cs="Tahoma"/>
                <w:bCs/>
              </w:rPr>
              <w:t>wymiana pokrycia dachowego z</w:t>
            </w:r>
            <w:r w:rsidR="00CD0D61" w:rsidRPr="00B7758A">
              <w:rPr>
                <w:rFonts w:asciiTheme="minorHAnsi" w:hAnsiTheme="minorHAnsi" w:cs="Tahoma"/>
                <w:bCs/>
              </w:rPr>
              <w:t xml:space="preserve"> ociepleniem na budynkach B,C,D, prace zostaną wykonane w 2019r. </w:t>
            </w:r>
          </w:p>
          <w:p w14:paraId="7C4E0DB6" w14:textId="7830904D" w:rsidR="00852BC7" w:rsidRPr="00B7758A" w:rsidRDefault="00852BC7" w:rsidP="00B7758A">
            <w:pPr>
              <w:spacing w:line="360" w:lineRule="auto"/>
              <w:jc w:val="both"/>
              <w:rPr>
                <w:rFonts w:asciiTheme="minorHAnsi" w:hAnsiTheme="minorHAnsi" w:cs="Tahoma"/>
                <w:sz w:val="22"/>
                <w:szCs w:val="22"/>
                <w:lang w:eastAsia="pl-PL"/>
              </w:rPr>
            </w:pPr>
            <w:r w:rsidRPr="00B7758A">
              <w:rPr>
                <w:rFonts w:asciiTheme="minorHAnsi" w:hAnsiTheme="minorHAnsi" w:cs="Tahoma"/>
                <w:bCs/>
                <w:sz w:val="22"/>
                <w:szCs w:val="22"/>
              </w:rPr>
              <w:t xml:space="preserve">2.3. </w:t>
            </w:r>
            <w:r w:rsidRPr="00B7758A">
              <w:rPr>
                <w:rFonts w:asciiTheme="minorHAnsi" w:hAnsiTheme="minorHAnsi" w:cs="Tahoma"/>
                <w:sz w:val="22"/>
                <w:szCs w:val="22"/>
                <w:lang w:eastAsia="pl-PL"/>
              </w:rPr>
              <w:t xml:space="preserve">Przedmiot zamówienia zgodnie z art. 31 ust. 1 ustawy Pzp opisany jest za pomocą dokumentacji projektowej oraz specyfikacji technicznej wykonania i odbioru robót budowlanych, wg </w:t>
            </w:r>
            <w:r w:rsidR="00CD0D61" w:rsidRPr="00B7758A">
              <w:rPr>
                <w:rFonts w:asciiTheme="minorHAnsi" w:hAnsiTheme="minorHAnsi" w:cs="Tahoma"/>
                <w:sz w:val="22"/>
                <w:szCs w:val="22"/>
                <w:lang w:eastAsia="pl-PL"/>
              </w:rPr>
              <w:t xml:space="preserve"> poniższego </w:t>
            </w:r>
            <w:r w:rsidRPr="00B7758A">
              <w:rPr>
                <w:rFonts w:asciiTheme="minorHAnsi" w:hAnsiTheme="minorHAnsi" w:cs="Tahoma"/>
                <w:sz w:val="22"/>
                <w:szCs w:val="22"/>
                <w:lang w:eastAsia="pl-PL"/>
              </w:rPr>
              <w:t>wykazu:</w:t>
            </w:r>
          </w:p>
          <w:p w14:paraId="5970F4FA" w14:textId="77777777" w:rsidR="00852BC7" w:rsidRPr="00B7758A" w:rsidRDefault="00852BC7" w:rsidP="00B7758A">
            <w:pPr>
              <w:pStyle w:val="Akapitzlist"/>
              <w:numPr>
                <w:ilvl w:val="0"/>
                <w:numId w:val="5"/>
              </w:numPr>
              <w:spacing w:line="360" w:lineRule="auto"/>
              <w:ind w:firstLine="66"/>
              <w:jc w:val="both"/>
              <w:rPr>
                <w:rFonts w:asciiTheme="minorHAnsi" w:hAnsiTheme="minorHAnsi" w:cs="Tahoma"/>
                <w:lang w:eastAsia="pl-PL"/>
              </w:rPr>
            </w:pPr>
            <w:r w:rsidRPr="00B7758A">
              <w:rPr>
                <w:rFonts w:asciiTheme="minorHAnsi" w:eastAsia="Times New Roman" w:hAnsiTheme="minorHAnsi" w:cs="Tahoma"/>
                <w:lang w:eastAsia="pl-PL"/>
              </w:rPr>
              <w:t>P</w:t>
            </w:r>
            <w:r w:rsidRPr="00B7758A">
              <w:rPr>
                <w:rFonts w:asciiTheme="minorHAnsi" w:hAnsiTheme="minorHAnsi" w:cs="Tahoma"/>
                <w:lang w:eastAsia="pl-PL"/>
              </w:rPr>
              <w:t>rojekt budowlany – Wymiana pokrycia dachowego;</w:t>
            </w:r>
          </w:p>
          <w:p w14:paraId="5D731062" w14:textId="77777777" w:rsidR="00852BC7" w:rsidRPr="00B7758A" w:rsidRDefault="00852BC7" w:rsidP="00B7758A">
            <w:pPr>
              <w:pStyle w:val="Akapitzlist"/>
              <w:numPr>
                <w:ilvl w:val="0"/>
                <w:numId w:val="5"/>
              </w:numPr>
              <w:spacing w:line="360" w:lineRule="auto"/>
              <w:ind w:firstLine="66"/>
              <w:jc w:val="both"/>
              <w:rPr>
                <w:rFonts w:asciiTheme="minorHAnsi" w:hAnsiTheme="minorHAnsi" w:cs="Tahoma"/>
                <w:lang w:eastAsia="pl-PL"/>
              </w:rPr>
            </w:pPr>
            <w:r w:rsidRPr="00B7758A">
              <w:rPr>
                <w:rFonts w:asciiTheme="minorHAnsi" w:eastAsia="Times New Roman" w:hAnsiTheme="minorHAnsi" w:cs="Tahoma"/>
                <w:lang w:eastAsia="pl-PL"/>
              </w:rPr>
              <w:t>Specyfikacje Techniczne Wykonania i Odbioru Robót Budowlanych</w:t>
            </w:r>
            <w:r w:rsidRPr="00B7758A">
              <w:rPr>
                <w:rFonts w:asciiTheme="minorHAnsi" w:hAnsiTheme="minorHAnsi" w:cs="Tahoma"/>
                <w:lang w:eastAsia="pl-PL"/>
              </w:rPr>
              <w:t>;</w:t>
            </w:r>
          </w:p>
          <w:p w14:paraId="782A7A07" w14:textId="77777777" w:rsidR="00B7758A" w:rsidRPr="00B7758A" w:rsidRDefault="00852BC7" w:rsidP="00B7758A">
            <w:pPr>
              <w:pStyle w:val="Akapitzlist"/>
              <w:numPr>
                <w:ilvl w:val="0"/>
                <w:numId w:val="5"/>
              </w:numPr>
              <w:spacing w:line="360" w:lineRule="auto"/>
              <w:ind w:firstLine="66"/>
              <w:jc w:val="both"/>
              <w:rPr>
                <w:rStyle w:val="fontstyle01"/>
                <w:rFonts w:asciiTheme="minorHAnsi" w:hAnsiTheme="minorHAnsi" w:cs="Tahoma"/>
                <w:b w:val="0"/>
                <w:bCs w:val="0"/>
                <w:color w:val="auto"/>
                <w:lang w:eastAsia="pl-PL"/>
              </w:rPr>
            </w:pPr>
            <w:r w:rsidRPr="00B7758A">
              <w:rPr>
                <w:rFonts w:asciiTheme="minorHAnsi" w:hAnsiTheme="minorHAnsi" w:cs="Tahoma"/>
                <w:lang w:eastAsia="pl-PL"/>
              </w:rPr>
              <w:t>Przedmiar robót</w:t>
            </w:r>
            <w:r w:rsidR="00CD0531" w:rsidRPr="00B7758A">
              <w:rPr>
                <w:rFonts w:asciiTheme="minorHAnsi" w:hAnsiTheme="minorHAnsi" w:cs="Tahoma"/>
                <w:lang w:eastAsia="pl-PL"/>
              </w:rPr>
              <w:t>.</w:t>
            </w:r>
            <w:r w:rsidRPr="00B7758A">
              <w:rPr>
                <w:rFonts w:asciiTheme="minorHAnsi" w:hAnsiTheme="minorHAnsi" w:cs="Tahoma"/>
                <w:lang w:eastAsia="pl-PL"/>
              </w:rPr>
              <w:t xml:space="preserve"> </w:t>
            </w:r>
          </w:p>
          <w:p w14:paraId="5026F5ED" w14:textId="3B744FE9" w:rsidR="00C12ECC" w:rsidRPr="00B7758A" w:rsidRDefault="00852BC7" w:rsidP="00B7758A">
            <w:pPr>
              <w:pStyle w:val="Akapitzlist"/>
              <w:spacing w:line="360" w:lineRule="auto"/>
              <w:ind w:left="346" w:hanging="346"/>
              <w:jc w:val="both"/>
              <w:rPr>
                <w:rFonts w:asciiTheme="minorHAnsi" w:hAnsiTheme="minorHAnsi" w:cs="Tahoma"/>
                <w:lang w:eastAsia="pl-PL"/>
              </w:rPr>
            </w:pPr>
            <w:r w:rsidRPr="00B7758A">
              <w:rPr>
                <w:rStyle w:val="fontstyle01"/>
                <w:rFonts w:asciiTheme="minorHAnsi" w:hAnsiTheme="minorHAnsi"/>
                <w:b w:val="0"/>
                <w:color w:val="auto"/>
              </w:rPr>
              <w:t xml:space="preserve">2.4. </w:t>
            </w:r>
            <w:r w:rsidR="00CD0D61" w:rsidRPr="00B7758A">
              <w:rPr>
                <w:rFonts w:asciiTheme="minorHAnsi" w:hAnsiTheme="minorHAnsi" w:cs="Tahoma"/>
                <w:lang w:eastAsia="pl-PL"/>
              </w:rPr>
              <w:t xml:space="preserve">Wszystkie wymienione  w ust. 2.3 </w:t>
            </w:r>
            <w:r w:rsidRPr="00B7758A">
              <w:rPr>
                <w:rFonts w:asciiTheme="minorHAnsi" w:hAnsiTheme="minorHAnsi" w:cs="Tahoma"/>
                <w:lang w:eastAsia="pl-PL"/>
              </w:rPr>
              <w:t xml:space="preserve"> dokumenty nawzajem się uzupełniają. </w:t>
            </w:r>
            <w:r w:rsidRPr="00B7758A">
              <w:rPr>
                <w:rFonts w:asciiTheme="minorHAnsi" w:hAnsiTheme="minorHAnsi" w:cs="Tahoma"/>
                <w:bCs/>
                <w:lang w:val="x-none" w:eastAsia="pl-PL"/>
              </w:rPr>
              <w:t>Jeżeli w opisie przedmiotu zamówienia wskazano jakikolwiek znak towarowy, patent czy pochodzenie – należy przyjąć, że wskazane patenty, znaki towarowe, pochodzenie określają parametry techniczne, eksploatacyjne, użytkowe</w:t>
            </w:r>
            <w:r w:rsidRPr="00B7758A">
              <w:rPr>
                <w:rFonts w:asciiTheme="minorHAnsi" w:hAnsiTheme="minorHAnsi" w:cs="Tahoma"/>
                <w:bCs/>
                <w:lang w:eastAsia="pl-PL"/>
              </w:rPr>
              <w:t>,</w:t>
            </w:r>
            <w:r w:rsidRPr="00B7758A">
              <w:rPr>
                <w:rFonts w:asciiTheme="minorHAnsi" w:hAnsiTheme="minorHAnsi" w:cs="Tahoma"/>
                <w:bCs/>
                <w:lang w:val="x-none" w:eastAsia="pl-PL"/>
              </w:rPr>
              <w:t xml:space="preserve"> oznacza</w:t>
            </w:r>
            <w:r w:rsidRPr="00B7758A">
              <w:rPr>
                <w:rFonts w:asciiTheme="minorHAnsi" w:hAnsiTheme="minorHAnsi" w:cs="Tahoma"/>
                <w:bCs/>
                <w:lang w:eastAsia="pl-PL"/>
              </w:rPr>
              <w:t xml:space="preserve"> to</w:t>
            </w:r>
            <w:r w:rsidRPr="00B7758A">
              <w:rPr>
                <w:rFonts w:asciiTheme="minorHAnsi" w:hAnsiTheme="minorHAnsi" w:cs="Tahoma"/>
                <w:bCs/>
                <w:lang w:val="x-none" w:eastAsia="pl-PL"/>
              </w:rPr>
              <w:t xml:space="preserve">, że Zamawiający dopuszcza </w:t>
            </w:r>
            <w:r w:rsidRPr="00B7758A">
              <w:rPr>
                <w:rFonts w:asciiTheme="minorHAnsi" w:hAnsiTheme="minorHAnsi" w:cs="Tahoma"/>
                <w:bCs/>
                <w:lang w:eastAsia="pl-PL"/>
              </w:rPr>
              <w:t xml:space="preserve">wykonanie </w:t>
            </w:r>
            <w:r w:rsidRPr="00B7758A">
              <w:rPr>
                <w:rFonts w:asciiTheme="minorHAnsi" w:hAnsiTheme="minorHAnsi" w:cs="Tahoma"/>
                <w:bCs/>
                <w:lang w:val="x-none" w:eastAsia="pl-PL"/>
              </w:rPr>
              <w:t xml:space="preserve">w tej części zamówienia o równoważnych opisanych przez </w:t>
            </w:r>
            <w:r w:rsidRPr="00B7758A">
              <w:rPr>
                <w:rFonts w:asciiTheme="minorHAnsi" w:hAnsiTheme="minorHAnsi" w:cs="Tahoma"/>
                <w:bCs/>
                <w:lang w:eastAsia="pl-PL"/>
              </w:rPr>
              <w:t>Z</w:t>
            </w:r>
            <w:r w:rsidR="009B74C6" w:rsidRPr="00B7758A">
              <w:rPr>
                <w:rFonts w:asciiTheme="minorHAnsi" w:hAnsiTheme="minorHAnsi" w:cs="Tahoma"/>
                <w:bCs/>
                <w:lang w:val="x-none" w:eastAsia="pl-PL"/>
              </w:rPr>
              <w:t>amawiającego</w:t>
            </w:r>
            <w:r w:rsidRPr="00B7758A">
              <w:rPr>
                <w:rFonts w:asciiTheme="minorHAnsi" w:hAnsiTheme="minorHAnsi" w:cs="Tahoma"/>
                <w:bCs/>
                <w:lang w:val="x-none" w:eastAsia="pl-PL"/>
              </w:rPr>
              <w:t xml:space="preserve"> parametrach technicznych, eksploatacyjnych i użytkowych.</w:t>
            </w:r>
            <w:r w:rsidRPr="00B7758A">
              <w:rPr>
                <w:rFonts w:asciiTheme="minorHAnsi" w:hAnsiTheme="minorHAnsi" w:cs="Tahoma"/>
                <w:bCs/>
                <w:lang w:eastAsia="pl-PL"/>
              </w:rPr>
              <w:t xml:space="preserve"> </w:t>
            </w:r>
            <w:r w:rsidRPr="00B7758A">
              <w:rPr>
                <w:rFonts w:asciiTheme="minorHAnsi" w:hAnsiTheme="minorHAnsi" w:cs="Tahoma"/>
                <w:lang w:val="x-none" w:eastAsia="pl-PL"/>
              </w:rPr>
              <w:t>Wykonawca, który zastosuje materiały równoważne, ma obowiązek w</w:t>
            </w:r>
            <w:r w:rsidRPr="00B7758A">
              <w:rPr>
                <w:rFonts w:asciiTheme="minorHAnsi" w:hAnsiTheme="minorHAnsi" w:cs="Tahoma"/>
                <w:lang w:eastAsia="pl-PL"/>
              </w:rPr>
              <w:t>y</w:t>
            </w:r>
            <w:r w:rsidRPr="00B7758A">
              <w:rPr>
                <w:rFonts w:asciiTheme="minorHAnsi" w:hAnsiTheme="minorHAnsi" w:cs="Tahoma"/>
                <w:lang w:val="x-none" w:eastAsia="pl-PL"/>
              </w:rPr>
              <w:t xml:space="preserve">kazać, jakie </w:t>
            </w:r>
            <w:r w:rsidRPr="00B7758A">
              <w:rPr>
                <w:rFonts w:asciiTheme="minorHAnsi" w:hAnsiTheme="minorHAnsi" w:cs="Tahoma"/>
                <w:lang w:val="x-none" w:eastAsia="pl-PL"/>
              </w:rPr>
              <w:lastRenderedPageBreak/>
              <w:t>materiały zosta</w:t>
            </w:r>
            <w:r w:rsidRPr="00B7758A">
              <w:rPr>
                <w:rFonts w:asciiTheme="minorHAnsi" w:hAnsiTheme="minorHAnsi" w:cs="Tahoma"/>
                <w:lang w:eastAsia="pl-PL"/>
              </w:rPr>
              <w:t>ną</w:t>
            </w:r>
            <w:r w:rsidRPr="00B7758A">
              <w:rPr>
                <w:rFonts w:asciiTheme="minorHAnsi" w:hAnsiTheme="minorHAnsi" w:cs="Tahoma"/>
                <w:lang w:val="x-none" w:eastAsia="pl-PL"/>
              </w:rPr>
              <w:t xml:space="preserve"> zmienione</w:t>
            </w:r>
            <w:r w:rsidRPr="00B7758A">
              <w:rPr>
                <w:rFonts w:asciiTheme="minorHAnsi" w:hAnsiTheme="minorHAnsi" w:cs="Tahoma"/>
                <w:lang w:eastAsia="pl-PL"/>
              </w:rPr>
              <w:t xml:space="preserve"> </w:t>
            </w:r>
            <w:r w:rsidRPr="00B7758A">
              <w:rPr>
                <w:rFonts w:asciiTheme="minorHAnsi" w:hAnsiTheme="minorHAnsi" w:cs="Tahoma"/>
                <w:lang w:val="x-none" w:eastAsia="pl-PL"/>
              </w:rPr>
              <w:t xml:space="preserve"> i określić jakie materiały w ich miejsce proponuje, a także wykazać, iż zastosowane materiały spełniają wymagania określone przez Zamawiającego. W takim wypadku Wykonawca musi przedłożyć odpowiednie dokumenty, opisujące parametry techniczne, wymagane prawem certyfikaty i inne dokumenty, dopuszczające dane materiały (wyroby) do użytkowania oraz pozwalające jednoznacznie stwierdzić, że są one równoważne</w:t>
            </w:r>
            <w:r w:rsidRPr="00B7758A">
              <w:rPr>
                <w:rFonts w:asciiTheme="minorHAnsi" w:hAnsiTheme="minorHAnsi" w:cs="Tahoma"/>
                <w:lang w:eastAsia="pl-PL"/>
              </w:rPr>
              <w:t xml:space="preserve">  opisanym  przez Zamawiającego. Zgodnie z art. 30 ust. 4 i 5 ustawy Pzp, jeżeli w przedmiocie zamówienia wskazano jakiekolwiek cechy techniczne i jakościowe przez odniesienie do polskich norm przenoszących normy europejskie lub norm innych państw członkowskich Europejskiego Obszaru Gospodarczego przenoszących te normy, europejskich ocen technicznych, aprobat, specyfikacji technicznych i systemów referencji technicznych, o których mowa w art. 30 ust. 1 pkt 2 ustawy Pzp, Zamawiający dopuszcza rozwiązania równoważne opisanym w przedmiocie zamówienia za pomocą norm, europejskich ocen technicznych, aprobat, specyfikacji technicznych i systemów odniesienia. Wykonawca, który powołuje się na rozwiązania równoważne opisywanym przez Zamawiającego jest zobowiązany wykazać, że proponowane przez niego usługi, dostawy lub roboty budowlane spełniają wymagania określone przez Zamawiającego. </w:t>
            </w:r>
          </w:p>
          <w:p w14:paraId="01B55234" w14:textId="77777777" w:rsidR="00C12ECC" w:rsidRPr="00B7758A" w:rsidRDefault="00C12ECC" w:rsidP="00B7758A">
            <w:pPr>
              <w:spacing w:line="360" w:lineRule="auto"/>
              <w:jc w:val="both"/>
              <w:rPr>
                <w:rFonts w:asciiTheme="minorHAnsi" w:hAnsiTheme="minorHAnsi" w:cs="Tahoma"/>
                <w:sz w:val="22"/>
                <w:szCs w:val="22"/>
                <w:lang w:eastAsia="pl-PL"/>
              </w:rPr>
            </w:pPr>
            <w:r w:rsidRPr="00B7758A">
              <w:rPr>
                <w:rFonts w:asciiTheme="minorHAnsi" w:hAnsiTheme="minorHAnsi" w:cs="Tahoma"/>
                <w:sz w:val="22"/>
                <w:szCs w:val="22"/>
                <w:lang w:eastAsia="pl-PL"/>
              </w:rPr>
              <w:t>2.5. Przedmiot umowy należy wykonać w zakresie i na warunkach określonych w postanowieniach niniejszej umowy zgodnie z wyżej wymienioną dokumentacją projektową oraz z uwzględnieniem:</w:t>
            </w:r>
          </w:p>
          <w:p w14:paraId="241F44D9" w14:textId="77777777" w:rsidR="00C12ECC" w:rsidRPr="00B7758A" w:rsidRDefault="00C12ECC" w:rsidP="00B7758A">
            <w:pPr>
              <w:numPr>
                <w:ilvl w:val="1"/>
                <w:numId w:val="1"/>
              </w:numPr>
              <w:tabs>
                <w:tab w:val="left"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harmonogramu rzeczowo-finansowo-terminowego robót (Załącznik nr 1 do umowy)</w:t>
            </w:r>
          </w:p>
          <w:p w14:paraId="5EA0F5E6" w14:textId="6874AB6A" w:rsidR="00C12ECC" w:rsidRPr="00B7758A" w:rsidRDefault="003B286C" w:rsidP="00B7758A">
            <w:pPr>
              <w:numPr>
                <w:ilvl w:val="1"/>
                <w:numId w:val="1"/>
              </w:numPr>
              <w:tabs>
                <w:tab w:val="left"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treścią </w:t>
            </w:r>
            <w:r w:rsidR="00C12ECC" w:rsidRPr="00B7758A">
              <w:rPr>
                <w:rFonts w:asciiTheme="minorHAnsi" w:hAnsiTheme="minorHAnsi" w:cs="Tahoma"/>
                <w:sz w:val="22"/>
                <w:szCs w:val="22"/>
                <w:lang w:eastAsia="pl-PL"/>
              </w:rPr>
              <w:t>złożonej oferty (Załącznik nr 2 do umowy)</w:t>
            </w:r>
          </w:p>
          <w:p w14:paraId="60066AD2" w14:textId="77777777" w:rsidR="00C12ECC" w:rsidRPr="00B7758A" w:rsidRDefault="00C12ECC" w:rsidP="00B7758A">
            <w:pPr>
              <w:numPr>
                <w:ilvl w:val="1"/>
                <w:numId w:val="1"/>
              </w:numPr>
              <w:tabs>
                <w:tab w:val="left"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tabeli ceny ryczałtowej  (Załącznik nr 3 do umowy)</w:t>
            </w:r>
          </w:p>
          <w:p w14:paraId="713CD433" w14:textId="5EE0EF0D" w:rsidR="00C12ECC" w:rsidRPr="00B7758A" w:rsidRDefault="003B286C" w:rsidP="00B7758A">
            <w:pPr>
              <w:numPr>
                <w:ilvl w:val="1"/>
                <w:numId w:val="1"/>
              </w:numPr>
              <w:tabs>
                <w:tab w:val="left"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treścią </w:t>
            </w:r>
            <w:r w:rsidR="00C12ECC" w:rsidRPr="00B7758A">
              <w:rPr>
                <w:rFonts w:asciiTheme="minorHAnsi" w:hAnsiTheme="minorHAnsi" w:cs="Tahoma"/>
                <w:sz w:val="22"/>
                <w:szCs w:val="22"/>
                <w:lang w:eastAsia="pl-PL"/>
              </w:rPr>
              <w:t>SIWZ na podstawie której prowadzono postępowanie przetargowe.</w:t>
            </w:r>
          </w:p>
          <w:p w14:paraId="45A5A788" w14:textId="77777777" w:rsidR="00C12ECC" w:rsidRPr="00B7758A" w:rsidRDefault="00C12ECC" w:rsidP="00B7758A">
            <w:pPr>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b/>
                <w:sz w:val="22"/>
                <w:szCs w:val="22"/>
                <w:lang w:eastAsia="pl-PL"/>
              </w:rPr>
              <w:t>stanowiących integralne części niniejszej umowy.</w:t>
            </w:r>
            <w:r w:rsidRPr="00B7758A">
              <w:rPr>
                <w:rFonts w:asciiTheme="minorHAnsi" w:hAnsiTheme="minorHAnsi" w:cs="Tahoma"/>
                <w:sz w:val="22"/>
                <w:szCs w:val="22"/>
                <w:lang w:eastAsia="pl-PL"/>
              </w:rPr>
              <w:t xml:space="preserve"> </w:t>
            </w:r>
          </w:p>
          <w:p w14:paraId="7F18E1BF" w14:textId="77777777" w:rsidR="003F4C18" w:rsidRPr="00B7758A" w:rsidRDefault="003F4C18" w:rsidP="00B7758A">
            <w:pPr>
              <w:suppressAutoHyphens w:val="0"/>
              <w:spacing w:before="240" w:line="360" w:lineRule="auto"/>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2.6. Dokumenty wymienione w pkt. 2.3 oraz 2.5 niniejszej umowy należy traktować jako dokumenty wzajemnie się uzupełniające. </w:t>
            </w:r>
          </w:p>
          <w:p w14:paraId="78995851" w14:textId="35B071AB" w:rsidR="003F4C18" w:rsidRPr="00B7758A" w:rsidRDefault="003F4C18" w:rsidP="00B7758A">
            <w:pPr>
              <w:suppressAutoHyphens w:val="0"/>
              <w:spacing w:before="240" w:line="360" w:lineRule="auto"/>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2.7. Zamawiający zastrzega sobie prawo do wprowadzenia zmian w harmonogramie rzeczowo-finansowo-terminowym robót w zakresie terminów realizacji prac </w:t>
            </w:r>
            <w:r w:rsidRPr="00B7758A">
              <w:rPr>
                <w:rFonts w:asciiTheme="minorHAnsi" w:hAnsiTheme="minorHAnsi" w:cs="Tahoma"/>
                <w:strike/>
                <w:sz w:val="22"/>
                <w:szCs w:val="22"/>
                <w:lang w:eastAsia="pl-PL"/>
              </w:rPr>
              <w:t>w szczególności dotyczy wymogów</w:t>
            </w:r>
            <w:r w:rsidRPr="00B7758A">
              <w:rPr>
                <w:rFonts w:asciiTheme="minorHAnsi" w:hAnsiTheme="minorHAnsi" w:cs="Tahoma"/>
                <w:sz w:val="22"/>
                <w:szCs w:val="22"/>
                <w:lang w:eastAsia="pl-PL"/>
              </w:rPr>
              <w:t xml:space="preserve"> </w:t>
            </w:r>
            <w:r w:rsidRPr="00B7758A">
              <w:rPr>
                <w:rFonts w:asciiTheme="minorHAnsi" w:hAnsiTheme="minorHAnsi" w:cs="Tahoma"/>
                <w:strike/>
                <w:sz w:val="22"/>
                <w:szCs w:val="22"/>
                <w:lang w:eastAsia="pl-PL"/>
              </w:rPr>
              <w:t>związanych z programem pomocowym</w:t>
            </w:r>
            <w:r w:rsidR="003B286C" w:rsidRPr="00B7758A">
              <w:rPr>
                <w:rFonts w:asciiTheme="minorHAnsi" w:hAnsiTheme="minorHAnsi" w:cs="Tahoma"/>
                <w:sz w:val="22"/>
                <w:szCs w:val="22"/>
                <w:lang w:eastAsia="pl-PL"/>
              </w:rPr>
              <w:t xml:space="preserve"> oraz </w:t>
            </w:r>
            <w:r w:rsidRPr="00B7758A">
              <w:rPr>
                <w:rFonts w:asciiTheme="minorHAnsi" w:hAnsiTheme="minorHAnsi" w:cs="Tahoma"/>
                <w:sz w:val="22"/>
                <w:szCs w:val="22"/>
                <w:lang w:eastAsia="pl-PL"/>
              </w:rPr>
              <w:t xml:space="preserve"> terminów rozliczeń.   </w:t>
            </w:r>
          </w:p>
          <w:p w14:paraId="2DDE060D" w14:textId="77777777" w:rsidR="00547DEA" w:rsidRPr="00B7758A" w:rsidRDefault="00547DEA" w:rsidP="00B7758A">
            <w:pPr>
              <w:spacing w:before="240" w:line="360" w:lineRule="auto"/>
              <w:ind w:left="-5"/>
              <w:jc w:val="center"/>
              <w:rPr>
                <w:rFonts w:asciiTheme="minorHAnsi" w:hAnsiTheme="minorHAnsi" w:cs="Tahoma"/>
                <w:b/>
                <w:bCs/>
                <w:sz w:val="22"/>
                <w:szCs w:val="22"/>
                <w:lang w:eastAsia="pl-PL"/>
              </w:rPr>
            </w:pPr>
            <w:r w:rsidRPr="00B7758A">
              <w:rPr>
                <w:rFonts w:asciiTheme="minorHAnsi" w:hAnsiTheme="minorHAnsi" w:cs="Tahoma"/>
                <w:b/>
                <w:bCs/>
                <w:sz w:val="22"/>
                <w:szCs w:val="22"/>
                <w:lang w:eastAsia="pl-PL"/>
              </w:rPr>
              <w:t>§ 3</w:t>
            </w:r>
          </w:p>
          <w:p w14:paraId="399AE67B" w14:textId="77777777" w:rsidR="00547DEA" w:rsidRPr="00B7758A" w:rsidRDefault="00547DEA" w:rsidP="00B7758A">
            <w:pPr>
              <w:spacing w:line="360" w:lineRule="auto"/>
              <w:jc w:val="center"/>
              <w:rPr>
                <w:rFonts w:asciiTheme="minorHAnsi" w:hAnsiTheme="minorHAnsi" w:cs="Tahoma"/>
                <w:b/>
                <w:sz w:val="22"/>
                <w:szCs w:val="22"/>
                <w:lang w:eastAsia="pl-PL"/>
              </w:rPr>
            </w:pPr>
            <w:r w:rsidRPr="00B7758A">
              <w:rPr>
                <w:rFonts w:asciiTheme="minorHAnsi" w:hAnsiTheme="minorHAnsi" w:cs="Tahoma"/>
                <w:b/>
                <w:sz w:val="22"/>
                <w:szCs w:val="22"/>
                <w:lang w:eastAsia="pl-PL"/>
              </w:rPr>
              <w:t>SPOSÓB WYKONANIA UMOWY</w:t>
            </w:r>
          </w:p>
          <w:p w14:paraId="0688DAA6" w14:textId="77777777" w:rsidR="00547DEA" w:rsidRPr="00B7758A" w:rsidRDefault="00547DEA" w:rsidP="00B7758A">
            <w:pPr>
              <w:pStyle w:val="Akapitzlist"/>
              <w:numPr>
                <w:ilvl w:val="0"/>
                <w:numId w:val="8"/>
              </w:numPr>
              <w:spacing w:before="240" w:line="360" w:lineRule="auto"/>
              <w:jc w:val="both"/>
              <w:rPr>
                <w:rFonts w:asciiTheme="minorHAnsi" w:hAnsiTheme="minorHAnsi" w:cs="Tahoma"/>
                <w:b/>
                <w:lang w:eastAsia="pl-PL"/>
              </w:rPr>
            </w:pPr>
            <w:r w:rsidRPr="00B7758A">
              <w:rPr>
                <w:rFonts w:asciiTheme="minorHAnsi" w:hAnsiTheme="minorHAnsi" w:cs="Tahoma"/>
                <w:b/>
                <w:lang w:eastAsia="pl-PL"/>
              </w:rPr>
              <w:t>Wykonanie umowy i wyznaczenie kierownika budowy oraz nadzoru inwestorskiego:</w:t>
            </w:r>
          </w:p>
          <w:p w14:paraId="4B38BD3D" w14:textId="77777777" w:rsidR="00547DEA" w:rsidRPr="00B7758A" w:rsidRDefault="00547DEA" w:rsidP="00B7758A">
            <w:pPr>
              <w:pStyle w:val="Akapitzlist"/>
              <w:numPr>
                <w:ilvl w:val="1"/>
                <w:numId w:val="8"/>
              </w:numPr>
              <w:spacing w:before="240" w:line="360" w:lineRule="auto"/>
              <w:ind w:left="1055" w:hanging="425"/>
              <w:jc w:val="both"/>
              <w:rPr>
                <w:rFonts w:asciiTheme="minorHAnsi" w:hAnsiTheme="minorHAnsi" w:cs="Tahoma"/>
                <w:b/>
                <w:lang w:eastAsia="pl-PL"/>
              </w:rPr>
            </w:pPr>
            <w:r w:rsidRPr="00B7758A">
              <w:rPr>
                <w:rFonts w:asciiTheme="minorHAnsi" w:eastAsia="Times New Roman" w:hAnsiTheme="minorHAnsi" w:cs="Tahoma"/>
                <w:lang w:eastAsia="pl-PL"/>
              </w:rPr>
              <w:lastRenderedPageBreak/>
              <w:t>Wykonawca oświadcza, że posiada konieczne doświadczenie i profesjonalne kwalifikacje niezbędne do prawidłowego wykonania Umowy i zobowiązuje się do:</w:t>
            </w:r>
          </w:p>
          <w:p w14:paraId="5AC0AA12" w14:textId="77777777" w:rsidR="00547DEA" w:rsidRPr="00B7758A" w:rsidRDefault="00547DEA" w:rsidP="00B7758A">
            <w:pPr>
              <w:numPr>
                <w:ilvl w:val="0"/>
                <w:numId w:val="6"/>
              </w:numPr>
              <w:tabs>
                <w:tab w:val="left"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wykonania przedmiotu umowy przy zachowaniu należytej staranności określonej w art. 355 § 2 Kodeksu cywilnego,</w:t>
            </w:r>
          </w:p>
          <w:p w14:paraId="2C49575F" w14:textId="65291ECB" w:rsidR="00547DEA" w:rsidRPr="00B7758A" w:rsidRDefault="00547DEA" w:rsidP="00B7758A">
            <w:pPr>
              <w:numPr>
                <w:ilvl w:val="0"/>
                <w:numId w:val="6"/>
              </w:numPr>
              <w:tabs>
                <w:tab w:val="left"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informowania w formie pisemnej Zamawiającego o przebiegu wykonywania umowy na każde żądanie Zamawiającego</w:t>
            </w:r>
            <w:r w:rsidR="003B286C" w:rsidRPr="00B7758A">
              <w:rPr>
                <w:rFonts w:asciiTheme="minorHAnsi" w:hAnsiTheme="minorHAnsi" w:cs="Tahoma"/>
                <w:sz w:val="22"/>
                <w:szCs w:val="22"/>
                <w:lang w:eastAsia="pl-PL"/>
              </w:rPr>
              <w:t xml:space="preserve"> oraz przedstawiania sprawozdań z zakresu realizowanych prac,</w:t>
            </w:r>
          </w:p>
          <w:p w14:paraId="14A9A165" w14:textId="77777777" w:rsidR="00547DEA" w:rsidRPr="00B7758A" w:rsidRDefault="00547DEA" w:rsidP="00B7758A">
            <w:pPr>
              <w:tabs>
                <w:tab w:val="right" w:leader="dot" w:pos="9637"/>
              </w:tabs>
              <w:spacing w:before="120" w:line="360" w:lineRule="auto"/>
              <w:ind w:left="720"/>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Nadzór inwestorski z ramienia Zamawiającego sprawować będzie(-ą): </w:t>
            </w:r>
          </w:p>
          <w:p w14:paraId="4AA156EA" w14:textId="77777777" w:rsidR="00547DEA" w:rsidRPr="00B7758A" w:rsidRDefault="00547DEA" w:rsidP="00B7758A">
            <w:pPr>
              <w:tabs>
                <w:tab w:val="right" w:leader="dot" w:pos="9637"/>
              </w:tabs>
              <w:spacing w:before="120" w:line="360" w:lineRule="auto"/>
              <w:ind w:left="720"/>
              <w:jc w:val="both"/>
              <w:rPr>
                <w:rFonts w:asciiTheme="minorHAnsi" w:hAnsiTheme="minorHAnsi" w:cs="Tahoma"/>
                <w:sz w:val="22"/>
                <w:szCs w:val="22"/>
                <w:lang w:eastAsia="pl-PL"/>
              </w:rPr>
            </w:pPr>
            <w:r w:rsidRPr="00B7758A">
              <w:rPr>
                <w:rFonts w:asciiTheme="minorHAnsi" w:hAnsiTheme="minorHAnsi" w:cs="Tahoma"/>
                <w:sz w:val="22"/>
                <w:szCs w:val="22"/>
                <w:lang w:eastAsia="pl-PL"/>
              </w:rPr>
              <w:t>..............................................................................</w:t>
            </w:r>
          </w:p>
          <w:p w14:paraId="2A9023D4" w14:textId="77777777" w:rsidR="00547DEA" w:rsidRPr="00B7758A" w:rsidRDefault="00547DEA" w:rsidP="00B7758A">
            <w:pPr>
              <w:pStyle w:val="Akapitzlist"/>
              <w:numPr>
                <w:ilvl w:val="1"/>
                <w:numId w:val="8"/>
              </w:numPr>
              <w:tabs>
                <w:tab w:val="right" w:leader="dot" w:pos="9637"/>
              </w:tabs>
              <w:spacing w:before="120" w:line="360" w:lineRule="auto"/>
              <w:jc w:val="both"/>
              <w:rPr>
                <w:rFonts w:asciiTheme="minorHAnsi" w:hAnsiTheme="minorHAnsi" w:cs="Tahoma"/>
                <w:lang w:eastAsia="pl-PL"/>
              </w:rPr>
            </w:pPr>
            <w:r w:rsidRPr="00B7758A">
              <w:rPr>
                <w:rFonts w:asciiTheme="minorHAnsi" w:hAnsiTheme="minorHAnsi" w:cs="Tahoma"/>
                <w:lang w:eastAsia="pl-PL"/>
              </w:rPr>
              <w:t>Kierownikiem budowy  z ramienia Wykonawcy będzie: ....................................................</w:t>
            </w:r>
          </w:p>
          <w:p w14:paraId="76BB472A" w14:textId="77777777" w:rsidR="00547DEA" w:rsidRPr="00B7758A" w:rsidRDefault="00547DEA" w:rsidP="00B7758A">
            <w:pPr>
              <w:tabs>
                <w:tab w:val="right" w:leader="dot" w:pos="9637"/>
              </w:tabs>
              <w:spacing w:before="120" w:line="360" w:lineRule="auto"/>
              <w:ind w:left="720"/>
              <w:jc w:val="both"/>
              <w:rPr>
                <w:rFonts w:asciiTheme="minorHAnsi" w:hAnsiTheme="minorHAnsi" w:cs="Tahoma"/>
                <w:sz w:val="22"/>
                <w:szCs w:val="22"/>
                <w:lang w:eastAsia="pl-PL"/>
              </w:rPr>
            </w:pPr>
            <w:r w:rsidRPr="00B7758A">
              <w:rPr>
                <w:rFonts w:asciiTheme="minorHAnsi" w:hAnsiTheme="minorHAnsi" w:cs="Tahoma"/>
                <w:sz w:val="22"/>
                <w:szCs w:val="22"/>
                <w:lang w:eastAsia="pl-PL"/>
              </w:rPr>
              <w:t>Zakres nadzoru inwestorskiego oraz obowiązki projektanta i kierownika budowy określa ustawa z dnia 07.07.1994 r. Prawo budowlane (tekst jednolity  z 7 czerwca 2018 r., Dz.U. z 2018 r.  poz. 1202).</w:t>
            </w:r>
          </w:p>
          <w:p w14:paraId="09A61D95" w14:textId="77777777" w:rsidR="00547DEA" w:rsidRPr="00B7758A" w:rsidRDefault="00547DEA" w:rsidP="00B7758A">
            <w:pPr>
              <w:tabs>
                <w:tab w:val="right" w:leader="dot" w:pos="9637"/>
              </w:tabs>
              <w:spacing w:before="120" w:line="360" w:lineRule="auto"/>
              <w:jc w:val="both"/>
              <w:rPr>
                <w:rFonts w:asciiTheme="minorHAnsi" w:hAnsiTheme="minorHAnsi" w:cs="Tahoma"/>
                <w:sz w:val="22"/>
                <w:szCs w:val="22"/>
                <w:lang w:eastAsia="pl-PL"/>
              </w:rPr>
            </w:pPr>
            <w:r w:rsidRPr="00B7758A">
              <w:rPr>
                <w:rFonts w:asciiTheme="minorHAnsi" w:hAnsiTheme="minorHAnsi" w:cs="Tahoma"/>
                <w:sz w:val="22"/>
                <w:szCs w:val="22"/>
                <w:lang w:eastAsia="pl-PL"/>
              </w:rPr>
              <w:t>Wykonawca jest zobowiązany do uzyskania pisemnej zgody Zamawiającego na zmianę Kierownika Budowy. W tym celu Wykonawca przedłoży Zamawiającemu pisemne uzasadnienie wraz z:</w:t>
            </w:r>
          </w:p>
          <w:p w14:paraId="44C99267" w14:textId="77777777" w:rsidR="00547DEA" w:rsidRPr="00B7758A" w:rsidRDefault="00547DEA" w:rsidP="00B7758A">
            <w:pPr>
              <w:tabs>
                <w:tab w:val="right" w:leader="dot" w:pos="9637"/>
              </w:tabs>
              <w:spacing w:before="120" w:line="360" w:lineRule="auto"/>
              <w:ind w:left="720"/>
              <w:jc w:val="both"/>
              <w:rPr>
                <w:rFonts w:asciiTheme="minorHAnsi" w:hAnsiTheme="minorHAnsi" w:cs="Tahoma"/>
                <w:sz w:val="22"/>
                <w:szCs w:val="22"/>
                <w:lang w:eastAsia="pl-PL"/>
              </w:rPr>
            </w:pPr>
            <w:r w:rsidRPr="00B7758A">
              <w:rPr>
                <w:rFonts w:asciiTheme="minorHAnsi" w:hAnsiTheme="minorHAnsi" w:cs="Tahoma"/>
                <w:sz w:val="22"/>
                <w:szCs w:val="22"/>
                <w:lang w:eastAsia="pl-PL"/>
              </w:rPr>
              <w:t>a)oświadczeniem o przyjęciu obowiązku Kierownika Budowy,</w:t>
            </w:r>
          </w:p>
          <w:p w14:paraId="040258E1" w14:textId="77777777" w:rsidR="00547DEA" w:rsidRPr="00B7758A" w:rsidRDefault="00547DEA" w:rsidP="00B7758A">
            <w:pPr>
              <w:tabs>
                <w:tab w:val="right" w:leader="dot" w:pos="9637"/>
              </w:tabs>
              <w:spacing w:before="120" w:line="360" w:lineRule="auto"/>
              <w:ind w:left="720"/>
              <w:jc w:val="both"/>
              <w:rPr>
                <w:rFonts w:asciiTheme="minorHAnsi" w:hAnsiTheme="minorHAnsi" w:cs="Tahoma"/>
                <w:sz w:val="22"/>
                <w:szCs w:val="22"/>
                <w:lang w:eastAsia="pl-PL"/>
              </w:rPr>
            </w:pPr>
            <w:r w:rsidRPr="00B7758A">
              <w:rPr>
                <w:rFonts w:asciiTheme="minorHAnsi" w:hAnsiTheme="minorHAnsi" w:cs="Tahoma"/>
                <w:sz w:val="22"/>
                <w:szCs w:val="22"/>
                <w:lang w:eastAsia="pl-PL"/>
              </w:rPr>
              <w:t>b)decyzją o nadaniu uprawnień,</w:t>
            </w:r>
          </w:p>
          <w:p w14:paraId="691872F2" w14:textId="77777777" w:rsidR="00547DEA" w:rsidRPr="00B7758A" w:rsidRDefault="00547DEA" w:rsidP="00B7758A">
            <w:pPr>
              <w:tabs>
                <w:tab w:val="right" w:leader="dot" w:pos="9637"/>
              </w:tabs>
              <w:spacing w:before="120" w:line="360" w:lineRule="auto"/>
              <w:ind w:left="720"/>
              <w:jc w:val="both"/>
              <w:rPr>
                <w:rFonts w:asciiTheme="minorHAnsi" w:hAnsiTheme="minorHAnsi" w:cs="Tahoma"/>
                <w:sz w:val="22"/>
                <w:szCs w:val="22"/>
                <w:lang w:eastAsia="pl-PL"/>
              </w:rPr>
            </w:pPr>
            <w:r w:rsidRPr="00B7758A">
              <w:rPr>
                <w:rFonts w:asciiTheme="minorHAnsi" w:hAnsiTheme="minorHAnsi" w:cs="Tahoma"/>
                <w:sz w:val="22"/>
                <w:szCs w:val="22"/>
                <w:lang w:eastAsia="pl-PL"/>
              </w:rPr>
              <w:t>c)zaświadczeniem o przynależności do Izby Inżynierów Budownictwa,</w:t>
            </w:r>
          </w:p>
          <w:p w14:paraId="69FEAB7E" w14:textId="77777777" w:rsidR="00547DEA" w:rsidRPr="00B7758A" w:rsidRDefault="00547DEA" w:rsidP="00B7758A">
            <w:pPr>
              <w:tabs>
                <w:tab w:val="right" w:leader="dot" w:pos="9637"/>
              </w:tabs>
              <w:spacing w:before="120" w:line="360" w:lineRule="auto"/>
              <w:ind w:left="720"/>
              <w:jc w:val="both"/>
              <w:rPr>
                <w:rFonts w:asciiTheme="minorHAnsi" w:hAnsiTheme="minorHAnsi" w:cs="Tahoma"/>
                <w:sz w:val="22"/>
                <w:szCs w:val="22"/>
                <w:lang w:eastAsia="pl-PL"/>
              </w:rPr>
            </w:pPr>
            <w:r w:rsidRPr="00B7758A">
              <w:rPr>
                <w:rFonts w:asciiTheme="minorHAnsi" w:hAnsiTheme="minorHAnsi" w:cs="Tahoma"/>
                <w:sz w:val="22"/>
                <w:szCs w:val="22"/>
                <w:lang w:eastAsia="pl-PL"/>
              </w:rPr>
              <w:t>d)</w:t>
            </w:r>
            <w:r w:rsidRPr="00B7758A">
              <w:rPr>
                <w:rFonts w:asciiTheme="minorHAnsi" w:hAnsiTheme="minorHAnsi" w:cs="Tahoma"/>
                <w:sz w:val="22"/>
                <w:szCs w:val="22"/>
                <w:lang w:eastAsia="pl-PL"/>
              </w:rPr>
              <w:tab/>
              <w:t>oświadczeniem kierownika budowy potwierdzonym przez przedstawiciela Wykonawcy o spełnieniu warunków w postępowaniu dla osoby pełniącej tą funkcję.</w:t>
            </w:r>
          </w:p>
          <w:p w14:paraId="6A05EB18" w14:textId="62E8E44D" w:rsidR="00547DEA" w:rsidRPr="00B7758A" w:rsidRDefault="00547DEA" w:rsidP="00B7758A">
            <w:pPr>
              <w:tabs>
                <w:tab w:val="right" w:leader="dot" w:pos="9637"/>
              </w:tabs>
              <w:spacing w:before="120" w:line="360" w:lineRule="auto"/>
              <w:ind w:left="720"/>
              <w:jc w:val="both"/>
              <w:rPr>
                <w:rFonts w:asciiTheme="minorHAnsi" w:hAnsiTheme="minorHAnsi" w:cs="Tahoma"/>
                <w:sz w:val="22"/>
                <w:szCs w:val="22"/>
                <w:lang w:eastAsia="pl-PL"/>
              </w:rPr>
            </w:pPr>
            <w:r w:rsidRPr="00B7758A">
              <w:rPr>
                <w:rFonts w:asciiTheme="minorHAnsi" w:hAnsiTheme="minorHAnsi" w:cs="Tahoma"/>
                <w:sz w:val="22"/>
                <w:szCs w:val="22"/>
                <w:lang w:eastAsia="pl-PL"/>
              </w:rPr>
              <w:t>K</w:t>
            </w:r>
            <w:r w:rsidR="003B286C" w:rsidRPr="00B7758A">
              <w:rPr>
                <w:rFonts w:asciiTheme="minorHAnsi" w:hAnsiTheme="minorHAnsi" w:cs="Tahoma"/>
                <w:sz w:val="22"/>
                <w:szCs w:val="22"/>
                <w:lang w:eastAsia="pl-PL"/>
              </w:rPr>
              <w:t>ierownik budowy jest zobowiązany</w:t>
            </w:r>
            <w:r w:rsidRPr="00B7758A">
              <w:rPr>
                <w:rFonts w:asciiTheme="minorHAnsi" w:hAnsiTheme="minorHAnsi" w:cs="Tahoma"/>
                <w:sz w:val="22"/>
                <w:szCs w:val="22"/>
                <w:lang w:eastAsia="pl-PL"/>
              </w:rPr>
              <w:t xml:space="preserve"> do przebywania na terenie placu budowy w czasie trwania robót budowlanych. W uzasadnionych przypadkach dopuszcza się krótkotrwałe zastępstwo osoby kierownika budowy lub kierownika robót na terenie placu budowy przez wyznaczoną osobę posiadającą równorzędne uprawnienia budowlane do zastępowania w/w osób.</w:t>
            </w:r>
          </w:p>
          <w:p w14:paraId="0018EE42" w14:textId="77777777" w:rsidR="00547DEA" w:rsidRPr="00B7758A" w:rsidRDefault="00547DEA" w:rsidP="00B7758A">
            <w:pPr>
              <w:numPr>
                <w:ilvl w:val="1"/>
                <w:numId w:val="8"/>
              </w:numPr>
              <w:suppressAutoHyphens w:val="0"/>
              <w:spacing w:before="240" w:line="360" w:lineRule="auto"/>
              <w:ind w:left="567" w:hanging="567"/>
              <w:jc w:val="both"/>
              <w:rPr>
                <w:rFonts w:asciiTheme="minorHAnsi" w:hAnsiTheme="minorHAnsi" w:cs="Tahoma"/>
                <w:b/>
                <w:sz w:val="22"/>
                <w:szCs w:val="22"/>
                <w:lang w:eastAsia="pl-PL"/>
              </w:rPr>
            </w:pPr>
            <w:r w:rsidRPr="00B7758A">
              <w:rPr>
                <w:rFonts w:asciiTheme="minorHAnsi" w:hAnsiTheme="minorHAnsi" w:cs="Tahoma"/>
                <w:b/>
                <w:sz w:val="22"/>
                <w:szCs w:val="22"/>
                <w:lang w:eastAsia="pl-PL"/>
              </w:rPr>
              <w:t>Obowiązki Zamawiającego</w:t>
            </w:r>
          </w:p>
          <w:p w14:paraId="57791B17" w14:textId="46F197D9" w:rsidR="00547DEA" w:rsidRPr="00B7758A" w:rsidRDefault="00547DEA" w:rsidP="00B7758A">
            <w:pPr>
              <w:numPr>
                <w:ilvl w:val="2"/>
                <w:numId w:val="8"/>
              </w:numPr>
              <w:tabs>
                <w:tab w:val="right" w:leader="dot" w:pos="9637"/>
              </w:tabs>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Zamawiający zobowiązuje się do protokolarnego przekazania dokumentacji projektowej,  terenu budowy w terminie</w:t>
            </w:r>
            <w:r w:rsidR="00B17E05" w:rsidRPr="00B7758A">
              <w:rPr>
                <w:rFonts w:asciiTheme="minorHAnsi" w:hAnsiTheme="minorHAnsi" w:cs="Tahoma"/>
                <w:sz w:val="22"/>
                <w:szCs w:val="22"/>
                <w:lang w:eastAsia="pl-PL"/>
              </w:rPr>
              <w:t xml:space="preserve"> nie później niż</w:t>
            </w:r>
            <w:r w:rsidRPr="00B7758A">
              <w:rPr>
                <w:rFonts w:asciiTheme="minorHAnsi" w:hAnsiTheme="minorHAnsi" w:cs="Tahoma"/>
                <w:sz w:val="22"/>
                <w:szCs w:val="22"/>
                <w:lang w:eastAsia="pl-PL"/>
              </w:rPr>
              <w:t xml:space="preserve"> do</w:t>
            </w:r>
            <w:r w:rsidR="00CD0531" w:rsidRPr="00B7758A">
              <w:rPr>
                <w:rFonts w:asciiTheme="minorHAnsi" w:hAnsiTheme="minorHAnsi" w:cs="Tahoma"/>
                <w:sz w:val="22"/>
                <w:szCs w:val="22"/>
                <w:lang w:eastAsia="pl-PL"/>
              </w:rPr>
              <w:t xml:space="preserve"> 2</w:t>
            </w:r>
            <w:r w:rsidRPr="00B7758A">
              <w:rPr>
                <w:rFonts w:asciiTheme="minorHAnsi" w:hAnsiTheme="minorHAnsi" w:cs="Tahoma"/>
                <w:sz w:val="22"/>
                <w:szCs w:val="22"/>
                <w:lang w:eastAsia="pl-PL"/>
              </w:rPr>
              <w:t xml:space="preserve"> </w:t>
            </w:r>
            <w:r w:rsidRPr="00B7758A">
              <w:rPr>
                <w:rFonts w:asciiTheme="minorHAnsi" w:hAnsiTheme="minorHAnsi" w:cs="Tahoma"/>
                <w:strike/>
                <w:sz w:val="22"/>
                <w:szCs w:val="22"/>
                <w:lang w:eastAsia="pl-PL"/>
              </w:rPr>
              <w:t xml:space="preserve">5 </w:t>
            </w:r>
            <w:r w:rsidRPr="00B7758A">
              <w:rPr>
                <w:rFonts w:asciiTheme="minorHAnsi" w:hAnsiTheme="minorHAnsi" w:cs="Tahoma"/>
                <w:sz w:val="22"/>
                <w:szCs w:val="22"/>
                <w:lang w:eastAsia="pl-PL"/>
              </w:rPr>
              <w:t>dni</w:t>
            </w:r>
            <w:r w:rsidR="003B286C" w:rsidRPr="00B7758A">
              <w:rPr>
                <w:rFonts w:asciiTheme="minorHAnsi" w:hAnsiTheme="minorHAnsi" w:cs="Tahoma"/>
                <w:sz w:val="22"/>
                <w:szCs w:val="22"/>
                <w:lang w:eastAsia="pl-PL"/>
              </w:rPr>
              <w:t xml:space="preserve"> roboczych</w:t>
            </w:r>
            <w:r w:rsidRPr="00B7758A">
              <w:rPr>
                <w:rFonts w:asciiTheme="minorHAnsi" w:hAnsiTheme="minorHAnsi" w:cs="Tahoma"/>
                <w:sz w:val="22"/>
                <w:szCs w:val="22"/>
                <w:lang w:eastAsia="pl-PL"/>
              </w:rPr>
              <w:t xml:space="preserve"> po podpisaniu umowy.</w:t>
            </w:r>
          </w:p>
          <w:p w14:paraId="5C111546" w14:textId="77777777"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Po protokolarnym przejęciu od Zamawiającego terenu budowy Wykonawca ponosi aż do chwili określonej w </w:t>
            </w:r>
            <w:r w:rsidR="0052380E" w:rsidRPr="00B7758A">
              <w:rPr>
                <w:rFonts w:asciiTheme="minorHAnsi" w:hAnsiTheme="minorHAnsi" w:cs="Tahoma"/>
                <w:sz w:val="22"/>
                <w:szCs w:val="22"/>
                <w:lang w:eastAsia="pl-PL"/>
              </w:rPr>
              <w:t xml:space="preserve">§ 4 </w:t>
            </w:r>
            <w:r w:rsidRPr="00B7758A">
              <w:rPr>
                <w:rFonts w:asciiTheme="minorHAnsi" w:hAnsiTheme="minorHAnsi" w:cs="Tahoma"/>
                <w:sz w:val="22"/>
                <w:szCs w:val="22"/>
                <w:lang w:eastAsia="pl-PL"/>
              </w:rPr>
              <w:t xml:space="preserve">pkt </w:t>
            </w:r>
            <w:r w:rsidR="0052380E" w:rsidRPr="00B7758A">
              <w:rPr>
                <w:rFonts w:asciiTheme="minorHAnsi" w:hAnsiTheme="minorHAnsi" w:cs="Tahoma"/>
                <w:sz w:val="22"/>
                <w:szCs w:val="22"/>
                <w:lang w:eastAsia="pl-PL"/>
              </w:rPr>
              <w:t>4</w:t>
            </w:r>
            <w:r w:rsidRPr="00B7758A">
              <w:rPr>
                <w:rFonts w:asciiTheme="minorHAnsi" w:hAnsiTheme="minorHAnsi" w:cs="Tahoma"/>
                <w:sz w:val="22"/>
                <w:szCs w:val="22"/>
                <w:lang w:eastAsia="pl-PL"/>
              </w:rPr>
              <w:t>.4 umowy pełną odpowiedzialność za przekazany teren budowy.</w:t>
            </w:r>
          </w:p>
          <w:p w14:paraId="166A16B1" w14:textId="2A187BC4"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lastRenderedPageBreak/>
              <w:t>Wykonawca ponosi odpowiedzi</w:t>
            </w:r>
            <w:r w:rsidR="003B286C" w:rsidRPr="00B7758A">
              <w:rPr>
                <w:rFonts w:asciiTheme="minorHAnsi" w:hAnsiTheme="minorHAnsi" w:cs="Tahoma"/>
                <w:sz w:val="22"/>
                <w:szCs w:val="22"/>
                <w:lang w:eastAsia="pl-PL"/>
              </w:rPr>
              <w:t>alność za obiekty, wyposażenie i urządzenia znajdujące się</w:t>
            </w:r>
            <w:r w:rsidRPr="00B7758A">
              <w:rPr>
                <w:rFonts w:asciiTheme="minorHAnsi" w:hAnsiTheme="minorHAnsi" w:cs="Tahoma"/>
                <w:sz w:val="22"/>
                <w:szCs w:val="22"/>
                <w:lang w:eastAsia="pl-PL"/>
              </w:rPr>
              <w:t xml:space="preserve"> </w:t>
            </w:r>
            <w:r w:rsidRPr="00B7758A">
              <w:rPr>
                <w:rFonts w:asciiTheme="minorHAnsi" w:hAnsiTheme="minorHAnsi" w:cs="Tahoma"/>
                <w:iCs/>
                <w:sz w:val="22"/>
                <w:szCs w:val="22"/>
                <w:lang w:eastAsia="pl-PL"/>
              </w:rPr>
              <w:t>na terenie budowy.</w:t>
            </w:r>
          </w:p>
          <w:p w14:paraId="7EF54C3A" w14:textId="77777777" w:rsidR="00547DEA" w:rsidRPr="00B7758A" w:rsidRDefault="00B17E05" w:rsidP="00B7758A">
            <w:pPr>
              <w:numPr>
                <w:ilvl w:val="1"/>
                <w:numId w:val="8"/>
              </w:numPr>
              <w:suppressAutoHyphens w:val="0"/>
              <w:spacing w:before="240" w:line="360" w:lineRule="auto"/>
              <w:ind w:left="567" w:hanging="567"/>
              <w:jc w:val="both"/>
              <w:rPr>
                <w:rFonts w:asciiTheme="minorHAnsi" w:hAnsiTheme="minorHAnsi" w:cs="Tahoma"/>
                <w:b/>
                <w:sz w:val="22"/>
                <w:szCs w:val="22"/>
                <w:lang w:eastAsia="pl-PL"/>
              </w:rPr>
            </w:pPr>
            <w:r w:rsidRPr="00B7758A">
              <w:rPr>
                <w:rFonts w:asciiTheme="minorHAnsi" w:hAnsiTheme="minorHAnsi" w:cs="Tahoma"/>
                <w:b/>
                <w:sz w:val="22"/>
                <w:szCs w:val="22"/>
                <w:lang w:eastAsia="pl-PL"/>
              </w:rPr>
              <w:t>Obowiązki W</w:t>
            </w:r>
            <w:r w:rsidR="00547DEA" w:rsidRPr="00B7758A">
              <w:rPr>
                <w:rFonts w:asciiTheme="minorHAnsi" w:hAnsiTheme="minorHAnsi" w:cs="Tahoma"/>
                <w:b/>
                <w:sz w:val="22"/>
                <w:szCs w:val="22"/>
                <w:lang w:eastAsia="pl-PL"/>
              </w:rPr>
              <w:t>ykonawcy</w:t>
            </w:r>
          </w:p>
          <w:p w14:paraId="237A5BA9" w14:textId="77777777" w:rsidR="00547DEA" w:rsidRPr="00B7758A" w:rsidRDefault="00547DEA" w:rsidP="00B7758A">
            <w:pPr>
              <w:numPr>
                <w:ilvl w:val="2"/>
                <w:numId w:val="8"/>
              </w:numPr>
              <w:tabs>
                <w:tab w:val="right" w:pos="9637"/>
              </w:tabs>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Wykonawca zobowiązuje się wykonać przedmiot umowy zgodnie z:</w:t>
            </w:r>
          </w:p>
          <w:p w14:paraId="281B2F59" w14:textId="0850CC06" w:rsidR="00547DEA" w:rsidRPr="00B7758A" w:rsidRDefault="00547DEA" w:rsidP="00B7758A">
            <w:pPr>
              <w:numPr>
                <w:ilvl w:val="0"/>
                <w:numId w:val="7"/>
              </w:numPr>
              <w:tabs>
                <w:tab w:val="right" w:leader="dot" w:pos="9637"/>
              </w:tabs>
              <w:suppressAutoHyphens w:val="0"/>
              <w:spacing w:before="120" w:line="360" w:lineRule="auto"/>
              <w:ind w:left="1066" w:hanging="357"/>
              <w:jc w:val="both"/>
              <w:rPr>
                <w:rFonts w:asciiTheme="minorHAnsi" w:hAnsiTheme="minorHAnsi" w:cs="Tahoma"/>
                <w:sz w:val="22"/>
                <w:szCs w:val="22"/>
                <w:lang w:eastAsia="pl-PL"/>
              </w:rPr>
            </w:pPr>
            <w:r w:rsidRPr="00B7758A">
              <w:rPr>
                <w:rFonts w:asciiTheme="minorHAnsi" w:hAnsiTheme="minorHAnsi" w:cs="Tahoma"/>
                <w:sz w:val="22"/>
                <w:szCs w:val="22"/>
                <w:lang w:eastAsia="pl-PL"/>
              </w:rPr>
              <w:t>Przekazaną dokumentacją projektową i ze specyfikacją techniczną wykonania i odbioru robót, decyzjami, warunkami</w:t>
            </w:r>
            <w:r w:rsidR="003B286C" w:rsidRPr="00B7758A">
              <w:rPr>
                <w:rFonts w:asciiTheme="minorHAnsi" w:hAnsiTheme="minorHAnsi" w:cs="Tahoma"/>
                <w:sz w:val="22"/>
                <w:szCs w:val="22"/>
                <w:lang w:eastAsia="pl-PL"/>
              </w:rPr>
              <w:t xml:space="preserve"> technicznymi</w:t>
            </w:r>
            <w:r w:rsidRPr="00B7758A">
              <w:rPr>
                <w:rFonts w:asciiTheme="minorHAnsi" w:hAnsiTheme="minorHAnsi" w:cs="Tahoma"/>
                <w:sz w:val="22"/>
                <w:szCs w:val="22"/>
                <w:lang w:eastAsia="pl-PL"/>
              </w:rPr>
              <w:t xml:space="preserve"> i wytycznymi,</w:t>
            </w:r>
          </w:p>
          <w:p w14:paraId="35F431B7" w14:textId="77777777" w:rsidR="00547DEA" w:rsidRPr="00B7758A" w:rsidRDefault="00547DEA" w:rsidP="00B7758A">
            <w:pPr>
              <w:numPr>
                <w:ilvl w:val="0"/>
                <w:numId w:val="7"/>
              </w:numPr>
              <w:suppressAutoHyphens w:val="0"/>
              <w:spacing w:before="120" w:line="360" w:lineRule="auto"/>
              <w:ind w:left="1066" w:hanging="357"/>
              <w:jc w:val="both"/>
              <w:rPr>
                <w:rFonts w:asciiTheme="minorHAnsi" w:hAnsiTheme="minorHAnsi" w:cs="Tahoma"/>
                <w:sz w:val="22"/>
                <w:szCs w:val="22"/>
                <w:lang w:eastAsia="pl-PL"/>
              </w:rPr>
            </w:pPr>
            <w:r w:rsidRPr="00B7758A">
              <w:rPr>
                <w:rFonts w:asciiTheme="minorHAnsi" w:hAnsiTheme="minorHAnsi" w:cs="Tahoma"/>
                <w:sz w:val="22"/>
                <w:szCs w:val="22"/>
                <w:lang w:eastAsia="pl-PL"/>
              </w:rPr>
              <w:t>obowiązującymi przepisami prawa budowlanego i przepisami prawa dotyczącymi wymagań technicznych,</w:t>
            </w:r>
          </w:p>
          <w:p w14:paraId="1EAFB00A" w14:textId="77777777" w:rsidR="003B286C" w:rsidRPr="00B7758A" w:rsidRDefault="00547DEA" w:rsidP="00B7758A">
            <w:pPr>
              <w:numPr>
                <w:ilvl w:val="0"/>
                <w:numId w:val="7"/>
              </w:numPr>
              <w:suppressAutoHyphens w:val="0"/>
              <w:spacing w:before="120" w:line="360" w:lineRule="auto"/>
              <w:ind w:left="1066" w:hanging="357"/>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ze złożoną ofertą, w tym z tabelą ceny ryczałtowej, </w:t>
            </w:r>
          </w:p>
          <w:p w14:paraId="7423FEC9" w14:textId="55012967" w:rsidR="00547DEA" w:rsidRPr="00B7758A" w:rsidRDefault="00547DEA" w:rsidP="00B7758A">
            <w:pPr>
              <w:numPr>
                <w:ilvl w:val="0"/>
                <w:numId w:val="7"/>
              </w:numPr>
              <w:suppressAutoHyphens w:val="0"/>
              <w:spacing w:before="120" w:line="360" w:lineRule="auto"/>
              <w:ind w:left="1066" w:hanging="357"/>
              <w:jc w:val="both"/>
              <w:rPr>
                <w:rFonts w:asciiTheme="minorHAnsi" w:hAnsiTheme="minorHAnsi" w:cs="Tahoma"/>
                <w:sz w:val="22"/>
                <w:szCs w:val="22"/>
                <w:lang w:eastAsia="pl-PL"/>
              </w:rPr>
            </w:pPr>
            <w:r w:rsidRPr="00B7758A">
              <w:rPr>
                <w:rFonts w:asciiTheme="minorHAnsi" w:hAnsiTheme="minorHAnsi" w:cs="Tahoma"/>
                <w:sz w:val="22"/>
                <w:szCs w:val="22"/>
                <w:lang w:eastAsia="pl-PL"/>
              </w:rPr>
              <w:t>SIWZ,</w:t>
            </w:r>
          </w:p>
          <w:p w14:paraId="23F265E6" w14:textId="77777777" w:rsidR="00547DEA" w:rsidRPr="00B7758A" w:rsidRDefault="00547DEA" w:rsidP="00B7758A">
            <w:pPr>
              <w:numPr>
                <w:ilvl w:val="0"/>
                <w:numId w:val="7"/>
              </w:numPr>
              <w:suppressAutoHyphens w:val="0"/>
              <w:spacing w:before="120" w:line="360" w:lineRule="auto"/>
              <w:ind w:left="1066" w:hanging="357"/>
              <w:jc w:val="both"/>
              <w:rPr>
                <w:rFonts w:asciiTheme="minorHAnsi" w:hAnsiTheme="minorHAnsi" w:cs="Tahoma"/>
                <w:sz w:val="22"/>
                <w:szCs w:val="22"/>
                <w:lang w:eastAsia="pl-PL"/>
              </w:rPr>
            </w:pPr>
            <w:r w:rsidRPr="00B7758A">
              <w:rPr>
                <w:rFonts w:asciiTheme="minorHAnsi" w:hAnsiTheme="minorHAnsi" w:cs="Tahoma"/>
                <w:sz w:val="22"/>
                <w:szCs w:val="22"/>
                <w:lang w:eastAsia="pl-PL"/>
              </w:rPr>
              <w:t>zasadami sztuki budowlanej i bhp.</w:t>
            </w:r>
          </w:p>
          <w:p w14:paraId="253BEC38" w14:textId="5442AFE9" w:rsidR="00547DEA" w:rsidRPr="00B7758A" w:rsidRDefault="00547DEA" w:rsidP="00B7758A">
            <w:pPr>
              <w:numPr>
                <w:ilvl w:val="2"/>
                <w:numId w:val="8"/>
              </w:numPr>
              <w:tabs>
                <w:tab w:val="right" w:leader="dot" w:pos="9637"/>
              </w:tabs>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Wykonawca zobowiązany będzie wykonać przedmiot zamówienia w wysokim stan</w:t>
            </w:r>
            <w:r w:rsidR="00BF01D0">
              <w:rPr>
                <w:rFonts w:asciiTheme="minorHAnsi" w:hAnsiTheme="minorHAnsi" w:cs="Tahoma"/>
                <w:sz w:val="22"/>
                <w:szCs w:val="22"/>
                <w:lang w:eastAsia="pl-PL"/>
              </w:rPr>
              <w:t>dardzie z urządzeń i materiałów</w:t>
            </w:r>
            <w:r w:rsidRPr="00B7758A">
              <w:rPr>
                <w:rFonts w:asciiTheme="minorHAnsi" w:hAnsiTheme="minorHAnsi" w:cs="Tahoma"/>
                <w:sz w:val="22"/>
                <w:szCs w:val="22"/>
                <w:lang w:eastAsia="pl-PL"/>
              </w:rPr>
              <w:t xml:space="preserve"> stanowiących jego własność, które będą spełniać wszelkie wymogi ustawy Prawo Budowlane (art.10) tj. będą zgodne z kryteriami technicznymi określonymi w Polskich Normach, w zharmonizowanych lub europejskich aprobatach, posiadać będą odpowiednie certyfikaty i znaki CE lub B oraz będą odpowiadać wymaganiom dokumentacji projektowej oraz specyfikacji technicznej wykonania i odbioru robót budowlanych. Dla potwierdzenia spełnienia jw. dla wszystkich materiałów przed ich wbudowaniem Wykonawca musi uzyskać akceptację  Inspektora Nadzoru. Na każde żądanie Zamawiającego Wykonawca zobowiązany jest o</w:t>
            </w:r>
            <w:r w:rsidR="003B286C" w:rsidRPr="00B7758A">
              <w:rPr>
                <w:rFonts w:asciiTheme="minorHAnsi" w:hAnsiTheme="minorHAnsi" w:cs="Tahoma"/>
                <w:sz w:val="22"/>
                <w:szCs w:val="22"/>
                <w:lang w:eastAsia="pl-PL"/>
              </w:rPr>
              <w:t>kazać właściwe dokumenty zgodne</w:t>
            </w:r>
            <w:r w:rsidRPr="00B7758A">
              <w:rPr>
                <w:rFonts w:asciiTheme="minorHAnsi" w:hAnsiTheme="minorHAnsi" w:cs="Tahoma"/>
                <w:sz w:val="22"/>
                <w:szCs w:val="22"/>
                <w:lang w:eastAsia="pl-PL"/>
              </w:rPr>
              <w:t xml:space="preserve"> z prawem budowlanym.</w:t>
            </w:r>
          </w:p>
          <w:p w14:paraId="06E1D4A6" w14:textId="77777777"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Jeżeli Zamawiający zażąda badań, które wchodzą w zakres przedmiotu umowy, to Wykonawca zobowiązany jest je przeprowadzić.</w:t>
            </w:r>
          </w:p>
          <w:p w14:paraId="20A78F8A" w14:textId="1F56754E"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Wykonawca zobowiązuje się do informowania pisemnie Zamawiającego o zagrożeniach, które mogą mieć ujemny wp</w:t>
            </w:r>
            <w:r w:rsidR="003B286C" w:rsidRPr="00B7758A">
              <w:rPr>
                <w:rFonts w:asciiTheme="minorHAnsi" w:hAnsiTheme="minorHAnsi" w:cs="Tahoma"/>
                <w:sz w:val="22"/>
                <w:szCs w:val="22"/>
                <w:lang w:eastAsia="pl-PL"/>
              </w:rPr>
              <w:t>ływ na tok realizacji prac</w:t>
            </w:r>
            <w:r w:rsidRPr="00B7758A">
              <w:rPr>
                <w:rFonts w:asciiTheme="minorHAnsi" w:hAnsiTheme="minorHAnsi" w:cs="Tahoma"/>
                <w:sz w:val="22"/>
                <w:szCs w:val="22"/>
                <w:lang w:eastAsia="pl-PL"/>
              </w:rPr>
              <w:t>, jakość robót, opóźnienie planowanej daty zakończenia robót oraz do współpracy z Zamawiającym przy opracowywaniu przedsięwzięć zapobiegających zagrożeniom.</w:t>
            </w:r>
          </w:p>
          <w:p w14:paraId="573A738E" w14:textId="77777777"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W przypadku wystąpienia konieczności wykonania prac nie objętych umową lub dokumentacją projektową, lub specyfikacją techniczną, lub SIWZ, Wykonawcy nie wolno ich realizować bez zmiany niniejszej umowy lub uzyskania dodatkowego zamówienia na podstawie odrębnej umowy.</w:t>
            </w:r>
          </w:p>
          <w:p w14:paraId="786FE0EE" w14:textId="77777777" w:rsidR="00547DEA" w:rsidRPr="00B7758A" w:rsidRDefault="00547DEA" w:rsidP="00B7758A">
            <w:pPr>
              <w:numPr>
                <w:ilvl w:val="2"/>
                <w:numId w:val="8"/>
              </w:numPr>
              <w:tabs>
                <w:tab w:val="left" w:pos="567"/>
              </w:tabs>
              <w:suppressAutoHyphens w:val="0"/>
              <w:spacing w:before="120" w:line="360" w:lineRule="auto"/>
              <w:ind w:left="0" w:firstLine="0"/>
              <w:jc w:val="both"/>
              <w:rPr>
                <w:rFonts w:asciiTheme="minorHAnsi" w:hAnsiTheme="minorHAnsi" w:cs="Tahoma"/>
                <w:sz w:val="22"/>
                <w:szCs w:val="22"/>
                <w:lang w:eastAsia="pl-PL"/>
              </w:rPr>
            </w:pPr>
            <w:r w:rsidRPr="00B7758A">
              <w:rPr>
                <w:rFonts w:asciiTheme="minorHAnsi" w:hAnsiTheme="minorHAnsi" w:cs="Tahoma"/>
                <w:sz w:val="22"/>
                <w:szCs w:val="22"/>
                <w:lang w:eastAsia="pl-PL"/>
              </w:rPr>
              <w:t>Wykonawca bez dodatkowego wynagrodzenia zobowiązuje się do:</w:t>
            </w:r>
          </w:p>
          <w:p w14:paraId="7714FC33"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lastRenderedPageBreak/>
              <w:t>a)</w:t>
            </w:r>
            <w:r w:rsidRPr="00B7758A">
              <w:rPr>
                <w:rFonts w:asciiTheme="minorHAnsi" w:hAnsiTheme="minorHAnsi" w:cs="Tahoma"/>
                <w:sz w:val="22"/>
                <w:szCs w:val="22"/>
                <w:lang w:eastAsia="pl-PL"/>
              </w:rPr>
              <w:tab/>
              <w:t>dostarczenia Zamawiającemu, w dniu przekazania placu budowy, oświadczenia o podjęciu obowiązków kierownika budowy oraz uwierzytelnionych kopii zaświadczeń właściwej izby samorządu zawodowego potwierdzających wpis ww. osób na listę członków tej izby i uwierzytelnionych kopii uprawnień budowlanych;</w:t>
            </w:r>
          </w:p>
          <w:p w14:paraId="7B1C2689"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b)</w:t>
            </w:r>
            <w:r w:rsidRPr="00B7758A">
              <w:rPr>
                <w:rFonts w:asciiTheme="minorHAnsi" w:hAnsiTheme="minorHAnsi" w:cs="Tahoma"/>
                <w:sz w:val="22"/>
                <w:szCs w:val="22"/>
                <w:lang w:eastAsia="pl-PL"/>
              </w:rPr>
              <w:tab/>
              <w:t>dostarczenia Zamawiającemu, w dniu przekazania placu budowy kosztorysu ofertowego w wersji szczegółowej i uproszczonej wraz z Tabelą elementów scalonych i Zestawieniami: materiałów i sprzętu zgodnego z Tabelą Ceny Ryczałtowej dołączonej do oferty przetargowej,</w:t>
            </w:r>
          </w:p>
          <w:p w14:paraId="01FF5946" w14:textId="5711AADD"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c)</w:t>
            </w:r>
            <w:r w:rsidRPr="00B7758A">
              <w:rPr>
                <w:rFonts w:asciiTheme="minorHAnsi" w:hAnsiTheme="minorHAnsi" w:cs="Tahoma"/>
                <w:sz w:val="22"/>
                <w:szCs w:val="22"/>
                <w:lang w:eastAsia="pl-PL"/>
              </w:rPr>
              <w:tab/>
              <w:t>dostarczenia Zamawiającemu do zatwierdzenia w terminie 2 dni od dnia podpisania umowy szczegółowego harmonogramu rzeczowo-finansowo-terminowego przy czym harmonogram musi zawierać grupy robót i ich wartości wyszczególnione zgodnie z wyliczeniem w kosztorysie ofertowym. Grupy robót powinny być podzielone na elementy w taki sposób aby możliwe było w każdym okresie finansowania rozliczenie zakończonego elementu robót</w:t>
            </w:r>
            <w:r w:rsidR="00292F6A">
              <w:rPr>
                <w:rFonts w:asciiTheme="minorHAnsi" w:hAnsiTheme="minorHAnsi" w:cs="Tahoma"/>
                <w:strike/>
                <w:sz w:val="22"/>
                <w:szCs w:val="22"/>
                <w:lang w:eastAsia="pl-PL"/>
              </w:rPr>
              <w:t>.</w:t>
            </w:r>
            <w:r w:rsidRPr="00B7758A">
              <w:rPr>
                <w:rFonts w:asciiTheme="minorHAnsi" w:hAnsiTheme="minorHAnsi" w:cs="Tahoma"/>
                <w:sz w:val="22"/>
                <w:szCs w:val="22"/>
                <w:lang w:eastAsia="pl-PL"/>
              </w:rPr>
              <w:t xml:space="preserve"> Zatwierdzony przez Zamawiającego harmonogram rzeczowo–finansowo-terminowy może być zmieniony je</w:t>
            </w:r>
            <w:r w:rsidR="00D07337" w:rsidRPr="00B7758A">
              <w:rPr>
                <w:rFonts w:asciiTheme="minorHAnsi" w:hAnsiTheme="minorHAnsi" w:cs="Tahoma"/>
                <w:sz w:val="22"/>
                <w:szCs w:val="22"/>
                <w:lang w:eastAsia="pl-PL"/>
              </w:rPr>
              <w:t>dynie, za zgodą Zamawiającego, na podstawie  uzasadnionego</w:t>
            </w:r>
            <w:r w:rsidRPr="00B7758A">
              <w:rPr>
                <w:rFonts w:asciiTheme="minorHAnsi" w:hAnsiTheme="minorHAnsi" w:cs="Tahoma"/>
                <w:sz w:val="22"/>
                <w:szCs w:val="22"/>
                <w:lang w:eastAsia="pl-PL"/>
              </w:rPr>
              <w:t xml:space="preserve"> wniosku Wykonawcy, </w:t>
            </w:r>
          </w:p>
          <w:p w14:paraId="3C107D84"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d)</w:t>
            </w:r>
            <w:r w:rsidRPr="00B7758A">
              <w:rPr>
                <w:rFonts w:asciiTheme="minorHAnsi" w:hAnsiTheme="minorHAnsi" w:cs="Tahoma"/>
                <w:sz w:val="22"/>
                <w:szCs w:val="22"/>
                <w:lang w:eastAsia="pl-PL"/>
              </w:rPr>
              <w:tab/>
              <w:t>dostarczenia Zamawiającemu w terminie 2 dni od przekazania placu budowy projektu organizacji placu budowy oraz Planu bezpieczeństwa i ochrony zdrowia (BIOZ);</w:t>
            </w:r>
          </w:p>
          <w:p w14:paraId="5FABF570"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e)</w:t>
            </w:r>
            <w:r w:rsidRPr="00B7758A">
              <w:rPr>
                <w:rFonts w:asciiTheme="minorHAnsi" w:hAnsiTheme="minorHAnsi" w:cs="Tahoma"/>
                <w:sz w:val="22"/>
                <w:szCs w:val="22"/>
                <w:lang w:eastAsia="pl-PL"/>
              </w:rPr>
              <w:tab/>
              <w:t>protokolarnego przejęcia od Zamawiającego terenu placu budowy;</w:t>
            </w:r>
          </w:p>
          <w:p w14:paraId="62F3BB47"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f)</w:t>
            </w:r>
            <w:r w:rsidRPr="00B7758A">
              <w:rPr>
                <w:rFonts w:asciiTheme="minorHAnsi" w:hAnsiTheme="minorHAnsi" w:cs="Tahoma"/>
                <w:sz w:val="22"/>
                <w:szCs w:val="22"/>
                <w:lang w:eastAsia="pl-PL"/>
              </w:rPr>
              <w:tab/>
              <w:t>zapewnienia wykonania i kierowania robotami budowlanymi przez osoby posiadające odpowiednie kwalifikacje zawodowe i uprawnienia budowlane do pełnienia samodzielnych funkcji technicznych w budownictwie. Zmiana osób sprawujących samodzielne funkcje techniczne na budowie (kierownik budowy), w stosunku do wykazu zawartego w ofercie, a także w trakcie trwania budowy, wymaga każdorazowo akceptacji i zatwierdzenia Zamawiającego;</w:t>
            </w:r>
          </w:p>
          <w:p w14:paraId="3B647AB8" w14:textId="2EFEDCED"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g)</w:t>
            </w:r>
            <w:r w:rsidRPr="00B7758A">
              <w:rPr>
                <w:rFonts w:asciiTheme="minorHAnsi" w:hAnsiTheme="minorHAnsi" w:cs="Tahoma"/>
                <w:sz w:val="22"/>
                <w:szCs w:val="22"/>
                <w:lang w:eastAsia="pl-PL"/>
              </w:rPr>
              <w:tab/>
              <w:t>zorganizowania</w:t>
            </w:r>
            <w:r w:rsidR="00D07337" w:rsidRPr="00B7758A">
              <w:rPr>
                <w:rFonts w:asciiTheme="minorHAnsi" w:hAnsiTheme="minorHAnsi" w:cs="Tahoma"/>
                <w:sz w:val="22"/>
                <w:szCs w:val="22"/>
                <w:lang w:eastAsia="pl-PL"/>
              </w:rPr>
              <w:t xml:space="preserve"> na własny koszt</w:t>
            </w:r>
            <w:r w:rsidRPr="00B7758A">
              <w:rPr>
                <w:rFonts w:asciiTheme="minorHAnsi" w:hAnsiTheme="minorHAnsi" w:cs="Tahoma"/>
                <w:sz w:val="22"/>
                <w:szCs w:val="22"/>
                <w:lang w:eastAsia="pl-PL"/>
              </w:rPr>
              <w:t xml:space="preserve"> zaplecza budowy i zaplecza socjalnego dla potrzeb własnych wraz z zabezpieczeniem dostawy mediów niezbędnych dla ich funkcjonowania (zapewnienie dostawy wody i energii elektrycznej, odprowadzenia nieczystości);</w:t>
            </w:r>
          </w:p>
          <w:p w14:paraId="18C4BC36"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h)</w:t>
            </w:r>
            <w:r w:rsidRPr="00B7758A">
              <w:rPr>
                <w:rFonts w:asciiTheme="minorHAnsi" w:hAnsiTheme="minorHAnsi" w:cs="Tahoma"/>
                <w:sz w:val="22"/>
                <w:szCs w:val="22"/>
                <w:lang w:eastAsia="pl-PL"/>
              </w:rPr>
              <w:tab/>
              <w:t>ustawienia tablicy informacyjnej budowy zgodnej z przepisami zawartymi w Rozporządzeniu Ministra Infrastruktury z dn. 26.04.2002 r. w sprawie dziennika budowy, montażu i rozbiórki tablicy informacyjnej oraz ogłoszenia zawierającego dane dotyczące bezpieczeństwa pracy i ochrony zdrowia (DZ.U.2002r. Nr 108, poz. 953 ze zm.) oraz dokonywanie stosownych zmian w treści tablicy;</w:t>
            </w:r>
          </w:p>
          <w:p w14:paraId="4E753583"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lastRenderedPageBreak/>
              <w:t>i)</w:t>
            </w:r>
            <w:r w:rsidRPr="00B7758A">
              <w:rPr>
                <w:rFonts w:asciiTheme="minorHAnsi" w:hAnsiTheme="minorHAnsi" w:cs="Tahoma"/>
                <w:sz w:val="22"/>
                <w:szCs w:val="22"/>
                <w:lang w:eastAsia="pl-PL"/>
              </w:rPr>
              <w:tab/>
              <w:t>ogrodzenia i oznakowania terenu budowy oraz odpowiednie oznakowanie i zabezpieczenie miejsc prowadzenia robót, wygrodzenie stref niebezpiecznych – zgodnie z obowiązującymi przepisami;</w:t>
            </w:r>
          </w:p>
          <w:p w14:paraId="0192D0E3"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j)</w:t>
            </w:r>
            <w:r w:rsidRPr="00B7758A">
              <w:rPr>
                <w:rFonts w:asciiTheme="minorHAnsi" w:hAnsiTheme="minorHAnsi" w:cs="Tahoma"/>
                <w:sz w:val="22"/>
                <w:szCs w:val="22"/>
                <w:lang w:eastAsia="pl-PL"/>
              </w:rPr>
              <w:tab/>
              <w:t>zapewnienia ochrony terenu budowy oraz utrzymania porządku na terenie budowy;</w:t>
            </w:r>
          </w:p>
          <w:p w14:paraId="78645653" w14:textId="705DCE4F" w:rsidR="00547DEA" w:rsidRPr="00B7758A" w:rsidRDefault="00547DEA" w:rsidP="00B7758A">
            <w:pPr>
              <w:tabs>
                <w:tab w:val="left" w:pos="851"/>
              </w:tabs>
              <w:spacing w:before="120" w:line="360" w:lineRule="auto"/>
              <w:ind w:left="567"/>
              <w:jc w:val="both"/>
              <w:rPr>
                <w:rFonts w:asciiTheme="minorHAnsi" w:hAnsiTheme="minorHAnsi" w:cs="Tahoma"/>
                <w:strike/>
                <w:sz w:val="22"/>
                <w:szCs w:val="22"/>
                <w:lang w:eastAsia="pl-PL"/>
              </w:rPr>
            </w:pPr>
            <w:r w:rsidRPr="00B7758A">
              <w:rPr>
                <w:rFonts w:asciiTheme="minorHAnsi" w:hAnsiTheme="minorHAnsi" w:cs="Tahoma"/>
                <w:sz w:val="22"/>
                <w:szCs w:val="22"/>
                <w:lang w:eastAsia="pl-PL"/>
              </w:rPr>
              <w:t>k)</w:t>
            </w:r>
            <w:r w:rsidRPr="00B7758A">
              <w:rPr>
                <w:rFonts w:asciiTheme="minorHAnsi" w:hAnsiTheme="minorHAnsi" w:cs="Tahoma"/>
                <w:sz w:val="22"/>
                <w:szCs w:val="22"/>
                <w:lang w:eastAsia="pl-PL"/>
              </w:rPr>
              <w:tab/>
              <w:t xml:space="preserve">uzyskania zatwierdzenia materiałów budowlanych przed wbudowaniem, udzielanego przez Inspektora Nadzoru Inwestorskiego oraz przekazywanie Inspektorowi Nadzoru Inwestorskiego na bieżąco: certyfikatów na znak bezpieczeństwa, deklaracji zgodności wyrobów z polską lub europejską normą, aprobat technicznych dla tych materiałów- podpisanych przez Kierownika budowy, z adnotacją o miejscu wbudowania. </w:t>
            </w:r>
          </w:p>
          <w:p w14:paraId="3C50A165"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l)</w:t>
            </w:r>
            <w:r w:rsidRPr="00B7758A">
              <w:rPr>
                <w:rFonts w:asciiTheme="minorHAnsi" w:hAnsiTheme="minorHAnsi" w:cs="Tahoma"/>
                <w:sz w:val="22"/>
                <w:szCs w:val="22"/>
                <w:lang w:eastAsia="pl-PL"/>
              </w:rPr>
              <w:tab/>
              <w:t>dostarczania gwarancji producentów dla zamontowanych urządzeń i sprzętu;</w:t>
            </w:r>
          </w:p>
          <w:p w14:paraId="7C4C6CA4"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ł)</w:t>
            </w:r>
            <w:r w:rsidRPr="00B7758A">
              <w:rPr>
                <w:rFonts w:asciiTheme="minorHAnsi" w:hAnsiTheme="minorHAnsi" w:cs="Tahoma"/>
                <w:sz w:val="22"/>
                <w:szCs w:val="22"/>
                <w:lang w:eastAsia="pl-PL"/>
              </w:rPr>
              <w:tab/>
              <w:t>przeprowadzania prób, pomiarów, sprawdzeń i odbiorów przewidzianych warunkami technicznymi i specyfikacjami technicznymi wykonania i odbioru robót budowlano – montażowych,</w:t>
            </w:r>
          </w:p>
          <w:p w14:paraId="1AF0BE53"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m)</w:t>
            </w:r>
            <w:r w:rsidRPr="00B7758A">
              <w:rPr>
                <w:rFonts w:asciiTheme="minorHAnsi" w:hAnsiTheme="minorHAnsi" w:cs="Tahoma"/>
                <w:sz w:val="22"/>
                <w:szCs w:val="22"/>
                <w:lang w:eastAsia="pl-PL"/>
              </w:rPr>
              <w:tab/>
              <w:t>zgłaszania Inspektorowi Nadzoru Inwestorskiego robót ulegających zakryciu lub zanikających;</w:t>
            </w:r>
          </w:p>
          <w:p w14:paraId="20C23B9D"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n)</w:t>
            </w:r>
            <w:r w:rsidRPr="00B7758A">
              <w:rPr>
                <w:rFonts w:asciiTheme="minorHAnsi" w:hAnsiTheme="minorHAnsi" w:cs="Tahoma"/>
                <w:sz w:val="22"/>
                <w:szCs w:val="22"/>
                <w:lang w:eastAsia="pl-PL"/>
              </w:rPr>
              <w:tab/>
              <w:t>wykonywania odkrywki elementów robót budzących wątpliwość w celu sprawdzenia jakości ich wykonania, jeżeli wykonanie tych robót nie zostało zgłoszone do sprawdzenia przed ich zakryciem;</w:t>
            </w:r>
          </w:p>
          <w:p w14:paraId="5675B81F" w14:textId="04D69798"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o)</w:t>
            </w:r>
            <w:r w:rsidRPr="00B7758A">
              <w:rPr>
                <w:rFonts w:asciiTheme="minorHAnsi" w:hAnsiTheme="minorHAnsi" w:cs="Tahoma"/>
                <w:sz w:val="22"/>
                <w:szCs w:val="22"/>
                <w:lang w:eastAsia="pl-PL"/>
              </w:rPr>
              <w:tab/>
              <w:t xml:space="preserve">usunięcia poza teren budowy wszelkich urządzeń tymczasowych, zaplecza itp., </w:t>
            </w:r>
            <w:r w:rsidR="00D07337" w:rsidRPr="00B7758A">
              <w:rPr>
                <w:rFonts w:asciiTheme="minorHAnsi" w:hAnsiTheme="minorHAnsi" w:cs="Tahoma"/>
                <w:sz w:val="22"/>
                <w:szCs w:val="22"/>
                <w:lang w:eastAsia="pl-PL"/>
              </w:rPr>
              <w:t xml:space="preserve">bezzwłocznie </w:t>
            </w:r>
            <w:r w:rsidRPr="00B7758A">
              <w:rPr>
                <w:rFonts w:asciiTheme="minorHAnsi" w:hAnsiTheme="minorHAnsi" w:cs="Tahoma"/>
                <w:sz w:val="22"/>
                <w:szCs w:val="22"/>
                <w:lang w:eastAsia="pl-PL"/>
              </w:rPr>
              <w:t>po zakończeniu robót;</w:t>
            </w:r>
          </w:p>
          <w:p w14:paraId="7D255F0A" w14:textId="1E01A0A2"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p)</w:t>
            </w:r>
            <w:r w:rsidRPr="00B7758A">
              <w:rPr>
                <w:rFonts w:asciiTheme="minorHAnsi" w:hAnsiTheme="minorHAnsi" w:cs="Tahoma"/>
                <w:sz w:val="22"/>
                <w:szCs w:val="22"/>
                <w:lang w:eastAsia="pl-PL"/>
              </w:rPr>
              <w:tab/>
              <w:t>uporządkowania terenu</w:t>
            </w:r>
            <w:r w:rsidR="00D07337" w:rsidRPr="00B7758A">
              <w:rPr>
                <w:rFonts w:asciiTheme="minorHAnsi" w:hAnsiTheme="minorHAnsi" w:cs="Tahoma"/>
                <w:sz w:val="22"/>
                <w:szCs w:val="22"/>
                <w:lang w:eastAsia="pl-PL"/>
              </w:rPr>
              <w:t xml:space="preserve"> budowy</w:t>
            </w:r>
            <w:r w:rsidRPr="00B7758A">
              <w:rPr>
                <w:rFonts w:asciiTheme="minorHAnsi" w:hAnsiTheme="minorHAnsi" w:cs="Tahoma"/>
                <w:sz w:val="22"/>
                <w:szCs w:val="22"/>
                <w:lang w:eastAsia="pl-PL"/>
              </w:rPr>
              <w:t xml:space="preserve"> po zakończeniu robót oraz doprowadzenie obiektów i terenów sąsiadujących do stanu sprzed rozpoczęcia budowy,</w:t>
            </w:r>
          </w:p>
          <w:p w14:paraId="1DBC0469"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r)</w:t>
            </w:r>
            <w:r w:rsidRPr="00B7758A">
              <w:rPr>
                <w:rFonts w:asciiTheme="minorHAnsi" w:hAnsiTheme="minorHAnsi" w:cs="Tahoma"/>
                <w:sz w:val="22"/>
                <w:szCs w:val="22"/>
                <w:lang w:eastAsia="pl-PL"/>
              </w:rPr>
              <w:tab/>
              <w:t>przestrzegania jako wytwarzający odpady przepisów prawnych wynikających z ustawy z dnia 27 kwietnia 2001 r. Prawo ochrony środowiska oraz ustawy z dnia 14 grudnia 2012 r. o odpadach. Wykonawca w trakcie realizacji przedmiotu umowy, ma obowiązek w pierwszej kolejności poddania odpadów budowlanych odzyskowi, a jeżeli z przyczyn technologicznych jest on niemożliwy lub nie jest uzasadniony z przyczyn ekologicznych lub ekonomicznych, to Wykonawca zobowiązany jest do przekazania powstałych odpadów do unieszkodliwienia. Wykonawca zobowiązany jest udokumentować Zamawiającemu sposób gospodarowania tymi odpadami, jako warunek dokonania odbioru końcowego przedmiotu niniejszej umowy,</w:t>
            </w:r>
          </w:p>
          <w:p w14:paraId="5101FAB3"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s)</w:t>
            </w:r>
            <w:r w:rsidRPr="00B7758A">
              <w:rPr>
                <w:rFonts w:asciiTheme="minorHAnsi" w:hAnsiTheme="minorHAnsi" w:cs="Tahoma"/>
                <w:sz w:val="22"/>
                <w:szCs w:val="22"/>
                <w:lang w:eastAsia="pl-PL"/>
              </w:rPr>
              <w:tab/>
              <w:t xml:space="preserve">dostarczenia Zamawiającemu, po zakończeniu robót (nie później niż w dniu zgłoszenia do odbioru końcowego), 2 egz. dokumentacji powykonawczej, </w:t>
            </w:r>
          </w:p>
          <w:p w14:paraId="53FB749A"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lastRenderedPageBreak/>
              <w:t>t) poniesienia ewentualnych kosztów wyłączeń i włączeń energii elektrycznej,</w:t>
            </w:r>
          </w:p>
          <w:p w14:paraId="70B50E09"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u) w przypadku zniszczenia lub uszkodzenia robót, ich części bądź urządzeń w toku realizacji –      naprawienia ich i doprowadzenia do stanu pierwotnego,</w:t>
            </w:r>
          </w:p>
          <w:p w14:paraId="6CE86428" w14:textId="77777777" w:rsidR="00547DEA" w:rsidRPr="00B7758A" w:rsidRDefault="00547DEA" w:rsidP="00B7758A">
            <w:pPr>
              <w:tabs>
                <w:tab w:val="left" w:pos="851"/>
              </w:tabs>
              <w:spacing w:before="120" w:line="360" w:lineRule="auto"/>
              <w:ind w:left="567"/>
              <w:jc w:val="both"/>
              <w:rPr>
                <w:rFonts w:asciiTheme="minorHAnsi" w:hAnsiTheme="minorHAnsi" w:cs="Tahoma"/>
                <w:sz w:val="22"/>
                <w:szCs w:val="22"/>
                <w:lang w:eastAsia="pl-PL"/>
              </w:rPr>
            </w:pPr>
            <w:r w:rsidRPr="00B7758A">
              <w:rPr>
                <w:rFonts w:asciiTheme="minorHAnsi" w:hAnsiTheme="minorHAnsi" w:cs="Tahoma"/>
                <w:sz w:val="22"/>
                <w:szCs w:val="22"/>
                <w:lang w:eastAsia="pl-PL"/>
              </w:rPr>
              <w:t>w)</w:t>
            </w:r>
            <w:r w:rsidRPr="00B7758A">
              <w:rPr>
                <w:rFonts w:asciiTheme="minorHAnsi" w:hAnsiTheme="minorHAnsi" w:cs="Tahoma"/>
                <w:sz w:val="22"/>
                <w:szCs w:val="22"/>
                <w:lang w:eastAsia="pl-PL"/>
              </w:rPr>
              <w:tab/>
              <w:t xml:space="preserve">bieżącego uporządkowania terenu budowy, a po zakończeniu robót  przekazanie go Zamawiającemu zgodnie z zapisami </w:t>
            </w:r>
            <w:r w:rsidR="0052380E" w:rsidRPr="00B7758A">
              <w:rPr>
                <w:rFonts w:asciiTheme="minorHAnsi" w:hAnsiTheme="minorHAnsi" w:cs="Tahoma"/>
                <w:sz w:val="22"/>
                <w:szCs w:val="22"/>
                <w:lang w:eastAsia="pl-PL"/>
              </w:rPr>
              <w:t>§ 4</w:t>
            </w:r>
            <w:r w:rsidRPr="00B7758A">
              <w:rPr>
                <w:rFonts w:asciiTheme="minorHAnsi" w:hAnsiTheme="minorHAnsi" w:cs="Tahoma"/>
                <w:sz w:val="22"/>
                <w:szCs w:val="22"/>
                <w:lang w:eastAsia="pl-PL"/>
              </w:rPr>
              <w:t xml:space="preserve"> pkt </w:t>
            </w:r>
            <w:r w:rsidR="0052380E" w:rsidRPr="00B7758A">
              <w:rPr>
                <w:rFonts w:asciiTheme="minorHAnsi" w:hAnsiTheme="minorHAnsi" w:cs="Tahoma"/>
                <w:sz w:val="22"/>
                <w:szCs w:val="22"/>
                <w:lang w:eastAsia="pl-PL"/>
              </w:rPr>
              <w:t>4</w:t>
            </w:r>
            <w:r w:rsidRPr="00B7758A">
              <w:rPr>
                <w:rFonts w:asciiTheme="minorHAnsi" w:hAnsiTheme="minorHAnsi" w:cs="Tahoma"/>
                <w:sz w:val="22"/>
                <w:szCs w:val="22"/>
                <w:lang w:eastAsia="pl-PL"/>
              </w:rPr>
              <w:t>.4.</w:t>
            </w:r>
          </w:p>
          <w:p w14:paraId="2A573A29" w14:textId="77777777" w:rsidR="00547DEA" w:rsidRPr="00B7758A" w:rsidRDefault="00547DEA" w:rsidP="00B7758A">
            <w:pPr>
              <w:numPr>
                <w:ilvl w:val="2"/>
                <w:numId w:val="8"/>
              </w:numPr>
              <w:suppressAutoHyphens w:val="0"/>
              <w:spacing w:before="120" w:line="360" w:lineRule="auto"/>
              <w:jc w:val="both"/>
              <w:rPr>
                <w:rFonts w:asciiTheme="minorHAnsi" w:hAnsiTheme="minorHAnsi" w:cs="Tahoma"/>
                <w:sz w:val="22"/>
                <w:szCs w:val="22"/>
                <w:lang w:eastAsia="pl-PL"/>
              </w:rPr>
            </w:pPr>
            <w:r w:rsidRPr="00B7758A">
              <w:rPr>
                <w:rFonts w:asciiTheme="minorHAnsi" w:hAnsiTheme="minorHAnsi" w:cs="Tahoma"/>
                <w:sz w:val="22"/>
                <w:szCs w:val="22"/>
                <w:lang w:eastAsia="pl-PL"/>
              </w:rPr>
              <w:t>Zamawiający określa wymagania zatrudnienia przez wykonawcę lub podwykonawcę na podstawie umowy o pracę osób wykonujących wskazane przez zamawiającego czynności w zakresie realizacji zamówienia.</w:t>
            </w:r>
          </w:p>
          <w:p w14:paraId="6F5EF276" w14:textId="77777777" w:rsidR="00547DEA" w:rsidRPr="00B7758A" w:rsidRDefault="00547DEA" w:rsidP="00B7758A">
            <w:pPr>
              <w:numPr>
                <w:ilvl w:val="1"/>
                <w:numId w:val="7"/>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Wykonawca wraz z fakturą będzie składał Zamawiającemu oświadczenia swoje i podwykonawców o zatrudnieniu na podstawie umowy o pracę osób wykonujących przy realizacji przedmiotowego zamówienia czynności wskazane przez Zamawiającego</w:t>
            </w:r>
          </w:p>
          <w:p w14:paraId="28888238" w14:textId="0C7661C8" w:rsidR="00547DEA" w:rsidRPr="00B7758A" w:rsidRDefault="00547DEA" w:rsidP="00B7758A">
            <w:pPr>
              <w:numPr>
                <w:ilvl w:val="1"/>
                <w:numId w:val="7"/>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Wykonawca na żądanie Zamawiającego w ciągu 2 dni </w:t>
            </w:r>
            <w:r w:rsidR="00D07337" w:rsidRPr="00B7758A">
              <w:rPr>
                <w:rFonts w:asciiTheme="minorHAnsi" w:hAnsiTheme="minorHAnsi" w:cs="Tahoma"/>
                <w:sz w:val="22"/>
                <w:szCs w:val="22"/>
                <w:lang w:eastAsia="pl-PL"/>
              </w:rPr>
              <w:t>jest zobowiązany przedłożyć</w:t>
            </w:r>
            <w:r w:rsidRPr="00B7758A">
              <w:rPr>
                <w:rFonts w:asciiTheme="minorHAnsi" w:hAnsiTheme="minorHAnsi" w:cs="Tahoma"/>
                <w:sz w:val="22"/>
                <w:szCs w:val="22"/>
                <w:lang w:eastAsia="pl-PL"/>
              </w:rPr>
              <w:t xml:space="preserve"> Zamawiającemu do wglądu dokumenty potwierdzające zatrudnienie przez Wykonawcę lub podwykonawców na podstawie umowy o pracę osób wykonujących przy realizacji przedmiotowego zamówienia czynności wskazane przez Zamawiającego</w:t>
            </w:r>
            <w:r w:rsidR="00D07337" w:rsidRPr="00B7758A">
              <w:rPr>
                <w:rFonts w:asciiTheme="minorHAnsi" w:hAnsiTheme="minorHAnsi" w:cs="Tahoma"/>
                <w:sz w:val="22"/>
                <w:szCs w:val="22"/>
                <w:lang w:eastAsia="pl-PL"/>
              </w:rPr>
              <w:t>.</w:t>
            </w:r>
          </w:p>
          <w:p w14:paraId="17F860CF" w14:textId="77777777" w:rsidR="00547DEA" w:rsidRPr="00B7758A" w:rsidRDefault="00547DEA" w:rsidP="00B7758A">
            <w:pPr>
              <w:numPr>
                <w:ilvl w:val="1"/>
                <w:numId w:val="7"/>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Zamawiający wymaga zatrudnienia przez wykonawcę lub podwykonawcę na podstawie umowy o pracę osób wykonujących wskazane poniżej czynności w zakresie realizacji zamówienia, których wykonanie polega na wykonywaniu pracy w sposób określony w art. 22 § 1 ustawy z dnia 26 czerwca 1974 r. – Kodeks pracy:</w:t>
            </w:r>
          </w:p>
          <w:p w14:paraId="2EA69D19" w14:textId="77777777" w:rsidR="00547DEA" w:rsidRPr="00B7758A" w:rsidRDefault="00547DEA" w:rsidP="00B7758A">
            <w:pPr>
              <w:tabs>
                <w:tab w:val="num" w:pos="851"/>
              </w:tabs>
              <w:spacing w:before="120" w:line="360" w:lineRule="auto"/>
              <w:ind w:left="851"/>
              <w:jc w:val="both"/>
              <w:rPr>
                <w:rFonts w:asciiTheme="minorHAnsi" w:hAnsiTheme="minorHAnsi" w:cs="Tahoma"/>
                <w:sz w:val="22"/>
                <w:szCs w:val="22"/>
                <w:lang w:eastAsia="pl-PL"/>
              </w:rPr>
            </w:pPr>
            <w:r w:rsidRPr="00B7758A">
              <w:rPr>
                <w:rFonts w:asciiTheme="minorHAnsi" w:hAnsiTheme="minorHAnsi" w:cs="Tahoma"/>
                <w:sz w:val="22"/>
                <w:szCs w:val="22"/>
                <w:lang w:eastAsia="pl-PL"/>
              </w:rPr>
              <w:t>- obsługa urządzeń, maszyn i sprzętu budowlanego,</w:t>
            </w:r>
          </w:p>
          <w:p w14:paraId="48E58EE4" w14:textId="77777777" w:rsidR="00547DEA" w:rsidRPr="00B7758A" w:rsidRDefault="00547DEA" w:rsidP="00B7758A">
            <w:pPr>
              <w:tabs>
                <w:tab w:val="num" w:pos="851"/>
              </w:tabs>
              <w:spacing w:before="120" w:line="360" w:lineRule="auto"/>
              <w:ind w:left="851"/>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 wykonywanie pozostałych prac budowlanych niezbędnych do realizacji przedmiotu zamówienia zgodnie z dokumentacją projektową i specyfikacjami technicznymi wykonania i odbioru robót przez cały okres wykonywania tych czynności w ramach zamówienia. Obowiązek ten nie dotyczy kierownika budowy i kierownika robót. </w:t>
            </w:r>
          </w:p>
          <w:p w14:paraId="29A78D42" w14:textId="77777777" w:rsidR="00547DEA" w:rsidRPr="00B7758A" w:rsidRDefault="00547DEA" w:rsidP="00B7758A">
            <w:pPr>
              <w:numPr>
                <w:ilvl w:val="1"/>
                <w:numId w:val="8"/>
              </w:numPr>
              <w:tabs>
                <w:tab w:val="left" w:pos="567"/>
              </w:tabs>
              <w:suppressAutoHyphens w:val="0"/>
              <w:spacing w:before="240" w:line="360" w:lineRule="auto"/>
              <w:ind w:left="567" w:hanging="567"/>
              <w:jc w:val="both"/>
              <w:rPr>
                <w:rFonts w:asciiTheme="minorHAnsi" w:hAnsiTheme="minorHAnsi" w:cs="Tahoma"/>
                <w:b/>
                <w:sz w:val="22"/>
                <w:szCs w:val="22"/>
                <w:lang w:eastAsia="pl-PL"/>
              </w:rPr>
            </w:pPr>
            <w:r w:rsidRPr="00B7758A">
              <w:rPr>
                <w:rFonts w:asciiTheme="minorHAnsi" w:hAnsiTheme="minorHAnsi" w:cs="Tahoma"/>
                <w:b/>
                <w:sz w:val="22"/>
                <w:szCs w:val="22"/>
                <w:lang w:eastAsia="pl-PL"/>
              </w:rPr>
              <w:t>Zapewnienie bezpieczeństwa</w:t>
            </w:r>
          </w:p>
          <w:p w14:paraId="1BE2DAF2" w14:textId="77777777"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Wykonawca jest odpowiedzialny za bezpieczeństwo w trakcie wszelkich działań na terenie budowy.</w:t>
            </w:r>
          </w:p>
          <w:p w14:paraId="68F631B4" w14:textId="5B33DFD6"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Jeżeli Wykonawca wykonuje roboty bez wyłączenia obiektu lub jego części z bieżącej działalności ma on obowiązek zapewnić bezpieczeństwo</w:t>
            </w:r>
            <w:r w:rsidR="00D07337" w:rsidRPr="00B7758A">
              <w:rPr>
                <w:rFonts w:asciiTheme="minorHAnsi" w:hAnsiTheme="minorHAnsi" w:cs="Tahoma"/>
                <w:sz w:val="22"/>
                <w:szCs w:val="22"/>
                <w:lang w:eastAsia="pl-PL"/>
              </w:rPr>
              <w:t xml:space="preserve"> osób trzecich</w:t>
            </w:r>
            <w:r w:rsidRPr="00B7758A">
              <w:rPr>
                <w:rFonts w:asciiTheme="minorHAnsi" w:hAnsiTheme="minorHAnsi" w:cs="Tahoma"/>
                <w:sz w:val="22"/>
                <w:szCs w:val="22"/>
                <w:lang w:eastAsia="pl-PL"/>
              </w:rPr>
              <w:t xml:space="preserve"> na terenie budowy. Wszelkie </w:t>
            </w:r>
            <w:r w:rsidRPr="00B7758A">
              <w:rPr>
                <w:rFonts w:asciiTheme="minorHAnsi" w:hAnsiTheme="minorHAnsi" w:cs="Tahoma"/>
                <w:sz w:val="22"/>
                <w:szCs w:val="22"/>
                <w:lang w:eastAsia="pl-PL"/>
              </w:rPr>
              <w:lastRenderedPageBreak/>
              <w:t>proponowane wyłączenia oraz utrudnienia w dostępie do posesji i innych nieruchomości muszą być wcześniej uzgodnione z Zamawiającym, po określeniu niezbędnego czasu na realizację prac.</w:t>
            </w:r>
          </w:p>
          <w:p w14:paraId="47DDC4A5" w14:textId="77777777" w:rsidR="00547DEA" w:rsidRPr="00B7758A" w:rsidRDefault="00547DEA" w:rsidP="00B7758A">
            <w:pPr>
              <w:numPr>
                <w:ilvl w:val="2"/>
                <w:numId w:val="8"/>
              </w:numPr>
              <w:tabs>
                <w:tab w:val="num" w:pos="567"/>
              </w:tabs>
              <w:suppressAutoHyphens w:val="0"/>
              <w:spacing w:before="120" w:line="360" w:lineRule="auto"/>
              <w:ind w:left="567" w:hanging="579"/>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Wykonawca ponosi pełną odpowiedzialność za odpowiednie wygrodzenie, oznakowanie i zabezpieczenie terenu i placu budowy w taki sposób, żeby zwykłe funkcjonowanie obiektu nie było utrudnione. </w:t>
            </w:r>
          </w:p>
          <w:p w14:paraId="21CDCA41" w14:textId="77777777"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Wykonawca ma obowiązek znać i stosować w czasie prowadzenia robót wszelkie przepisy dotyczące ochrony środowiska naturalnego i bezpieczeństwa pracy. Opłaty i kary za ewentualne przekroczenie w trakcie robót norm, określonych w odpowiednich przepisach, dotyczących ochrony środowiska i bezpieczeństwa pracy ponosi Wykonawca.</w:t>
            </w:r>
          </w:p>
          <w:p w14:paraId="6ED4F10F" w14:textId="77777777" w:rsidR="00547DEA" w:rsidRPr="00B7758A" w:rsidRDefault="00547DEA" w:rsidP="00B7758A">
            <w:pPr>
              <w:numPr>
                <w:ilvl w:val="1"/>
                <w:numId w:val="8"/>
              </w:numPr>
              <w:tabs>
                <w:tab w:val="left" w:pos="567"/>
              </w:tabs>
              <w:suppressAutoHyphens w:val="0"/>
              <w:spacing w:before="240" w:line="360" w:lineRule="auto"/>
              <w:ind w:left="567" w:hanging="567"/>
              <w:jc w:val="both"/>
              <w:rPr>
                <w:rFonts w:asciiTheme="minorHAnsi" w:hAnsiTheme="minorHAnsi" w:cs="Tahoma"/>
                <w:b/>
                <w:sz w:val="22"/>
                <w:szCs w:val="22"/>
                <w:lang w:eastAsia="pl-PL"/>
              </w:rPr>
            </w:pPr>
            <w:r w:rsidRPr="00B7758A">
              <w:rPr>
                <w:rFonts w:asciiTheme="minorHAnsi" w:hAnsiTheme="minorHAnsi" w:cs="Tahoma"/>
                <w:b/>
                <w:sz w:val="22"/>
                <w:szCs w:val="22"/>
                <w:lang w:eastAsia="pl-PL"/>
              </w:rPr>
              <w:t>Ubezpieczenie</w:t>
            </w:r>
          </w:p>
          <w:p w14:paraId="7A30B74B" w14:textId="47D2F3A3" w:rsidR="00B17E05" w:rsidRPr="00B7758A" w:rsidRDefault="00B17E05" w:rsidP="00B7758A">
            <w:pPr>
              <w:pStyle w:val="Akapitzlist"/>
              <w:numPr>
                <w:ilvl w:val="2"/>
                <w:numId w:val="8"/>
              </w:numPr>
              <w:tabs>
                <w:tab w:val="left" w:pos="567"/>
              </w:tabs>
              <w:spacing w:before="240" w:line="360" w:lineRule="auto"/>
              <w:ind w:left="667" w:hanging="605"/>
              <w:jc w:val="both"/>
              <w:rPr>
                <w:rStyle w:val="tekstdokbold"/>
                <w:rFonts w:asciiTheme="minorHAnsi" w:hAnsiTheme="minorHAnsi"/>
                <w:b w:val="0"/>
              </w:rPr>
            </w:pPr>
            <w:r w:rsidRPr="00B7758A">
              <w:rPr>
                <w:rFonts w:asciiTheme="minorHAnsi" w:hAnsiTheme="minorHAnsi" w:cs="Tahoma"/>
                <w:lang w:eastAsia="pl-PL"/>
              </w:rPr>
              <w:t xml:space="preserve">Wykonawca oświadcza, że posada ważną polisę od </w:t>
            </w:r>
            <w:r w:rsidR="00547DEA" w:rsidRPr="00B7758A">
              <w:rPr>
                <w:rFonts w:asciiTheme="minorHAnsi" w:eastAsia="Times New Roman" w:hAnsiTheme="minorHAnsi" w:cs="Tahoma"/>
                <w:lang w:eastAsia="pl-PL"/>
              </w:rPr>
              <w:t xml:space="preserve">odpowiedzialności cywilnej </w:t>
            </w:r>
            <w:r w:rsidRPr="00B7758A">
              <w:rPr>
                <w:rStyle w:val="tekstdokbold"/>
                <w:rFonts w:asciiTheme="minorHAnsi" w:hAnsiTheme="minorHAnsi"/>
                <w:b w:val="0"/>
              </w:rPr>
              <w:t>w zakresie prowadzonej działalności gospodarczej, związanej z prze</w:t>
            </w:r>
            <w:r w:rsidR="00D07337" w:rsidRPr="00B7758A">
              <w:rPr>
                <w:rStyle w:val="tekstdokbold"/>
                <w:rFonts w:asciiTheme="minorHAnsi" w:hAnsiTheme="minorHAnsi"/>
                <w:b w:val="0"/>
              </w:rPr>
              <w:t xml:space="preserve">dmiotem zamówienia na kwotę nie niższą niż </w:t>
            </w:r>
            <w:r w:rsidRPr="00B7758A">
              <w:rPr>
                <w:rStyle w:val="tekstdokbold"/>
                <w:rFonts w:asciiTheme="minorHAnsi" w:hAnsiTheme="minorHAnsi"/>
                <w:b w:val="0"/>
              </w:rPr>
              <w:t xml:space="preserve"> 500.000,00 zł (słownie: pięćset tysięcy złotych);</w:t>
            </w:r>
          </w:p>
          <w:p w14:paraId="39F4B959" w14:textId="77777777"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Zmiany do warunków ubezpieczenia mogą być dokonane albo za zgodą Zamawiającego albo jako rezultat warunków ogólnych stawianych przez firmę ubezpieczeniową, z którą została zawarta umowa ubezpieczeniowa.</w:t>
            </w:r>
          </w:p>
          <w:p w14:paraId="7C7763F8" w14:textId="77777777" w:rsidR="00547DEA" w:rsidRPr="00B7758A" w:rsidRDefault="00547DEA" w:rsidP="00B7758A">
            <w:pPr>
              <w:numPr>
                <w:ilvl w:val="1"/>
                <w:numId w:val="8"/>
              </w:numPr>
              <w:suppressAutoHyphens w:val="0"/>
              <w:spacing w:before="240" w:line="360" w:lineRule="auto"/>
              <w:ind w:left="567" w:hanging="567"/>
              <w:jc w:val="both"/>
              <w:rPr>
                <w:rFonts w:asciiTheme="minorHAnsi" w:hAnsiTheme="minorHAnsi" w:cs="Tahoma"/>
                <w:b/>
                <w:sz w:val="22"/>
                <w:szCs w:val="22"/>
                <w:lang w:eastAsia="pl-PL"/>
              </w:rPr>
            </w:pPr>
            <w:r w:rsidRPr="00B7758A">
              <w:rPr>
                <w:rFonts w:asciiTheme="minorHAnsi" w:hAnsiTheme="minorHAnsi" w:cs="Tahoma"/>
                <w:b/>
                <w:sz w:val="22"/>
                <w:szCs w:val="22"/>
                <w:lang w:eastAsia="pl-PL"/>
              </w:rPr>
              <w:t>Ryzyko</w:t>
            </w:r>
          </w:p>
          <w:p w14:paraId="0B431CBB" w14:textId="64B112E7" w:rsidR="00547DEA" w:rsidRPr="00B7758A" w:rsidRDefault="00547DEA" w:rsidP="00B7758A">
            <w:pPr>
              <w:numPr>
                <w:ilvl w:val="2"/>
                <w:numId w:val="8"/>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Wykonawca ponosi odpowiedzialność za wszelkie </w:t>
            </w:r>
            <w:r w:rsidR="00D07337" w:rsidRPr="00B7758A">
              <w:rPr>
                <w:rFonts w:asciiTheme="minorHAnsi" w:hAnsiTheme="minorHAnsi" w:cs="Tahoma"/>
                <w:sz w:val="22"/>
                <w:szCs w:val="22"/>
                <w:lang w:eastAsia="pl-PL"/>
              </w:rPr>
              <w:t xml:space="preserve">szkody majątkowe i niemajątkowe, w tym </w:t>
            </w:r>
            <w:r w:rsidRPr="00B7758A">
              <w:rPr>
                <w:rFonts w:asciiTheme="minorHAnsi" w:hAnsiTheme="minorHAnsi" w:cs="Tahoma"/>
                <w:sz w:val="22"/>
                <w:szCs w:val="22"/>
                <w:lang w:eastAsia="pl-PL"/>
              </w:rPr>
              <w:t>ryzyko związane ze szkodą lub utratą dóbr fizycznych i uszkodzeniem ciała lub ze ś</w:t>
            </w:r>
            <w:r w:rsidR="00A956E2" w:rsidRPr="00B7758A">
              <w:rPr>
                <w:rFonts w:asciiTheme="minorHAnsi" w:hAnsiTheme="minorHAnsi" w:cs="Tahoma"/>
                <w:sz w:val="22"/>
                <w:szCs w:val="22"/>
                <w:lang w:eastAsia="pl-PL"/>
              </w:rPr>
              <w:t>miercią  podczas i w związku</w:t>
            </w:r>
            <w:r w:rsidRPr="00B7758A">
              <w:rPr>
                <w:rFonts w:asciiTheme="minorHAnsi" w:hAnsiTheme="minorHAnsi" w:cs="Tahoma"/>
                <w:sz w:val="22"/>
                <w:szCs w:val="22"/>
                <w:lang w:eastAsia="pl-PL"/>
              </w:rPr>
              <w:t xml:space="preserve"> </w:t>
            </w:r>
            <w:r w:rsidR="00A956E2" w:rsidRPr="00B7758A">
              <w:rPr>
                <w:rFonts w:asciiTheme="minorHAnsi" w:hAnsiTheme="minorHAnsi" w:cs="Tahoma"/>
                <w:sz w:val="22"/>
                <w:szCs w:val="22"/>
                <w:lang w:eastAsia="pl-PL"/>
              </w:rPr>
              <w:t>z wykonywaniem</w:t>
            </w:r>
            <w:r w:rsidRPr="00B7758A">
              <w:rPr>
                <w:rFonts w:asciiTheme="minorHAnsi" w:hAnsiTheme="minorHAnsi" w:cs="Tahoma"/>
                <w:sz w:val="22"/>
                <w:szCs w:val="22"/>
                <w:lang w:eastAsia="pl-PL"/>
              </w:rPr>
              <w:t xml:space="preserve"> Umowy.</w:t>
            </w:r>
          </w:p>
          <w:p w14:paraId="28B1DA52" w14:textId="77777777" w:rsidR="003F4C18" w:rsidRPr="00B7758A" w:rsidRDefault="003F4C18" w:rsidP="00B7758A">
            <w:pPr>
              <w:spacing w:before="120" w:line="360" w:lineRule="auto"/>
              <w:jc w:val="both"/>
              <w:rPr>
                <w:rFonts w:asciiTheme="minorHAnsi" w:hAnsiTheme="minorHAnsi" w:cs="Tahoma"/>
                <w:sz w:val="22"/>
                <w:szCs w:val="22"/>
                <w:lang w:eastAsia="pl-PL"/>
              </w:rPr>
            </w:pPr>
          </w:p>
          <w:p w14:paraId="4A1151F5" w14:textId="77777777" w:rsidR="0086584D" w:rsidRPr="00B7758A" w:rsidRDefault="0086584D" w:rsidP="00B7758A">
            <w:pPr>
              <w:spacing w:line="360" w:lineRule="auto"/>
              <w:jc w:val="center"/>
              <w:rPr>
                <w:rFonts w:asciiTheme="minorHAnsi" w:hAnsiTheme="minorHAnsi" w:cs="Tahoma"/>
                <w:b/>
                <w:bCs/>
                <w:sz w:val="22"/>
                <w:szCs w:val="22"/>
                <w:lang w:eastAsia="pl-PL"/>
              </w:rPr>
            </w:pPr>
            <w:r w:rsidRPr="00B7758A">
              <w:rPr>
                <w:rFonts w:asciiTheme="minorHAnsi" w:hAnsiTheme="minorHAnsi" w:cs="Tahoma"/>
                <w:b/>
                <w:bCs/>
                <w:sz w:val="22"/>
                <w:szCs w:val="22"/>
                <w:lang w:eastAsia="pl-PL"/>
              </w:rPr>
              <w:t>§ 4</w:t>
            </w:r>
          </w:p>
          <w:p w14:paraId="1581F980" w14:textId="77777777" w:rsidR="0086584D" w:rsidRPr="00B7758A" w:rsidRDefault="0086584D" w:rsidP="00B7758A">
            <w:pPr>
              <w:spacing w:line="360" w:lineRule="auto"/>
              <w:jc w:val="center"/>
              <w:rPr>
                <w:rFonts w:asciiTheme="minorHAnsi" w:hAnsiTheme="minorHAnsi" w:cs="Tahoma"/>
                <w:b/>
                <w:sz w:val="22"/>
                <w:szCs w:val="22"/>
                <w:lang w:eastAsia="pl-PL"/>
              </w:rPr>
            </w:pPr>
            <w:bookmarkStart w:id="2" w:name="_Toc4489711"/>
            <w:r w:rsidRPr="00B7758A">
              <w:rPr>
                <w:rFonts w:asciiTheme="minorHAnsi" w:hAnsiTheme="minorHAnsi" w:cs="Tahoma"/>
                <w:b/>
                <w:sz w:val="22"/>
                <w:szCs w:val="22"/>
                <w:lang w:eastAsia="pl-PL"/>
              </w:rPr>
              <w:t>TERMIN</w:t>
            </w:r>
            <w:bookmarkEnd w:id="2"/>
            <w:r w:rsidR="009D2FAE" w:rsidRPr="00B7758A">
              <w:rPr>
                <w:rFonts w:asciiTheme="minorHAnsi" w:hAnsiTheme="minorHAnsi" w:cs="Tahoma"/>
                <w:b/>
                <w:sz w:val="22"/>
                <w:szCs w:val="22"/>
                <w:lang w:eastAsia="pl-PL"/>
              </w:rPr>
              <w:t xml:space="preserve"> WYKONANIA UMOWY</w:t>
            </w:r>
          </w:p>
          <w:p w14:paraId="364D60A4" w14:textId="50B380AC" w:rsidR="0086584D" w:rsidRPr="00B7758A" w:rsidRDefault="0086584D" w:rsidP="00B7758A">
            <w:pPr>
              <w:pStyle w:val="Akapitzlist"/>
              <w:numPr>
                <w:ilvl w:val="1"/>
                <w:numId w:val="36"/>
              </w:numPr>
              <w:tabs>
                <w:tab w:val="left" w:leader="dot" w:pos="7513"/>
                <w:tab w:val="right" w:pos="9637"/>
              </w:tabs>
              <w:spacing w:before="120" w:line="360" w:lineRule="auto"/>
              <w:jc w:val="both"/>
              <w:rPr>
                <w:rFonts w:asciiTheme="minorHAnsi" w:hAnsiTheme="minorHAnsi" w:cs="Tahoma"/>
                <w:lang w:eastAsia="pl-PL"/>
              </w:rPr>
            </w:pPr>
            <w:r w:rsidRPr="00B7758A">
              <w:rPr>
                <w:rFonts w:asciiTheme="minorHAnsi" w:hAnsiTheme="minorHAnsi" w:cs="Tahoma"/>
                <w:iCs/>
                <w:lang w:eastAsia="pl-PL"/>
              </w:rPr>
              <w:t>Przedmiot umowy zostanie wykonany przez Wykonawcę w p</w:t>
            </w:r>
            <w:r w:rsidR="009D2FAE" w:rsidRPr="00B7758A">
              <w:rPr>
                <w:rFonts w:asciiTheme="minorHAnsi" w:hAnsiTheme="minorHAnsi" w:cs="Tahoma"/>
                <w:iCs/>
                <w:lang w:eastAsia="pl-PL"/>
              </w:rPr>
              <w:t>ełnym zakresie określonym w §</w:t>
            </w:r>
            <w:r w:rsidRPr="00B7758A">
              <w:rPr>
                <w:rFonts w:asciiTheme="minorHAnsi" w:hAnsiTheme="minorHAnsi" w:cs="Tahoma"/>
                <w:iCs/>
                <w:lang w:eastAsia="pl-PL"/>
              </w:rPr>
              <w:t xml:space="preserve"> 2 Umowy w terminie  </w:t>
            </w:r>
            <w:r w:rsidRPr="00B7758A">
              <w:rPr>
                <w:rFonts w:asciiTheme="minorHAnsi" w:hAnsiTheme="minorHAnsi" w:cs="Tahoma"/>
                <w:b/>
                <w:iCs/>
                <w:lang w:eastAsia="pl-PL"/>
              </w:rPr>
              <w:t xml:space="preserve">do </w:t>
            </w:r>
            <w:r w:rsidR="009D2FAE" w:rsidRPr="00B7758A">
              <w:rPr>
                <w:rFonts w:asciiTheme="minorHAnsi" w:hAnsiTheme="minorHAnsi" w:cs="Tahoma"/>
                <w:b/>
                <w:iCs/>
                <w:lang w:eastAsia="pl-PL"/>
              </w:rPr>
              <w:t xml:space="preserve">dnia 31 grudnia 2019 </w:t>
            </w:r>
            <w:r w:rsidRPr="00B7758A">
              <w:rPr>
                <w:rFonts w:asciiTheme="minorHAnsi" w:hAnsiTheme="minorHAnsi" w:cs="Tahoma"/>
                <w:b/>
                <w:iCs/>
                <w:lang w:eastAsia="pl-PL"/>
              </w:rPr>
              <w:t>r.</w:t>
            </w:r>
            <w:r w:rsidR="00A956E2" w:rsidRPr="00B7758A">
              <w:rPr>
                <w:rFonts w:asciiTheme="minorHAnsi" w:hAnsiTheme="minorHAnsi" w:cs="Tahoma"/>
                <w:b/>
                <w:iCs/>
                <w:lang w:eastAsia="pl-PL"/>
              </w:rPr>
              <w:t>,</w:t>
            </w:r>
            <w:r w:rsidRPr="00B7758A">
              <w:rPr>
                <w:rFonts w:asciiTheme="minorHAnsi" w:hAnsiTheme="minorHAnsi" w:cs="Tahoma"/>
                <w:b/>
                <w:iCs/>
                <w:lang w:eastAsia="pl-PL"/>
              </w:rPr>
              <w:t xml:space="preserve"> </w:t>
            </w:r>
            <w:r w:rsidR="00A956E2" w:rsidRPr="00B7758A">
              <w:rPr>
                <w:rFonts w:asciiTheme="minorHAnsi" w:hAnsiTheme="minorHAnsi" w:cs="Tahoma"/>
                <w:iCs/>
                <w:lang w:eastAsia="pl-PL"/>
              </w:rPr>
              <w:t>p</w:t>
            </w:r>
            <w:r w:rsidRPr="00B7758A">
              <w:rPr>
                <w:rFonts w:asciiTheme="minorHAnsi" w:hAnsiTheme="minorHAnsi" w:cs="Tahoma"/>
                <w:iCs/>
                <w:lang w:eastAsia="pl-PL"/>
              </w:rPr>
              <w:t>rzy czym z</w:t>
            </w:r>
            <w:r w:rsidRPr="00B7758A">
              <w:rPr>
                <w:rFonts w:asciiTheme="minorHAnsi" w:hAnsiTheme="minorHAnsi" w:cs="Tahoma"/>
                <w:lang w:eastAsia="pl-PL"/>
              </w:rPr>
              <w:t>e względów rozliczeniowych Zamawiający przewiduje realizację zada</w:t>
            </w:r>
            <w:r w:rsidR="009D2FAE" w:rsidRPr="00B7758A">
              <w:rPr>
                <w:rFonts w:asciiTheme="minorHAnsi" w:hAnsiTheme="minorHAnsi" w:cs="Tahoma"/>
                <w:lang w:eastAsia="pl-PL"/>
              </w:rPr>
              <w:t>nia w następujący sposób</w:t>
            </w:r>
            <w:r w:rsidRPr="00B7758A">
              <w:rPr>
                <w:rFonts w:asciiTheme="minorHAnsi" w:hAnsiTheme="minorHAnsi" w:cs="Tahoma"/>
                <w:lang w:eastAsia="pl-PL"/>
              </w:rPr>
              <w:t xml:space="preserve"> tj.: </w:t>
            </w:r>
          </w:p>
          <w:p w14:paraId="518155CF" w14:textId="42EE39A0" w:rsidR="009D2FAE" w:rsidRPr="00BF01D0" w:rsidRDefault="00A956E2" w:rsidP="00B7758A">
            <w:pPr>
              <w:tabs>
                <w:tab w:val="left" w:leader="dot" w:pos="7513"/>
                <w:tab w:val="right" w:pos="9637"/>
              </w:tabs>
              <w:spacing w:before="120" w:line="360" w:lineRule="auto"/>
              <w:ind w:left="360"/>
              <w:jc w:val="both"/>
              <w:rPr>
                <w:rFonts w:asciiTheme="minorHAnsi" w:hAnsiTheme="minorHAnsi" w:cs="Tahoma"/>
                <w:sz w:val="22"/>
                <w:szCs w:val="22"/>
                <w:lang w:eastAsia="pl-PL"/>
              </w:rPr>
            </w:pPr>
            <w:r w:rsidRPr="00BF01D0">
              <w:rPr>
                <w:rFonts w:asciiTheme="minorHAnsi" w:hAnsiTheme="minorHAnsi" w:cs="Courier New"/>
                <w:sz w:val="22"/>
                <w:szCs w:val="22"/>
                <w:shd w:val="clear" w:color="auto" w:fill="FFFFFF"/>
              </w:rPr>
              <w:t xml:space="preserve">a) </w:t>
            </w:r>
            <w:r w:rsidR="009D2FAE" w:rsidRPr="00BF01D0">
              <w:rPr>
                <w:rFonts w:asciiTheme="minorHAnsi" w:hAnsiTheme="minorHAnsi" w:cs="Courier New"/>
                <w:sz w:val="22"/>
                <w:szCs w:val="22"/>
                <w:shd w:val="clear" w:color="auto" w:fill="FFFFFF"/>
              </w:rPr>
              <w:t>w 2018</w:t>
            </w:r>
            <w:r w:rsidR="00483E1F" w:rsidRPr="00BF01D0">
              <w:rPr>
                <w:rFonts w:asciiTheme="minorHAnsi" w:hAnsiTheme="minorHAnsi" w:cs="Courier New"/>
                <w:sz w:val="22"/>
                <w:szCs w:val="22"/>
                <w:shd w:val="clear" w:color="auto" w:fill="FFFFFF"/>
              </w:rPr>
              <w:t xml:space="preserve"> </w:t>
            </w:r>
            <w:r w:rsidR="009D2FAE" w:rsidRPr="00BF01D0">
              <w:rPr>
                <w:rFonts w:asciiTheme="minorHAnsi" w:hAnsiTheme="minorHAnsi" w:cs="Courier New"/>
                <w:sz w:val="22"/>
                <w:szCs w:val="22"/>
                <w:shd w:val="clear" w:color="auto" w:fill="FFFFFF"/>
              </w:rPr>
              <w:t>r. w listopadzie i grudniu do zaf</w:t>
            </w:r>
            <w:r w:rsidR="00483E1F" w:rsidRPr="00BF01D0">
              <w:rPr>
                <w:rFonts w:asciiTheme="minorHAnsi" w:hAnsiTheme="minorHAnsi" w:cs="Courier New"/>
                <w:sz w:val="22"/>
                <w:szCs w:val="22"/>
                <w:shd w:val="clear" w:color="auto" w:fill="FFFFFF"/>
              </w:rPr>
              <w:t>akturowania</w:t>
            </w:r>
            <w:r w:rsidR="00845617" w:rsidRPr="00BF01D0">
              <w:rPr>
                <w:rFonts w:asciiTheme="minorHAnsi" w:hAnsiTheme="minorHAnsi" w:cs="Courier New"/>
                <w:sz w:val="22"/>
                <w:szCs w:val="22"/>
                <w:shd w:val="clear" w:color="auto" w:fill="FFFFFF"/>
              </w:rPr>
              <w:t xml:space="preserve"> – 800.000</w:t>
            </w:r>
            <w:r w:rsidR="001A4D39" w:rsidRPr="00BF01D0">
              <w:rPr>
                <w:rFonts w:asciiTheme="minorHAnsi" w:hAnsiTheme="minorHAnsi" w:cs="Courier New"/>
                <w:sz w:val="22"/>
                <w:szCs w:val="22"/>
                <w:shd w:val="clear" w:color="auto" w:fill="FFFFFF"/>
              </w:rPr>
              <w:t xml:space="preserve">,00 </w:t>
            </w:r>
            <w:r w:rsidRPr="00BF01D0">
              <w:rPr>
                <w:rFonts w:asciiTheme="minorHAnsi" w:hAnsiTheme="minorHAnsi" w:cs="Courier New"/>
                <w:sz w:val="22"/>
                <w:szCs w:val="22"/>
                <w:shd w:val="clear" w:color="auto" w:fill="FFFFFF"/>
              </w:rPr>
              <w:t>zł,</w:t>
            </w:r>
            <w:r w:rsidR="00483E1F" w:rsidRPr="00BF01D0">
              <w:rPr>
                <w:rFonts w:asciiTheme="minorHAnsi" w:hAnsiTheme="minorHAnsi" w:cs="Courier New"/>
                <w:sz w:val="22"/>
                <w:szCs w:val="22"/>
                <w:shd w:val="clear" w:color="auto" w:fill="FFFFFF"/>
              </w:rPr>
              <w:t xml:space="preserve"> </w:t>
            </w:r>
            <w:r w:rsidRPr="00BF01D0">
              <w:rPr>
                <w:rFonts w:asciiTheme="minorHAnsi" w:hAnsiTheme="minorHAnsi" w:cs="Courier New"/>
                <w:sz w:val="22"/>
                <w:szCs w:val="22"/>
                <w:shd w:val="clear" w:color="auto" w:fill="FFFFFF"/>
              </w:rPr>
              <w:t xml:space="preserve"> zgodnie z harmonogramem rzeczowo-finansowo- terminowym </w:t>
            </w:r>
          </w:p>
          <w:p w14:paraId="773FDBE1" w14:textId="1B5DE1E9" w:rsidR="00A956E2" w:rsidRPr="00BF01D0" w:rsidRDefault="009D2FAE" w:rsidP="00B7758A">
            <w:pPr>
              <w:pStyle w:val="Akapitzlist"/>
              <w:numPr>
                <w:ilvl w:val="0"/>
                <w:numId w:val="1"/>
              </w:numPr>
              <w:tabs>
                <w:tab w:val="left" w:leader="dot" w:pos="7513"/>
                <w:tab w:val="right" w:pos="9637"/>
              </w:tabs>
              <w:spacing w:before="120" w:line="360" w:lineRule="auto"/>
              <w:jc w:val="both"/>
              <w:rPr>
                <w:rFonts w:asciiTheme="minorHAnsi" w:hAnsiTheme="minorHAnsi" w:cs="Tahoma"/>
                <w:lang w:eastAsia="pl-PL"/>
              </w:rPr>
            </w:pPr>
            <w:r w:rsidRPr="00BF01D0">
              <w:rPr>
                <w:rFonts w:asciiTheme="minorHAnsi" w:hAnsiTheme="minorHAnsi" w:cs="Courier New"/>
                <w:shd w:val="clear" w:color="auto" w:fill="FFFFFF"/>
              </w:rPr>
              <w:t>w 2019</w:t>
            </w:r>
            <w:r w:rsidR="00483E1F" w:rsidRPr="00BF01D0">
              <w:rPr>
                <w:rFonts w:asciiTheme="minorHAnsi" w:hAnsiTheme="minorHAnsi" w:cs="Courier New"/>
                <w:shd w:val="clear" w:color="auto" w:fill="FFFFFF"/>
              </w:rPr>
              <w:t xml:space="preserve"> </w:t>
            </w:r>
            <w:r w:rsidRPr="00BF01D0">
              <w:rPr>
                <w:rFonts w:asciiTheme="minorHAnsi" w:hAnsiTheme="minorHAnsi" w:cs="Courier New"/>
                <w:shd w:val="clear" w:color="auto" w:fill="FFFFFF"/>
              </w:rPr>
              <w:t>r. kwiecień, lipiec, październik i grudzień</w:t>
            </w:r>
            <w:r w:rsidR="00483E1F" w:rsidRPr="00BF01D0">
              <w:rPr>
                <w:rFonts w:asciiTheme="minorHAnsi" w:hAnsiTheme="minorHAnsi" w:cs="Courier New"/>
                <w:shd w:val="clear" w:color="auto" w:fill="FFFFFF"/>
              </w:rPr>
              <w:t>, pozostała część inwestycji</w:t>
            </w:r>
            <w:r w:rsidR="00A956E2" w:rsidRPr="00BF01D0">
              <w:rPr>
                <w:rFonts w:asciiTheme="minorHAnsi" w:hAnsiTheme="minorHAnsi" w:cs="Courier New"/>
                <w:shd w:val="clear" w:color="auto" w:fill="FFFFFF"/>
              </w:rPr>
              <w:t xml:space="preserve"> zgodnie z harmonogramem rzeczowo-finansowo -terminowym </w:t>
            </w:r>
          </w:p>
          <w:p w14:paraId="69C5C50E" w14:textId="77777777" w:rsidR="009D2FAE" w:rsidRPr="00B7758A" w:rsidRDefault="009D2FAE" w:rsidP="00B7758A">
            <w:pPr>
              <w:pStyle w:val="Akapitzlist"/>
              <w:tabs>
                <w:tab w:val="left" w:leader="dot" w:pos="7513"/>
                <w:tab w:val="right" w:pos="9637"/>
              </w:tabs>
              <w:spacing w:before="120" w:line="360" w:lineRule="auto"/>
              <w:jc w:val="both"/>
              <w:rPr>
                <w:rFonts w:asciiTheme="minorHAnsi" w:hAnsiTheme="minorHAnsi" w:cs="Tahoma"/>
                <w:lang w:eastAsia="pl-PL"/>
              </w:rPr>
            </w:pPr>
          </w:p>
          <w:p w14:paraId="6325A8A3" w14:textId="277CFD45" w:rsidR="009D2FAE" w:rsidRPr="00B7758A" w:rsidRDefault="009D2FAE" w:rsidP="00B7758A">
            <w:pPr>
              <w:tabs>
                <w:tab w:val="left" w:leader="dot" w:pos="7513"/>
                <w:tab w:val="right" w:pos="9637"/>
              </w:tabs>
              <w:suppressAutoHyphens w:val="0"/>
              <w:spacing w:before="120" w:line="360" w:lineRule="auto"/>
              <w:jc w:val="both"/>
              <w:rPr>
                <w:rFonts w:asciiTheme="minorHAnsi" w:hAnsiTheme="minorHAnsi" w:cs="Tahoma"/>
                <w:sz w:val="22"/>
                <w:szCs w:val="22"/>
                <w:lang w:eastAsia="pl-PL"/>
              </w:rPr>
            </w:pPr>
            <w:r w:rsidRPr="00B7758A">
              <w:rPr>
                <w:rFonts w:asciiTheme="minorHAnsi" w:hAnsiTheme="minorHAnsi" w:cs="Courier New"/>
                <w:sz w:val="22"/>
                <w:szCs w:val="22"/>
                <w:shd w:val="clear" w:color="auto" w:fill="FFFFFF"/>
              </w:rPr>
              <w:t>Faktury</w:t>
            </w:r>
            <w:r w:rsidR="00A956E2" w:rsidRPr="00B7758A">
              <w:rPr>
                <w:rFonts w:asciiTheme="minorHAnsi" w:hAnsiTheme="minorHAnsi" w:cs="Courier New"/>
                <w:sz w:val="22"/>
                <w:szCs w:val="22"/>
                <w:shd w:val="clear" w:color="auto" w:fill="FFFFFF"/>
              </w:rPr>
              <w:t xml:space="preserve"> częściowe</w:t>
            </w:r>
            <w:r w:rsidRPr="00B7758A">
              <w:rPr>
                <w:rFonts w:asciiTheme="minorHAnsi" w:hAnsiTheme="minorHAnsi" w:cs="Courier New"/>
                <w:sz w:val="22"/>
                <w:szCs w:val="22"/>
                <w:shd w:val="clear" w:color="auto" w:fill="FFFFFF"/>
              </w:rPr>
              <w:t xml:space="preserve"> będą wystawiane</w:t>
            </w:r>
            <w:r w:rsidR="00A956E2" w:rsidRPr="00B7758A">
              <w:rPr>
                <w:rFonts w:asciiTheme="minorHAnsi" w:hAnsiTheme="minorHAnsi" w:cs="Courier New"/>
                <w:sz w:val="22"/>
                <w:szCs w:val="22"/>
                <w:shd w:val="clear" w:color="auto" w:fill="FFFFFF"/>
              </w:rPr>
              <w:t xml:space="preserve"> przez Wykonawcę po wykonaniu części robót objętych harmonogramem </w:t>
            </w:r>
            <w:r w:rsidR="00A956E2" w:rsidRPr="00B7758A">
              <w:rPr>
                <w:rFonts w:asciiTheme="minorHAnsi" w:hAnsiTheme="minorHAnsi" w:cs="Courier New"/>
                <w:shd w:val="clear" w:color="auto" w:fill="FFFFFF"/>
              </w:rPr>
              <w:t>rzeczowo-finansowo- terminowym,</w:t>
            </w:r>
            <w:r w:rsidR="00A956E2" w:rsidRPr="00B7758A">
              <w:rPr>
                <w:rFonts w:asciiTheme="minorHAnsi" w:hAnsiTheme="minorHAnsi" w:cs="Courier New"/>
                <w:sz w:val="22"/>
                <w:szCs w:val="22"/>
                <w:shd w:val="clear" w:color="auto" w:fill="FFFFFF"/>
              </w:rPr>
              <w:t xml:space="preserve"> </w:t>
            </w:r>
            <w:r w:rsidRPr="00B7758A">
              <w:rPr>
                <w:rFonts w:asciiTheme="minorHAnsi" w:hAnsiTheme="minorHAnsi" w:cs="Courier New"/>
                <w:sz w:val="22"/>
                <w:szCs w:val="22"/>
                <w:shd w:val="clear" w:color="auto" w:fill="FFFFFF"/>
              </w:rPr>
              <w:t xml:space="preserve">na podstawie </w:t>
            </w:r>
            <w:r w:rsidR="00A956E2" w:rsidRPr="00B7758A">
              <w:rPr>
                <w:rFonts w:asciiTheme="minorHAnsi" w:hAnsiTheme="minorHAnsi" w:cs="Courier New"/>
                <w:sz w:val="22"/>
                <w:szCs w:val="22"/>
                <w:shd w:val="clear" w:color="auto" w:fill="FFFFFF"/>
              </w:rPr>
              <w:t xml:space="preserve"> bezusterkowego </w:t>
            </w:r>
            <w:r w:rsidRPr="00B7758A">
              <w:rPr>
                <w:rFonts w:asciiTheme="minorHAnsi" w:hAnsiTheme="minorHAnsi" w:cs="Courier New"/>
                <w:sz w:val="22"/>
                <w:szCs w:val="22"/>
                <w:shd w:val="clear" w:color="auto" w:fill="FFFFFF"/>
              </w:rPr>
              <w:t>protokołu </w:t>
            </w:r>
            <w:r w:rsidRPr="00B7758A">
              <w:rPr>
                <w:rStyle w:val="object"/>
                <w:rFonts w:asciiTheme="minorHAnsi" w:hAnsiTheme="minorHAnsi" w:cs="Courier New"/>
                <w:sz w:val="22"/>
                <w:szCs w:val="22"/>
              </w:rPr>
              <w:t>cz</w:t>
            </w:r>
            <w:r w:rsidRPr="00B7758A">
              <w:rPr>
                <w:rFonts w:asciiTheme="minorHAnsi" w:hAnsiTheme="minorHAnsi" w:cs="Courier New"/>
                <w:sz w:val="22"/>
                <w:szCs w:val="22"/>
                <w:shd w:val="clear" w:color="auto" w:fill="FFFFFF"/>
              </w:rPr>
              <w:t>ęściowego odbioru robót za dany okres rozliczeniowy.</w:t>
            </w:r>
          </w:p>
          <w:p w14:paraId="36C36D67" w14:textId="20408B06" w:rsidR="0086584D" w:rsidRPr="00B7758A" w:rsidRDefault="0086584D" w:rsidP="00B7758A">
            <w:pPr>
              <w:pStyle w:val="Akapitzlist"/>
              <w:numPr>
                <w:ilvl w:val="1"/>
                <w:numId w:val="36"/>
              </w:numPr>
              <w:tabs>
                <w:tab w:val="left" w:leader="dot" w:pos="7513"/>
                <w:tab w:val="right" w:pos="9637"/>
              </w:tabs>
              <w:spacing w:before="120" w:line="360" w:lineRule="auto"/>
              <w:jc w:val="both"/>
              <w:rPr>
                <w:rFonts w:asciiTheme="minorHAnsi" w:hAnsiTheme="minorHAnsi" w:cs="Tahoma"/>
                <w:iCs/>
                <w:lang w:eastAsia="pl-PL"/>
              </w:rPr>
            </w:pPr>
            <w:r w:rsidRPr="00B7758A">
              <w:rPr>
                <w:rFonts w:asciiTheme="minorHAnsi" w:hAnsiTheme="minorHAnsi" w:cs="Tahoma"/>
                <w:iCs/>
                <w:lang w:eastAsia="pl-PL"/>
              </w:rPr>
              <w:t>Wy</w:t>
            </w:r>
            <w:r w:rsidR="001A4D39" w:rsidRPr="00B7758A">
              <w:rPr>
                <w:rFonts w:asciiTheme="minorHAnsi" w:hAnsiTheme="minorHAnsi" w:cs="Tahoma"/>
                <w:iCs/>
                <w:lang w:eastAsia="pl-PL"/>
              </w:rPr>
              <w:t xml:space="preserve">konawca winien rozpocząć roboty </w:t>
            </w:r>
            <w:r w:rsidRPr="00B7758A">
              <w:rPr>
                <w:rFonts w:asciiTheme="minorHAnsi" w:hAnsiTheme="minorHAnsi" w:cs="Tahoma"/>
                <w:iCs/>
                <w:lang w:eastAsia="pl-PL"/>
              </w:rPr>
              <w:t>od</w:t>
            </w:r>
            <w:r w:rsidR="00A956E2" w:rsidRPr="00B7758A">
              <w:rPr>
                <w:rFonts w:asciiTheme="minorHAnsi" w:hAnsiTheme="minorHAnsi" w:cs="Tahoma"/>
                <w:iCs/>
                <w:lang w:eastAsia="pl-PL"/>
              </w:rPr>
              <w:t xml:space="preserve"> dnia</w:t>
            </w:r>
            <w:r w:rsidR="00845617" w:rsidRPr="00B7758A">
              <w:rPr>
                <w:rFonts w:asciiTheme="minorHAnsi" w:hAnsiTheme="minorHAnsi" w:cs="Tahoma"/>
                <w:iCs/>
                <w:lang w:eastAsia="pl-PL"/>
              </w:rPr>
              <w:t xml:space="preserve"> przekazania </w:t>
            </w:r>
            <w:r w:rsidRPr="00B7758A">
              <w:rPr>
                <w:rFonts w:asciiTheme="minorHAnsi" w:hAnsiTheme="minorHAnsi" w:cs="Tahoma"/>
                <w:iCs/>
                <w:lang w:eastAsia="pl-PL"/>
              </w:rPr>
              <w:t xml:space="preserve"> placu budowy. Zamawiający dopuszcza możliwość przesunięcia terminu rozpoczęcia zadania na pisemny uzasadniony wniosek Wykonawcy z zastrzeżeniem, że ostateczny termin zakończenia zadania nie przekro</w:t>
            </w:r>
            <w:r w:rsidR="00A956E2" w:rsidRPr="00B7758A">
              <w:rPr>
                <w:rFonts w:asciiTheme="minorHAnsi" w:hAnsiTheme="minorHAnsi" w:cs="Tahoma"/>
                <w:iCs/>
                <w:lang w:eastAsia="pl-PL"/>
              </w:rPr>
              <w:t>czy terminu określonego w ust.4.1.</w:t>
            </w:r>
          </w:p>
          <w:p w14:paraId="0248C963" w14:textId="77777777" w:rsidR="0086584D" w:rsidRPr="00B7758A" w:rsidRDefault="0086584D" w:rsidP="00B7758A">
            <w:pPr>
              <w:numPr>
                <w:ilvl w:val="1"/>
                <w:numId w:val="36"/>
              </w:numPr>
              <w:tabs>
                <w:tab w:val="num" w:pos="426"/>
              </w:tabs>
              <w:suppressAutoHyphens w:val="0"/>
              <w:spacing w:before="120" w:line="360" w:lineRule="auto"/>
              <w:ind w:left="426" w:hanging="426"/>
              <w:jc w:val="both"/>
              <w:rPr>
                <w:rFonts w:asciiTheme="minorHAnsi" w:hAnsiTheme="minorHAnsi" w:cs="Tahoma"/>
                <w:iCs/>
                <w:sz w:val="22"/>
                <w:szCs w:val="22"/>
                <w:lang w:eastAsia="pl-PL"/>
              </w:rPr>
            </w:pPr>
            <w:r w:rsidRPr="00B7758A">
              <w:rPr>
                <w:rFonts w:asciiTheme="minorHAnsi" w:hAnsiTheme="minorHAnsi" w:cs="Tahoma"/>
                <w:iCs/>
                <w:sz w:val="22"/>
                <w:szCs w:val="22"/>
                <w:lang w:eastAsia="pl-PL"/>
              </w:rPr>
              <w:t>Wykonawca przekaże Zamawiającemu uporządkowany teren budowy w terminie 2 dni od dnia podpisania protokołu odbioru końcowego.</w:t>
            </w:r>
          </w:p>
          <w:p w14:paraId="3D627A96" w14:textId="77777777" w:rsidR="00EC4EA5" w:rsidRPr="00B7758A" w:rsidRDefault="0086584D" w:rsidP="00B7758A">
            <w:pPr>
              <w:numPr>
                <w:ilvl w:val="1"/>
                <w:numId w:val="36"/>
              </w:numPr>
              <w:suppressAutoHyphens w:val="0"/>
              <w:spacing w:before="120" w:line="360" w:lineRule="auto"/>
              <w:ind w:left="426" w:hanging="426"/>
              <w:jc w:val="both"/>
              <w:rPr>
                <w:rFonts w:asciiTheme="minorHAnsi" w:hAnsiTheme="minorHAnsi" w:cs="Tahoma"/>
                <w:sz w:val="22"/>
                <w:szCs w:val="22"/>
                <w:u w:val="double"/>
                <w:lang w:eastAsia="pl-PL"/>
              </w:rPr>
            </w:pPr>
            <w:r w:rsidRPr="00B7758A">
              <w:rPr>
                <w:rFonts w:asciiTheme="minorHAnsi" w:hAnsiTheme="minorHAnsi" w:cs="Tahoma"/>
                <w:iCs/>
                <w:sz w:val="22"/>
                <w:szCs w:val="22"/>
                <w:lang w:eastAsia="pl-PL"/>
              </w:rPr>
              <w:t>Wszelkie terminy określone w niniejszej umowie są liczone od dnia roboczego następującego po dniu doręczenia stosownego zawiadomienia w formie pisemnej.</w:t>
            </w:r>
          </w:p>
          <w:p w14:paraId="06059900" w14:textId="77777777" w:rsidR="00EC4EA5" w:rsidRPr="00B7758A" w:rsidRDefault="00EC4EA5" w:rsidP="00B7758A">
            <w:pPr>
              <w:suppressAutoHyphens w:val="0"/>
              <w:spacing w:before="120" w:line="360" w:lineRule="auto"/>
              <w:ind w:left="426"/>
              <w:jc w:val="both"/>
              <w:rPr>
                <w:rFonts w:asciiTheme="minorHAnsi" w:hAnsiTheme="minorHAnsi" w:cs="Tahoma"/>
                <w:sz w:val="22"/>
                <w:szCs w:val="22"/>
                <w:u w:val="double"/>
                <w:lang w:eastAsia="pl-PL"/>
              </w:rPr>
            </w:pPr>
          </w:p>
          <w:p w14:paraId="1FCB4A93" w14:textId="77777777" w:rsidR="00EC4EA5" w:rsidRPr="00B7758A" w:rsidRDefault="00EC4EA5" w:rsidP="00B7758A">
            <w:pPr>
              <w:spacing w:line="360" w:lineRule="auto"/>
              <w:jc w:val="center"/>
              <w:rPr>
                <w:rFonts w:asciiTheme="minorHAnsi" w:hAnsiTheme="minorHAnsi"/>
                <w:b/>
                <w:sz w:val="22"/>
                <w:szCs w:val="22"/>
              </w:rPr>
            </w:pPr>
            <w:r w:rsidRPr="00B7758A">
              <w:rPr>
                <w:rFonts w:asciiTheme="minorHAnsi" w:hAnsiTheme="minorHAnsi"/>
                <w:b/>
                <w:sz w:val="22"/>
                <w:szCs w:val="22"/>
              </w:rPr>
              <w:t>§ 5</w:t>
            </w:r>
          </w:p>
          <w:p w14:paraId="54F8BE5F" w14:textId="77777777" w:rsidR="00EC4EA5" w:rsidRPr="00B7758A" w:rsidRDefault="00EC4EA5" w:rsidP="00B7758A">
            <w:pPr>
              <w:spacing w:line="360" w:lineRule="auto"/>
              <w:jc w:val="center"/>
              <w:rPr>
                <w:rFonts w:asciiTheme="minorHAnsi" w:hAnsiTheme="minorHAnsi"/>
                <w:b/>
                <w:sz w:val="22"/>
                <w:szCs w:val="22"/>
              </w:rPr>
            </w:pPr>
            <w:r w:rsidRPr="00B7758A">
              <w:rPr>
                <w:rFonts w:asciiTheme="minorHAnsi" w:hAnsiTheme="minorHAnsi"/>
                <w:b/>
                <w:sz w:val="22"/>
                <w:szCs w:val="22"/>
              </w:rPr>
              <w:t>Potencjał Wykonawcy</w:t>
            </w:r>
          </w:p>
          <w:p w14:paraId="65AC1B99" w14:textId="77777777" w:rsidR="00EC4EA5" w:rsidRPr="00B7758A" w:rsidRDefault="00EC4EA5" w:rsidP="00B7758A">
            <w:pPr>
              <w:numPr>
                <w:ilvl w:val="0"/>
                <w:numId w:val="37"/>
              </w:numPr>
              <w:suppressAutoHyphens w:val="0"/>
              <w:spacing w:line="360" w:lineRule="auto"/>
              <w:ind w:left="567" w:hanging="567"/>
              <w:contextualSpacing/>
              <w:jc w:val="both"/>
              <w:rPr>
                <w:rFonts w:asciiTheme="minorHAnsi" w:hAnsiTheme="minorHAnsi"/>
                <w:sz w:val="22"/>
                <w:szCs w:val="22"/>
                <w:lang w:val="x-none" w:eastAsia="x-none"/>
              </w:rPr>
            </w:pPr>
            <w:r w:rsidRPr="00B7758A">
              <w:rPr>
                <w:rFonts w:asciiTheme="minorHAnsi" w:hAnsiTheme="minorHAnsi"/>
                <w:sz w:val="22"/>
                <w:szCs w:val="22"/>
                <w:lang w:val="x-none" w:eastAsia="x-none"/>
              </w:rPr>
              <w:t xml:space="preserve">Wykonawca oświadcza, że w celu realizacji </w:t>
            </w:r>
            <w:r w:rsidRPr="00B7758A">
              <w:rPr>
                <w:rFonts w:asciiTheme="minorHAnsi" w:hAnsiTheme="minorHAnsi"/>
                <w:sz w:val="22"/>
                <w:szCs w:val="22"/>
                <w:lang w:eastAsia="x-none"/>
              </w:rPr>
              <w:t>umowy</w:t>
            </w:r>
            <w:r w:rsidRPr="00B7758A">
              <w:rPr>
                <w:rFonts w:asciiTheme="minorHAnsi" w:hAnsiTheme="minorHAnsi"/>
                <w:sz w:val="22"/>
                <w:szCs w:val="22"/>
                <w:lang w:val="x-none" w:eastAsia="x-none"/>
              </w:rPr>
              <w:t xml:space="preserve"> zapewni odpowiednie zasoby techniczne oraz personel posiadający zdolności, doświadczenie, wiedzę oraz wymagane uprawnienia, w zakresie niezbędnym do wykonania przedmiotu </w:t>
            </w:r>
            <w:r w:rsidRPr="00B7758A">
              <w:rPr>
                <w:rFonts w:asciiTheme="minorHAnsi" w:hAnsiTheme="minorHAnsi"/>
                <w:sz w:val="22"/>
                <w:szCs w:val="22"/>
                <w:lang w:eastAsia="x-none"/>
              </w:rPr>
              <w:t>umowy</w:t>
            </w:r>
            <w:r w:rsidRPr="00B7758A">
              <w:rPr>
                <w:rFonts w:asciiTheme="minorHAnsi" w:hAnsiTheme="minorHAnsi"/>
                <w:sz w:val="22"/>
                <w:szCs w:val="22"/>
                <w:lang w:val="x-none" w:eastAsia="x-none"/>
              </w:rPr>
              <w:t>, zgodnie ze złożoną ofertą.</w:t>
            </w:r>
          </w:p>
          <w:p w14:paraId="16ABBBAA" w14:textId="77777777" w:rsidR="00EC4EA5" w:rsidRPr="00B7758A" w:rsidRDefault="00EC4EA5" w:rsidP="00B7758A">
            <w:pPr>
              <w:numPr>
                <w:ilvl w:val="0"/>
                <w:numId w:val="37"/>
              </w:numPr>
              <w:suppressAutoHyphens w:val="0"/>
              <w:spacing w:line="360" w:lineRule="auto"/>
              <w:ind w:left="567" w:hanging="567"/>
              <w:contextualSpacing/>
              <w:jc w:val="both"/>
              <w:rPr>
                <w:rFonts w:asciiTheme="minorHAnsi" w:hAnsiTheme="minorHAnsi"/>
                <w:sz w:val="22"/>
                <w:szCs w:val="22"/>
                <w:lang w:val="x-none" w:eastAsia="x-none"/>
              </w:rPr>
            </w:pPr>
            <w:r w:rsidRPr="00B7758A">
              <w:rPr>
                <w:rFonts w:asciiTheme="minorHAnsi" w:hAnsiTheme="minorHAnsi"/>
                <w:sz w:val="22"/>
                <w:szCs w:val="22"/>
                <w:lang w:val="x-none" w:eastAsia="x-none"/>
              </w:rPr>
              <w:t xml:space="preserve">Wykonawca oświadcza, że posiada zdolność techniczną lub zawodową wymaganą do realizacji robót budowlanych będących przedmiotem </w:t>
            </w:r>
            <w:r w:rsidRPr="00B7758A">
              <w:rPr>
                <w:rFonts w:asciiTheme="minorHAnsi" w:hAnsiTheme="minorHAnsi"/>
                <w:sz w:val="22"/>
                <w:szCs w:val="22"/>
                <w:lang w:eastAsia="x-none"/>
              </w:rPr>
              <w:t>u</w:t>
            </w:r>
            <w:r w:rsidRPr="00B7758A">
              <w:rPr>
                <w:rFonts w:asciiTheme="minorHAnsi" w:hAnsiTheme="minorHAnsi"/>
                <w:sz w:val="22"/>
                <w:szCs w:val="22"/>
                <w:lang w:val="x-none" w:eastAsia="x-none"/>
              </w:rPr>
              <w:t>mowy.</w:t>
            </w:r>
          </w:p>
          <w:p w14:paraId="554B1EA1" w14:textId="77777777" w:rsidR="00EC4EA5" w:rsidRPr="00B7758A" w:rsidRDefault="00EC4EA5" w:rsidP="00B7758A">
            <w:pPr>
              <w:numPr>
                <w:ilvl w:val="0"/>
                <w:numId w:val="37"/>
              </w:numPr>
              <w:suppressAutoHyphens w:val="0"/>
              <w:spacing w:line="360" w:lineRule="auto"/>
              <w:ind w:left="567" w:hanging="567"/>
              <w:contextualSpacing/>
              <w:jc w:val="both"/>
              <w:rPr>
                <w:rFonts w:asciiTheme="minorHAnsi" w:hAnsiTheme="minorHAnsi"/>
                <w:sz w:val="22"/>
                <w:szCs w:val="22"/>
                <w:lang w:val="x-none" w:eastAsia="x-none"/>
              </w:rPr>
            </w:pPr>
            <w:r w:rsidRPr="00B7758A">
              <w:rPr>
                <w:rFonts w:asciiTheme="minorHAnsi" w:hAnsiTheme="minorHAnsi"/>
                <w:b/>
                <w:i/>
                <w:sz w:val="22"/>
                <w:szCs w:val="22"/>
                <w:lang w:eastAsia="x-none"/>
              </w:rPr>
              <w:t>(jeżeli dotyczy</w:t>
            </w:r>
            <w:r w:rsidRPr="00B7758A">
              <w:rPr>
                <w:rFonts w:asciiTheme="minorHAnsi" w:hAnsiTheme="minorHAnsi"/>
                <w:b/>
                <w:sz w:val="22"/>
                <w:szCs w:val="22"/>
                <w:lang w:eastAsia="x-none"/>
              </w:rPr>
              <w:t xml:space="preserve">) </w:t>
            </w:r>
            <w:r w:rsidRPr="00B7758A">
              <w:rPr>
                <w:rFonts w:asciiTheme="minorHAnsi" w:hAnsiTheme="minorHAnsi"/>
                <w:sz w:val="22"/>
                <w:szCs w:val="22"/>
                <w:lang w:val="x-none" w:eastAsia="x-none"/>
              </w:rPr>
              <w:t xml:space="preserve">Wykonawca oświadcza, że podmiot trzeci ______________ </w:t>
            </w:r>
            <w:r w:rsidRPr="00B7758A">
              <w:rPr>
                <w:rFonts w:asciiTheme="minorHAnsi" w:hAnsiTheme="minorHAnsi"/>
                <w:i/>
                <w:sz w:val="22"/>
                <w:szCs w:val="22"/>
                <w:lang w:val="x-none" w:eastAsia="x-none"/>
              </w:rPr>
              <w:t>(nazwa podmiotu trzeciego),</w:t>
            </w:r>
            <w:r w:rsidRPr="00B7758A">
              <w:rPr>
                <w:rFonts w:asciiTheme="minorHAnsi" w:hAnsiTheme="minorHAnsi"/>
                <w:sz w:val="22"/>
                <w:szCs w:val="22"/>
                <w:lang w:val="x-none" w:eastAsia="x-none"/>
              </w:rPr>
              <w:t xml:space="preserve"> na zasoby którego w zakresie zdolności technicznej lub zawodowej Wykonawca powoływał się składając ofertę celem wykazania spełniania warunków udziału w postępowaniu o udzielenie zamówienia publicznego, będzie realizował przedmiot </w:t>
            </w:r>
            <w:r w:rsidRPr="00B7758A">
              <w:rPr>
                <w:rFonts w:asciiTheme="minorHAnsi" w:hAnsiTheme="minorHAnsi"/>
                <w:sz w:val="22"/>
                <w:szCs w:val="22"/>
                <w:lang w:eastAsia="x-none"/>
              </w:rPr>
              <w:t>u</w:t>
            </w:r>
            <w:r w:rsidRPr="00B7758A">
              <w:rPr>
                <w:rFonts w:asciiTheme="minorHAnsi" w:hAnsiTheme="minorHAnsi"/>
                <w:sz w:val="22"/>
                <w:szCs w:val="22"/>
                <w:lang w:val="x-none" w:eastAsia="x-none"/>
              </w:rPr>
              <w:t xml:space="preserve">mowy w zakresie _______________________ </w:t>
            </w:r>
            <w:r w:rsidRPr="00B7758A">
              <w:rPr>
                <w:rFonts w:asciiTheme="minorHAnsi" w:hAnsiTheme="minorHAnsi"/>
                <w:i/>
                <w:sz w:val="22"/>
                <w:szCs w:val="22"/>
                <w:lang w:val="x-none" w:eastAsia="x-none"/>
              </w:rPr>
              <w:t xml:space="preserve">(w jakim zdolność techniczna lub zawodowa podmiotu trzeciego były deklarowane do wykonania przedmiotu </w:t>
            </w:r>
            <w:r w:rsidRPr="00B7758A">
              <w:rPr>
                <w:rFonts w:asciiTheme="minorHAnsi" w:hAnsiTheme="minorHAnsi"/>
                <w:i/>
                <w:sz w:val="22"/>
                <w:szCs w:val="22"/>
                <w:lang w:eastAsia="x-none"/>
              </w:rPr>
              <w:t>u</w:t>
            </w:r>
            <w:r w:rsidRPr="00B7758A">
              <w:rPr>
                <w:rFonts w:asciiTheme="minorHAnsi" w:hAnsiTheme="minorHAnsi"/>
                <w:i/>
                <w:sz w:val="22"/>
                <w:szCs w:val="22"/>
                <w:lang w:val="x-none" w:eastAsia="x-none"/>
              </w:rPr>
              <w:t>mowy na użytek postępowania o udzielenie zamówienia publicznego).</w:t>
            </w:r>
          </w:p>
          <w:p w14:paraId="3DE2F755" w14:textId="77777777" w:rsidR="000E5EF1" w:rsidRPr="00B7758A" w:rsidRDefault="00EC4EA5" w:rsidP="00B7758A">
            <w:pPr>
              <w:numPr>
                <w:ilvl w:val="0"/>
                <w:numId w:val="37"/>
              </w:numPr>
              <w:suppressAutoHyphens w:val="0"/>
              <w:spacing w:line="360" w:lineRule="auto"/>
              <w:ind w:left="567" w:hanging="567"/>
              <w:contextualSpacing/>
              <w:jc w:val="both"/>
              <w:rPr>
                <w:rFonts w:asciiTheme="minorHAnsi" w:hAnsiTheme="minorHAnsi"/>
                <w:sz w:val="22"/>
                <w:szCs w:val="22"/>
                <w:lang w:val="x-none" w:eastAsia="x-none"/>
              </w:rPr>
            </w:pPr>
            <w:r w:rsidRPr="00B7758A">
              <w:rPr>
                <w:rFonts w:asciiTheme="minorHAnsi" w:hAnsiTheme="minorHAnsi"/>
                <w:b/>
                <w:i/>
                <w:sz w:val="22"/>
                <w:szCs w:val="22"/>
                <w:lang w:eastAsia="x-none"/>
              </w:rPr>
              <w:t>(jeżeli dotyczy)</w:t>
            </w:r>
            <w:r w:rsidRPr="00B7758A">
              <w:rPr>
                <w:rFonts w:asciiTheme="minorHAnsi" w:hAnsiTheme="minorHAnsi"/>
                <w:b/>
                <w:sz w:val="22"/>
                <w:szCs w:val="22"/>
                <w:lang w:eastAsia="x-none"/>
              </w:rPr>
              <w:t xml:space="preserve"> </w:t>
            </w:r>
            <w:r w:rsidRPr="00B7758A">
              <w:rPr>
                <w:rFonts w:asciiTheme="minorHAnsi" w:hAnsiTheme="minorHAnsi"/>
                <w:sz w:val="22"/>
                <w:szCs w:val="22"/>
                <w:lang w:val="x-none" w:eastAsia="x-none"/>
              </w:rPr>
              <w:t xml:space="preserve">W przypadku zaprzestania wykonywania </w:t>
            </w:r>
            <w:r w:rsidRPr="00B7758A">
              <w:rPr>
                <w:rFonts w:asciiTheme="minorHAnsi" w:hAnsiTheme="minorHAnsi"/>
                <w:sz w:val="22"/>
                <w:szCs w:val="22"/>
                <w:lang w:eastAsia="x-none"/>
              </w:rPr>
              <w:t>u</w:t>
            </w:r>
            <w:r w:rsidRPr="00B7758A">
              <w:rPr>
                <w:rFonts w:asciiTheme="minorHAnsi" w:hAnsiTheme="minorHAnsi"/>
                <w:sz w:val="22"/>
                <w:szCs w:val="22"/>
                <w:lang w:val="x-none" w:eastAsia="x-none"/>
              </w:rPr>
              <w:t xml:space="preserve">mowy przez ________________________ </w:t>
            </w:r>
            <w:r w:rsidRPr="00B7758A">
              <w:rPr>
                <w:rFonts w:asciiTheme="minorHAnsi" w:hAnsiTheme="minorHAnsi"/>
                <w:i/>
                <w:sz w:val="22"/>
                <w:szCs w:val="22"/>
                <w:lang w:val="x-none" w:eastAsia="x-none"/>
              </w:rPr>
              <w:t xml:space="preserve">(nazwa podmiotu trzeciego) </w:t>
            </w:r>
            <w:r w:rsidRPr="00B7758A">
              <w:rPr>
                <w:rFonts w:asciiTheme="minorHAnsi" w:hAnsiTheme="minorHAnsi"/>
                <w:sz w:val="22"/>
                <w:szCs w:val="22"/>
                <w:lang w:val="x-none" w:eastAsia="x-none"/>
              </w:rPr>
              <w:t>z</w:t>
            </w:r>
            <w:r w:rsidRPr="00B7758A">
              <w:rPr>
                <w:rFonts w:asciiTheme="minorHAnsi" w:hAnsiTheme="minorHAnsi"/>
                <w:i/>
                <w:sz w:val="22"/>
                <w:szCs w:val="22"/>
                <w:lang w:val="x-none" w:eastAsia="x-none"/>
              </w:rPr>
              <w:t xml:space="preserve"> </w:t>
            </w:r>
            <w:r w:rsidRPr="00B7758A">
              <w:rPr>
                <w:rFonts w:asciiTheme="minorHAnsi" w:hAnsiTheme="minorHAnsi"/>
                <w:sz w:val="22"/>
                <w:szCs w:val="22"/>
                <w:lang w:val="x-none" w:eastAsia="x-none"/>
              </w:rPr>
              <w:t>jakichkolwiek przyczyn w powyższym zakresie Wykonawca będzie zobowiązany do zastąpienia tego podmiotu innym podmiotem, posiadającym zasoby co najmniej takie jak te, które stanowiły podstawę wykazania spełniania</w:t>
            </w:r>
            <w:r w:rsidRPr="00B7758A">
              <w:rPr>
                <w:rFonts w:asciiTheme="minorHAnsi" w:hAnsiTheme="minorHAnsi"/>
                <w:sz w:val="22"/>
                <w:szCs w:val="22"/>
                <w:lang w:eastAsia="x-none"/>
              </w:rPr>
              <w:t xml:space="preserve"> </w:t>
            </w:r>
            <w:r w:rsidRPr="00B7758A">
              <w:rPr>
                <w:rFonts w:asciiTheme="minorHAnsi" w:hAnsiTheme="minorHAnsi"/>
                <w:sz w:val="22"/>
                <w:szCs w:val="22"/>
                <w:lang w:val="x-none" w:eastAsia="x-none"/>
              </w:rPr>
              <w:t xml:space="preserve">przez Wykonawcę warunków udziału </w:t>
            </w:r>
            <w:r w:rsidRPr="00B7758A">
              <w:rPr>
                <w:rFonts w:asciiTheme="minorHAnsi" w:hAnsiTheme="minorHAnsi"/>
                <w:sz w:val="22"/>
                <w:szCs w:val="22"/>
                <w:lang w:eastAsia="x-none"/>
              </w:rPr>
              <w:t xml:space="preserve"> </w:t>
            </w:r>
            <w:r w:rsidRPr="00B7758A">
              <w:rPr>
                <w:rFonts w:asciiTheme="minorHAnsi" w:hAnsiTheme="minorHAnsi"/>
                <w:sz w:val="22"/>
                <w:szCs w:val="22"/>
                <w:lang w:val="x-none" w:eastAsia="x-none"/>
              </w:rPr>
              <w:t>w postępowaniu o udzielenie zamówienia publicznego przy udziale podmiotu trzeciego, po uprzednim uzyskaniu zgody Zamawiającego.</w:t>
            </w:r>
          </w:p>
          <w:p w14:paraId="4737407C" w14:textId="77777777" w:rsidR="0086584D" w:rsidRPr="00B7758A" w:rsidRDefault="00C04DE7" w:rsidP="00B7758A">
            <w:pPr>
              <w:spacing w:before="240" w:line="360" w:lineRule="auto"/>
              <w:jc w:val="center"/>
              <w:rPr>
                <w:rFonts w:asciiTheme="minorHAnsi" w:hAnsiTheme="minorHAnsi" w:cs="Tahoma"/>
                <w:b/>
                <w:bCs/>
                <w:sz w:val="22"/>
                <w:szCs w:val="22"/>
                <w:lang w:eastAsia="pl-PL"/>
              </w:rPr>
            </w:pPr>
            <w:r w:rsidRPr="00B7758A">
              <w:rPr>
                <w:rFonts w:asciiTheme="minorHAnsi" w:hAnsiTheme="minorHAnsi" w:cs="Tahoma"/>
                <w:b/>
                <w:bCs/>
                <w:sz w:val="22"/>
                <w:szCs w:val="22"/>
                <w:lang w:eastAsia="pl-PL"/>
              </w:rPr>
              <w:lastRenderedPageBreak/>
              <w:t>§ 6</w:t>
            </w:r>
          </w:p>
          <w:p w14:paraId="2DB1AF43" w14:textId="77777777" w:rsidR="0086584D" w:rsidRPr="00B7758A" w:rsidRDefault="0086584D" w:rsidP="00B7758A">
            <w:pPr>
              <w:spacing w:line="360" w:lineRule="auto"/>
              <w:jc w:val="center"/>
              <w:rPr>
                <w:rFonts w:asciiTheme="minorHAnsi" w:hAnsiTheme="minorHAnsi" w:cs="Tahoma"/>
                <w:b/>
                <w:sz w:val="22"/>
                <w:szCs w:val="22"/>
                <w:lang w:eastAsia="pl-PL"/>
              </w:rPr>
            </w:pPr>
            <w:bookmarkStart w:id="3" w:name="_Toc4489713"/>
            <w:r w:rsidRPr="00B7758A">
              <w:rPr>
                <w:rFonts w:asciiTheme="minorHAnsi" w:hAnsiTheme="minorHAnsi" w:cs="Tahoma"/>
                <w:b/>
                <w:sz w:val="22"/>
                <w:szCs w:val="22"/>
                <w:lang w:eastAsia="pl-PL"/>
              </w:rPr>
              <w:t>ODBIORY</w:t>
            </w:r>
            <w:bookmarkEnd w:id="3"/>
            <w:r w:rsidRPr="00B7758A">
              <w:rPr>
                <w:rFonts w:asciiTheme="minorHAnsi" w:hAnsiTheme="minorHAnsi" w:cs="Tahoma"/>
                <w:b/>
                <w:sz w:val="22"/>
                <w:szCs w:val="22"/>
                <w:lang w:eastAsia="pl-PL"/>
              </w:rPr>
              <w:t xml:space="preserve"> I PROCEDURA</w:t>
            </w:r>
          </w:p>
          <w:p w14:paraId="149D6B7E" w14:textId="77777777" w:rsidR="0086584D" w:rsidRPr="00B7758A" w:rsidRDefault="0086584D" w:rsidP="00B7758A">
            <w:pPr>
              <w:numPr>
                <w:ilvl w:val="1"/>
                <w:numId w:val="11"/>
              </w:numPr>
              <w:suppressAutoHyphens w:val="0"/>
              <w:spacing w:before="120" w:line="360" w:lineRule="auto"/>
              <w:jc w:val="both"/>
              <w:rPr>
                <w:rFonts w:asciiTheme="minorHAnsi" w:hAnsiTheme="minorHAnsi" w:cs="Tahoma"/>
                <w:b/>
                <w:sz w:val="22"/>
                <w:szCs w:val="22"/>
                <w:lang w:eastAsia="pl-PL"/>
              </w:rPr>
            </w:pPr>
            <w:r w:rsidRPr="00B7758A">
              <w:rPr>
                <w:rFonts w:asciiTheme="minorHAnsi" w:hAnsiTheme="minorHAnsi" w:cs="Tahoma"/>
                <w:b/>
                <w:sz w:val="22"/>
                <w:szCs w:val="22"/>
                <w:lang w:eastAsia="pl-PL"/>
              </w:rPr>
              <w:t xml:space="preserve">Protokół odbioru częściowego </w:t>
            </w:r>
          </w:p>
          <w:p w14:paraId="7631858E" w14:textId="0F1788D6"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Po zakończeniu etapu robót wynikającego z harmonogramu, dokonaniu wpisu w dzienniku budowy przez kierownika budowy i potwierdzeniu gotowości do odbioru częściowego przez inspektora nadzoru Wykonawca zawiadomi Zamawiającego o gotowości do odbioru.</w:t>
            </w:r>
          </w:p>
          <w:p w14:paraId="64DD8F0C" w14:textId="77777777" w:rsidR="00845617"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Do zawiadomienia Wykonawca załączy</w:t>
            </w:r>
            <w:r w:rsidR="00845617" w:rsidRPr="00B7758A">
              <w:rPr>
                <w:rFonts w:asciiTheme="minorHAnsi" w:hAnsiTheme="minorHAnsi" w:cs="Tahoma"/>
                <w:sz w:val="22"/>
                <w:szCs w:val="22"/>
                <w:lang w:eastAsia="pl-PL"/>
              </w:rPr>
              <w:t xml:space="preserve"> protokół rzeczowo-finansowy odbioru robót.</w:t>
            </w:r>
          </w:p>
          <w:p w14:paraId="05F6EF4F" w14:textId="63F5B289"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trike/>
                <w:sz w:val="22"/>
                <w:szCs w:val="22"/>
                <w:lang w:eastAsia="pl-PL"/>
              </w:rPr>
            </w:pPr>
            <w:r w:rsidRPr="00B7758A">
              <w:rPr>
                <w:rFonts w:asciiTheme="minorHAnsi" w:hAnsiTheme="minorHAnsi" w:cs="Tahoma"/>
                <w:sz w:val="22"/>
                <w:szCs w:val="22"/>
                <w:lang w:eastAsia="pl-PL"/>
              </w:rPr>
              <w:t xml:space="preserve">Zamawiający </w:t>
            </w:r>
            <w:r w:rsidR="00845617" w:rsidRPr="00B7758A">
              <w:rPr>
                <w:rFonts w:asciiTheme="minorHAnsi" w:hAnsiTheme="minorHAnsi" w:cs="Tahoma"/>
                <w:sz w:val="22"/>
                <w:szCs w:val="22"/>
                <w:lang w:eastAsia="pl-PL"/>
              </w:rPr>
              <w:t>w ciągu 2 dni</w:t>
            </w:r>
            <w:r w:rsidR="00A956E2" w:rsidRPr="00B7758A">
              <w:rPr>
                <w:rFonts w:asciiTheme="minorHAnsi" w:hAnsiTheme="minorHAnsi" w:cs="Tahoma"/>
                <w:sz w:val="22"/>
                <w:szCs w:val="22"/>
                <w:lang w:eastAsia="pl-PL"/>
              </w:rPr>
              <w:t xml:space="preserve"> roboczych</w:t>
            </w:r>
            <w:r w:rsidR="00845617" w:rsidRPr="00B7758A">
              <w:rPr>
                <w:rFonts w:asciiTheme="minorHAnsi" w:hAnsiTheme="minorHAnsi" w:cs="Tahoma"/>
                <w:sz w:val="22"/>
                <w:szCs w:val="22"/>
                <w:lang w:eastAsia="pl-PL"/>
              </w:rPr>
              <w:t xml:space="preserve"> dokona </w:t>
            </w:r>
            <w:r w:rsidRPr="00B7758A">
              <w:rPr>
                <w:rFonts w:asciiTheme="minorHAnsi" w:hAnsiTheme="minorHAnsi" w:cs="Tahoma"/>
                <w:sz w:val="22"/>
                <w:szCs w:val="22"/>
                <w:lang w:eastAsia="pl-PL"/>
              </w:rPr>
              <w:t>odbioru częściowego robót stanowiących przedmiot umowy</w:t>
            </w:r>
            <w:r w:rsidR="00845617" w:rsidRPr="00B7758A">
              <w:rPr>
                <w:rFonts w:asciiTheme="minorHAnsi" w:hAnsiTheme="minorHAnsi" w:cs="Tahoma"/>
                <w:sz w:val="22"/>
                <w:szCs w:val="22"/>
                <w:lang w:eastAsia="pl-PL"/>
              </w:rPr>
              <w:t>.</w:t>
            </w:r>
            <w:r w:rsidRPr="00B7758A">
              <w:rPr>
                <w:rFonts w:asciiTheme="minorHAnsi" w:hAnsiTheme="minorHAnsi" w:cs="Tahoma"/>
                <w:sz w:val="22"/>
                <w:szCs w:val="22"/>
                <w:lang w:eastAsia="pl-PL"/>
              </w:rPr>
              <w:t xml:space="preserve"> </w:t>
            </w:r>
          </w:p>
          <w:p w14:paraId="636FD44E" w14:textId="77777777"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Protokół odbioru częściowego sporządzi Zamawiający na formularzu określonym przez  Zamawiającego i doręczy Wykonawcy w dniu zakończenia odbioru częściowego.</w:t>
            </w:r>
          </w:p>
          <w:p w14:paraId="5430A75A" w14:textId="77777777"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Protokół odbioru częściowego nie stanowi podstawy do przekazania Zamawiającemu do użytkowania wykonanej części przedmiotu Umowy. Wykonawca przekaże Zamawiającemu przedmiot Umowy do użytkowania po jego całkowitym zrealizowaniu i dokonaniu procedury odbioru końcowego.</w:t>
            </w:r>
          </w:p>
          <w:p w14:paraId="6990FA90" w14:textId="77777777" w:rsidR="0086584D" w:rsidRPr="00B7758A" w:rsidRDefault="0086584D" w:rsidP="00B7758A">
            <w:pPr>
              <w:numPr>
                <w:ilvl w:val="1"/>
                <w:numId w:val="11"/>
              </w:numPr>
              <w:suppressAutoHyphens w:val="0"/>
              <w:spacing w:before="240" w:line="360" w:lineRule="auto"/>
              <w:ind w:left="567" w:hanging="567"/>
              <w:jc w:val="both"/>
              <w:rPr>
                <w:rFonts w:asciiTheme="minorHAnsi" w:hAnsiTheme="minorHAnsi" w:cs="Tahoma"/>
                <w:b/>
                <w:sz w:val="22"/>
                <w:szCs w:val="22"/>
                <w:lang w:eastAsia="pl-PL"/>
              </w:rPr>
            </w:pPr>
            <w:r w:rsidRPr="00B7758A">
              <w:rPr>
                <w:rFonts w:asciiTheme="minorHAnsi" w:hAnsiTheme="minorHAnsi" w:cs="Tahoma"/>
                <w:b/>
                <w:sz w:val="22"/>
                <w:szCs w:val="22"/>
                <w:lang w:eastAsia="pl-PL"/>
              </w:rPr>
              <w:t>Protokół odbioru końcowego</w:t>
            </w:r>
          </w:p>
          <w:p w14:paraId="79E96277" w14:textId="77777777"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Po zakończeniu całości objętych umową robót, dokonaniu wpisu w dzienniku budowy przez kierownika budowy i potwierdzeniu gotowości do odbioru przez inspektora nadzoru Wykonawca zawiadomi Zamawiającego o gotowości do odbioru. Przy zawiadomieniu Wykonawca załączy następujące dokumenty:</w:t>
            </w:r>
          </w:p>
          <w:p w14:paraId="09736E9D" w14:textId="4893CF5A" w:rsidR="0086584D" w:rsidRPr="00BF01D0" w:rsidRDefault="0086584D" w:rsidP="00B7758A">
            <w:pPr>
              <w:numPr>
                <w:ilvl w:val="0"/>
                <w:numId w:val="9"/>
              </w:numPr>
              <w:suppressAutoHyphens w:val="0"/>
              <w:spacing w:before="120" w:line="360" w:lineRule="auto"/>
              <w:jc w:val="both"/>
              <w:rPr>
                <w:rFonts w:asciiTheme="minorHAnsi" w:hAnsiTheme="minorHAnsi" w:cs="Tahoma"/>
                <w:sz w:val="22"/>
                <w:szCs w:val="22"/>
                <w:lang w:eastAsia="pl-PL"/>
              </w:rPr>
            </w:pPr>
            <w:r w:rsidRPr="00BF01D0">
              <w:rPr>
                <w:rFonts w:asciiTheme="minorHAnsi" w:hAnsiTheme="minorHAnsi" w:cs="Tahoma"/>
                <w:sz w:val="22"/>
                <w:szCs w:val="22"/>
                <w:lang w:eastAsia="pl-PL"/>
              </w:rPr>
              <w:t>protokoły odbiorów technicznych instal</w:t>
            </w:r>
            <w:bookmarkStart w:id="4" w:name="_GoBack"/>
            <w:bookmarkEnd w:id="4"/>
            <w:r w:rsidRPr="00BF01D0">
              <w:rPr>
                <w:rFonts w:asciiTheme="minorHAnsi" w:hAnsiTheme="minorHAnsi" w:cs="Tahoma"/>
                <w:sz w:val="22"/>
                <w:szCs w:val="22"/>
                <w:lang w:eastAsia="pl-PL"/>
              </w:rPr>
              <w:t>acji</w:t>
            </w:r>
            <w:r w:rsidR="00BF01D0">
              <w:rPr>
                <w:rFonts w:asciiTheme="minorHAnsi" w:hAnsiTheme="minorHAnsi" w:cs="Tahoma"/>
                <w:sz w:val="22"/>
                <w:szCs w:val="22"/>
                <w:lang w:eastAsia="pl-PL"/>
              </w:rPr>
              <w:t xml:space="preserve"> </w:t>
            </w:r>
            <w:r w:rsidR="00BF01D0" w:rsidRPr="00BF01D0">
              <w:rPr>
                <w:rFonts w:asciiTheme="minorHAnsi" w:hAnsiTheme="minorHAnsi" w:cs="Tahoma"/>
                <w:sz w:val="22"/>
                <w:szCs w:val="22"/>
                <w:lang w:eastAsia="pl-PL"/>
              </w:rPr>
              <w:t>( odgromowej, wentylacyjnej i kanalizacyjnej)</w:t>
            </w:r>
          </w:p>
          <w:p w14:paraId="2C67286C" w14:textId="77777777" w:rsidR="0086584D" w:rsidRPr="00B7758A" w:rsidRDefault="0086584D" w:rsidP="00B7758A">
            <w:pPr>
              <w:numPr>
                <w:ilvl w:val="0"/>
                <w:numId w:val="9"/>
              </w:numPr>
              <w:suppressAutoHyphens w:val="0"/>
              <w:spacing w:before="120" w:line="360" w:lineRule="auto"/>
              <w:jc w:val="both"/>
              <w:rPr>
                <w:rFonts w:asciiTheme="minorHAnsi" w:hAnsiTheme="minorHAnsi" w:cs="Tahoma"/>
                <w:sz w:val="22"/>
                <w:szCs w:val="22"/>
                <w:lang w:eastAsia="pl-PL"/>
              </w:rPr>
            </w:pPr>
            <w:r w:rsidRPr="00B7758A">
              <w:rPr>
                <w:rFonts w:asciiTheme="minorHAnsi" w:hAnsiTheme="minorHAnsi" w:cs="Tahoma"/>
                <w:sz w:val="22"/>
                <w:szCs w:val="22"/>
              </w:rPr>
              <w:t>dokumentację powykonawczą z naniesionymi i podpisanymi przez kierownika budowy nieistotnymi zmianami w stosunku do zatwierdzonej dokumentacji projektowej (jeżeli takie wystąpią w trakcie budowy) potwierdzonymi podpisem przez projektantów branżowych i inspektora nadzoru inwestorskiego,</w:t>
            </w:r>
          </w:p>
          <w:p w14:paraId="0C86713B" w14:textId="77777777" w:rsidR="0086584D" w:rsidRPr="00B7758A" w:rsidRDefault="0086584D" w:rsidP="00B7758A">
            <w:pPr>
              <w:numPr>
                <w:ilvl w:val="0"/>
                <w:numId w:val="9"/>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dziennik budowy,</w:t>
            </w:r>
          </w:p>
          <w:p w14:paraId="1CB2AE8A" w14:textId="77777777" w:rsidR="0086584D" w:rsidRPr="00B7758A" w:rsidRDefault="0086584D" w:rsidP="00B7758A">
            <w:pPr>
              <w:numPr>
                <w:ilvl w:val="0"/>
                <w:numId w:val="9"/>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rPr>
              <w:t>oświadczenie kierownika budowy, zgodnie z art. 57 ust. 1 pkt 2) ustawy Prawo budowlane:</w:t>
            </w:r>
          </w:p>
          <w:p w14:paraId="0DDEB043" w14:textId="77777777" w:rsidR="0086584D" w:rsidRPr="00B7758A" w:rsidRDefault="0086584D" w:rsidP="00B7758A">
            <w:pPr>
              <w:autoSpaceDE w:val="0"/>
              <w:autoSpaceDN w:val="0"/>
              <w:adjustRightInd w:val="0"/>
              <w:spacing w:line="360" w:lineRule="auto"/>
              <w:ind w:left="851"/>
              <w:jc w:val="both"/>
              <w:rPr>
                <w:rFonts w:asciiTheme="minorHAnsi" w:hAnsiTheme="minorHAnsi" w:cs="Tahoma"/>
                <w:sz w:val="22"/>
                <w:szCs w:val="22"/>
              </w:rPr>
            </w:pPr>
            <w:r w:rsidRPr="00B7758A">
              <w:rPr>
                <w:rFonts w:asciiTheme="minorHAnsi" w:hAnsiTheme="minorHAnsi" w:cs="Tahoma"/>
                <w:sz w:val="22"/>
                <w:szCs w:val="22"/>
              </w:rPr>
              <w:t>- o zgodności wykonania obiektu z projektem budowlanym i warunkami pozwolenia na budowę i przepisami,</w:t>
            </w:r>
          </w:p>
          <w:p w14:paraId="331CC2CC" w14:textId="77777777" w:rsidR="0086584D" w:rsidRPr="00B7758A" w:rsidRDefault="0086584D" w:rsidP="00B7758A">
            <w:pPr>
              <w:autoSpaceDE w:val="0"/>
              <w:autoSpaceDN w:val="0"/>
              <w:adjustRightInd w:val="0"/>
              <w:spacing w:line="360" w:lineRule="auto"/>
              <w:ind w:left="851"/>
              <w:jc w:val="both"/>
              <w:rPr>
                <w:rFonts w:asciiTheme="minorHAnsi" w:hAnsiTheme="minorHAnsi" w:cs="Tahoma"/>
                <w:sz w:val="22"/>
                <w:szCs w:val="22"/>
              </w:rPr>
            </w:pPr>
            <w:r w:rsidRPr="00B7758A">
              <w:rPr>
                <w:rFonts w:asciiTheme="minorHAnsi" w:hAnsiTheme="minorHAnsi" w:cs="Tahoma"/>
                <w:sz w:val="22"/>
                <w:szCs w:val="22"/>
              </w:rPr>
              <w:lastRenderedPageBreak/>
              <w:t>- o doprowadzeniu do należytego stanu i porządku terenu budowy; a także w razie korzystania – drogi, ulicy, sąsiedniej nieruchomości, budynku lub lokalu,</w:t>
            </w:r>
          </w:p>
          <w:p w14:paraId="7169D862" w14:textId="77777777" w:rsidR="0086584D" w:rsidRPr="00B7758A" w:rsidRDefault="0086584D" w:rsidP="00B7758A">
            <w:pPr>
              <w:numPr>
                <w:ilvl w:val="0"/>
                <w:numId w:val="12"/>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  protokoły badań, sprawdzeń, pomiarów, inspekcji,</w:t>
            </w:r>
          </w:p>
          <w:p w14:paraId="049F245C" w14:textId="77777777" w:rsidR="0086584D" w:rsidRPr="00B7758A" w:rsidRDefault="0086584D" w:rsidP="00B7758A">
            <w:pPr>
              <w:numPr>
                <w:ilvl w:val="0"/>
                <w:numId w:val="9"/>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deklaracji właściwości użytkowych, atestów, deklaracji zgodności z obowiązującą normą- dla materiałów wbudowanych podpisanych przez Kierownika budowy, z adnotacją o miejscu wbudowania i zatwierdzonych przez Inspektora Nadzoru Inwestorskiego,</w:t>
            </w:r>
          </w:p>
          <w:p w14:paraId="6842A188" w14:textId="63E4FC97" w:rsidR="0086584D" w:rsidRPr="00B7758A" w:rsidRDefault="0086584D" w:rsidP="00B7758A">
            <w:pPr>
              <w:numPr>
                <w:ilvl w:val="0"/>
                <w:numId w:val="9"/>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  dowody utylizacji wszelkich odpadów budowlanych</w:t>
            </w:r>
            <w:r w:rsidR="008E07DD" w:rsidRPr="00B7758A">
              <w:rPr>
                <w:rFonts w:asciiTheme="minorHAnsi" w:hAnsiTheme="minorHAnsi" w:cs="Tahoma"/>
                <w:sz w:val="22"/>
                <w:szCs w:val="22"/>
                <w:lang w:eastAsia="pl-PL"/>
              </w:rPr>
              <w:t>,</w:t>
            </w:r>
          </w:p>
          <w:p w14:paraId="5F3BBC84" w14:textId="1667DA58" w:rsidR="0086584D" w:rsidRPr="00B7758A" w:rsidRDefault="0086584D" w:rsidP="00B7758A">
            <w:pPr>
              <w:numPr>
                <w:ilvl w:val="0"/>
                <w:numId w:val="9"/>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rozliczenie z materiałów powierzonych przez Zamawiająceg</w:t>
            </w:r>
            <w:r w:rsidR="008E07DD" w:rsidRPr="00B7758A">
              <w:rPr>
                <w:rFonts w:asciiTheme="minorHAnsi" w:hAnsiTheme="minorHAnsi" w:cs="Tahoma"/>
                <w:sz w:val="22"/>
                <w:szCs w:val="22"/>
                <w:lang w:eastAsia="pl-PL"/>
              </w:rPr>
              <w:t>o oraz materiałów rozbiórkowych,</w:t>
            </w:r>
          </w:p>
          <w:p w14:paraId="11BBF331" w14:textId="77777777" w:rsidR="0086584D" w:rsidRPr="00B7758A" w:rsidRDefault="0086584D" w:rsidP="00B7758A">
            <w:pPr>
              <w:numPr>
                <w:ilvl w:val="0"/>
                <w:numId w:val="9"/>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rozliczenie końcowe budowy z podaniem wykonanych elementów, ich ilości i wartości brutto,</w:t>
            </w:r>
          </w:p>
          <w:p w14:paraId="726D4D1B" w14:textId="77777777" w:rsidR="0086584D" w:rsidRPr="00B7758A" w:rsidRDefault="0086584D" w:rsidP="00B7758A">
            <w:pPr>
              <w:numPr>
                <w:ilvl w:val="0"/>
                <w:numId w:val="9"/>
              </w:numPr>
              <w:tabs>
                <w:tab w:val="clear" w:pos="720"/>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opinie i decyzje w zakresie zgodności z przepisami prawa zrealizowanych prac, określonych w przepisach prawa budowlanego organów lub oświadczenie wykonawcy o zgłoszeniu do tych organów faktu zakończenia zadania i nie wyznaczeniu terminu kontroli w ciągu 14 dni od daty ich zgłoszenia, </w:t>
            </w:r>
          </w:p>
          <w:p w14:paraId="6633E863" w14:textId="29301B4A" w:rsidR="0086584D" w:rsidRPr="00B7758A" w:rsidRDefault="0086584D" w:rsidP="00B7758A">
            <w:pPr>
              <w:numPr>
                <w:ilvl w:val="0"/>
                <w:numId w:val="12"/>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 niezbędne oświadczenia wynikające z zapisów SIWZ oraz inne wymagane dokumenty</w:t>
            </w:r>
            <w:r w:rsidR="008E07DD" w:rsidRPr="00B7758A">
              <w:rPr>
                <w:rFonts w:asciiTheme="minorHAnsi" w:hAnsiTheme="minorHAnsi" w:cs="Tahoma"/>
                <w:sz w:val="22"/>
                <w:szCs w:val="22"/>
                <w:lang w:eastAsia="pl-PL"/>
              </w:rPr>
              <w:t>.</w:t>
            </w:r>
          </w:p>
          <w:p w14:paraId="7067073D" w14:textId="77777777" w:rsidR="0086584D" w:rsidRPr="00B7758A" w:rsidRDefault="0086584D" w:rsidP="00B7758A">
            <w:pPr>
              <w:tabs>
                <w:tab w:val="num" w:pos="851"/>
              </w:tabs>
              <w:spacing w:before="120" w:line="360" w:lineRule="auto"/>
              <w:ind w:left="851"/>
              <w:jc w:val="both"/>
              <w:rPr>
                <w:rFonts w:asciiTheme="minorHAnsi" w:hAnsiTheme="minorHAnsi" w:cs="Tahoma"/>
                <w:sz w:val="22"/>
                <w:szCs w:val="22"/>
                <w:lang w:eastAsia="pl-PL"/>
              </w:rPr>
            </w:pPr>
            <w:r w:rsidRPr="00B7758A">
              <w:rPr>
                <w:rFonts w:asciiTheme="minorHAnsi" w:hAnsiTheme="minorHAnsi" w:cs="Tahoma"/>
                <w:sz w:val="22"/>
                <w:szCs w:val="22"/>
                <w:lang w:eastAsia="pl-PL"/>
              </w:rPr>
              <w:t>Wszystkie dokumenty należy przedstawić w języku polskim lub w tłumaczeniu na język polski</w:t>
            </w:r>
          </w:p>
          <w:p w14:paraId="3B8D90DE" w14:textId="3593BE00"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Zamawiający wyznaczy datę i rozpocznie czynności odbioru końcowego robót stanowiących przedmiot umowy w ciągu</w:t>
            </w:r>
            <w:r w:rsidR="00127EEF" w:rsidRPr="00B7758A">
              <w:rPr>
                <w:rFonts w:asciiTheme="minorHAnsi" w:hAnsiTheme="minorHAnsi" w:cs="Tahoma"/>
                <w:sz w:val="22"/>
                <w:szCs w:val="22"/>
                <w:lang w:eastAsia="pl-PL"/>
              </w:rPr>
              <w:t xml:space="preserve"> 5</w:t>
            </w:r>
            <w:r w:rsidRPr="00B7758A">
              <w:rPr>
                <w:rFonts w:asciiTheme="minorHAnsi" w:hAnsiTheme="minorHAnsi" w:cs="Tahoma"/>
                <w:sz w:val="22"/>
                <w:szCs w:val="22"/>
                <w:lang w:eastAsia="pl-PL"/>
              </w:rPr>
              <w:t xml:space="preserve"> </w:t>
            </w:r>
            <w:r w:rsidRPr="00B7758A">
              <w:rPr>
                <w:rFonts w:asciiTheme="minorHAnsi" w:hAnsiTheme="minorHAnsi" w:cs="Tahoma"/>
                <w:strike/>
                <w:sz w:val="22"/>
                <w:szCs w:val="22"/>
                <w:lang w:eastAsia="pl-PL"/>
              </w:rPr>
              <w:t>10</w:t>
            </w:r>
            <w:r w:rsidRPr="00B7758A">
              <w:rPr>
                <w:rFonts w:asciiTheme="minorHAnsi" w:hAnsiTheme="minorHAnsi" w:cs="Tahoma"/>
                <w:sz w:val="22"/>
                <w:szCs w:val="22"/>
                <w:lang w:eastAsia="pl-PL"/>
              </w:rPr>
              <w:t xml:space="preserve"> dni </w:t>
            </w:r>
            <w:r w:rsidR="008E07DD" w:rsidRPr="00B7758A">
              <w:rPr>
                <w:rFonts w:asciiTheme="minorHAnsi" w:hAnsiTheme="minorHAnsi" w:cs="Tahoma"/>
                <w:sz w:val="22"/>
                <w:szCs w:val="22"/>
                <w:lang w:eastAsia="pl-PL"/>
              </w:rPr>
              <w:t xml:space="preserve">roboczych </w:t>
            </w:r>
            <w:r w:rsidRPr="00B7758A">
              <w:rPr>
                <w:rFonts w:asciiTheme="minorHAnsi" w:hAnsiTheme="minorHAnsi" w:cs="Tahoma"/>
                <w:sz w:val="22"/>
                <w:szCs w:val="22"/>
                <w:lang w:eastAsia="pl-PL"/>
              </w:rPr>
              <w:t>od daty zawiadomienia i powiadomi uczestników odbioru.</w:t>
            </w:r>
          </w:p>
          <w:p w14:paraId="40FB6918" w14:textId="77777777"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Zakończenie czynności odbioru powinno nastąpić w ciągu 14 dni roboczych licząc od daty rozpoczęcia odbioru.</w:t>
            </w:r>
          </w:p>
          <w:p w14:paraId="07FB8C66" w14:textId="77777777"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Protokół odbioru końcowego sporządzi Zamawiający na formularzu określonym przez Zamawiającego i doręczy Wykonawcy w dniu zakończenia odbioru.</w:t>
            </w:r>
          </w:p>
          <w:p w14:paraId="5845CDE4" w14:textId="77777777" w:rsidR="0086584D" w:rsidRPr="00B7758A" w:rsidRDefault="0086584D" w:rsidP="00B7758A">
            <w:pPr>
              <w:numPr>
                <w:ilvl w:val="1"/>
                <w:numId w:val="11"/>
              </w:numPr>
              <w:suppressAutoHyphens w:val="0"/>
              <w:spacing w:before="240" w:line="360" w:lineRule="auto"/>
              <w:ind w:left="567" w:hanging="567"/>
              <w:jc w:val="both"/>
              <w:rPr>
                <w:rFonts w:asciiTheme="minorHAnsi" w:hAnsiTheme="minorHAnsi" w:cs="Tahoma"/>
                <w:b/>
                <w:sz w:val="22"/>
                <w:szCs w:val="22"/>
                <w:lang w:eastAsia="pl-PL"/>
              </w:rPr>
            </w:pPr>
            <w:r w:rsidRPr="00B7758A">
              <w:rPr>
                <w:rFonts w:asciiTheme="minorHAnsi" w:hAnsiTheme="minorHAnsi" w:cs="Tahoma"/>
                <w:b/>
                <w:sz w:val="22"/>
                <w:szCs w:val="22"/>
                <w:lang w:eastAsia="pl-PL"/>
              </w:rPr>
              <w:t>Wady ujawnione w trakcie odbioru.</w:t>
            </w:r>
          </w:p>
          <w:p w14:paraId="08F87D72" w14:textId="77777777"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Jeżeli w toku czynności odbioru częściowego lub końcowego zostaną stwierdzone wady, to Zamawiającemu przysługują następujące uprawnienia:</w:t>
            </w:r>
          </w:p>
          <w:p w14:paraId="3FF13B2E" w14:textId="77777777" w:rsidR="0086584D" w:rsidRPr="00B7758A" w:rsidRDefault="0086584D" w:rsidP="00B7758A">
            <w:pPr>
              <w:numPr>
                <w:ilvl w:val="0"/>
                <w:numId w:val="10"/>
              </w:numPr>
              <w:tabs>
                <w:tab w:val="num" w:pos="993"/>
              </w:tabs>
              <w:suppressAutoHyphens w:val="0"/>
              <w:spacing w:before="120" w:line="360" w:lineRule="auto"/>
              <w:ind w:left="993" w:hanging="426"/>
              <w:jc w:val="both"/>
              <w:rPr>
                <w:rFonts w:asciiTheme="minorHAnsi" w:hAnsiTheme="minorHAnsi" w:cs="Tahoma"/>
                <w:sz w:val="22"/>
                <w:szCs w:val="22"/>
                <w:lang w:eastAsia="pl-PL"/>
              </w:rPr>
            </w:pPr>
            <w:r w:rsidRPr="00B7758A">
              <w:rPr>
                <w:rFonts w:asciiTheme="minorHAnsi" w:hAnsiTheme="minorHAnsi" w:cs="Tahoma"/>
                <w:sz w:val="22"/>
                <w:szCs w:val="22"/>
                <w:lang w:eastAsia="pl-PL"/>
              </w:rPr>
              <w:t>jeżeli wady nadają się do usunięcia, może odmówić odbioru do czasu usunięcia wad wyznaczając jednocześnie termin ich usunięcia;</w:t>
            </w:r>
          </w:p>
          <w:p w14:paraId="24783977" w14:textId="77777777" w:rsidR="0086584D" w:rsidRPr="00B7758A" w:rsidRDefault="0086584D" w:rsidP="00B7758A">
            <w:pPr>
              <w:numPr>
                <w:ilvl w:val="0"/>
                <w:numId w:val="10"/>
              </w:numPr>
              <w:tabs>
                <w:tab w:val="num" w:pos="993"/>
              </w:tabs>
              <w:suppressAutoHyphens w:val="0"/>
              <w:spacing w:before="120" w:line="360" w:lineRule="auto"/>
              <w:ind w:left="993" w:hanging="426"/>
              <w:jc w:val="both"/>
              <w:rPr>
                <w:rFonts w:asciiTheme="minorHAnsi" w:hAnsiTheme="minorHAnsi" w:cs="Tahoma"/>
                <w:sz w:val="22"/>
                <w:szCs w:val="22"/>
                <w:lang w:eastAsia="pl-PL"/>
              </w:rPr>
            </w:pPr>
            <w:r w:rsidRPr="00B7758A">
              <w:rPr>
                <w:rFonts w:asciiTheme="minorHAnsi" w:hAnsiTheme="minorHAnsi" w:cs="Tahoma"/>
                <w:sz w:val="22"/>
                <w:szCs w:val="22"/>
                <w:lang w:eastAsia="pl-PL"/>
              </w:rPr>
              <w:t>jeżeli wady nie nadają się do usunięcia to:</w:t>
            </w:r>
          </w:p>
          <w:p w14:paraId="33415755" w14:textId="77777777" w:rsidR="0086584D" w:rsidRPr="00B7758A" w:rsidRDefault="0086584D" w:rsidP="00B7758A">
            <w:pPr>
              <w:numPr>
                <w:ilvl w:val="1"/>
                <w:numId w:val="10"/>
              </w:numPr>
              <w:tabs>
                <w:tab w:val="num" w:pos="1276"/>
              </w:tabs>
              <w:suppressAutoHyphens w:val="0"/>
              <w:spacing w:before="120" w:line="360" w:lineRule="auto"/>
              <w:ind w:left="1276"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lastRenderedPageBreak/>
              <w:t>jeżeli umożliwiają one użytkowanie przedmiotu odbioru zgodnie z przeznaczeniem, Zamawiający może obniżyć odpowiednio wynagrodzenie,</w:t>
            </w:r>
          </w:p>
          <w:p w14:paraId="6CC02E32" w14:textId="40FA92C2" w:rsidR="0086584D" w:rsidRPr="00B7758A" w:rsidRDefault="0086584D" w:rsidP="00B7758A">
            <w:pPr>
              <w:numPr>
                <w:ilvl w:val="1"/>
                <w:numId w:val="10"/>
              </w:numPr>
              <w:tabs>
                <w:tab w:val="num" w:pos="1276"/>
              </w:tabs>
              <w:suppressAutoHyphens w:val="0"/>
              <w:spacing w:before="120" w:line="360" w:lineRule="auto"/>
              <w:ind w:left="1276"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jeżeli wady uniemożliwiają użytkowanie zgodnie z przeznaczeniem Zamawiający może odstąpić od umowy lub żądać </w:t>
            </w:r>
            <w:r w:rsidR="008E07DD" w:rsidRPr="00B7758A">
              <w:rPr>
                <w:rFonts w:asciiTheme="minorHAnsi" w:hAnsiTheme="minorHAnsi" w:cs="Tahoma"/>
                <w:sz w:val="22"/>
                <w:szCs w:val="22"/>
                <w:lang w:eastAsia="pl-PL"/>
              </w:rPr>
              <w:t xml:space="preserve">ponownego </w:t>
            </w:r>
            <w:r w:rsidRPr="00B7758A">
              <w:rPr>
                <w:rFonts w:asciiTheme="minorHAnsi" w:hAnsiTheme="minorHAnsi" w:cs="Tahoma"/>
                <w:sz w:val="22"/>
                <w:szCs w:val="22"/>
                <w:lang w:eastAsia="pl-PL"/>
              </w:rPr>
              <w:t>wykonania przedmiotu umowy lub jego elementu</w:t>
            </w:r>
            <w:r w:rsidR="008E07DD" w:rsidRPr="00B7758A">
              <w:rPr>
                <w:rFonts w:asciiTheme="minorHAnsi" w:hAnsiTheme="minorHAnsi" w:cs="Tahoma"/>
                <w:sz w:val="22"/>
                <w:szCs w:val="22"/>
                <w:lang w:eastAsia="pl-PL"/>
              </w:rPr>
              <w:t>.</w:t>
            </w:r>
            <w:r w:rsidRPr="00B7758A">
              <w:rPr>
                <w:rFonts w:asciiTheme="minorHAnsi" w:hAnsiTheme="minorHAnsi" w:cs="Tahoma"/>
                <w:sz w:val="22"/>
                <w:szCs w:val="22"/>
                <w:lang w:eastAsia="pl-PL"/>
              </w:rPr>
              <w:t xml:space="preserve"> </w:t>
            </w:r>
          </w:p>
          <w:p w14:paraId="23B91799" w14:textId="77777777"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Wykonawca zobowiązany jest do pisemnego zawiadomienia Zamawiającego o usunięciu wad i gotowości do ponownego odbioru. </w:t>
            </w:r>
          </w:p>
          <w:p w14:paraId="0ECAFD8F" w14:textId="6349A9FC" w:rsidR="0086584D" w:rsidRPr="00B7758A" w:rsidRDefault="0086584D" w:rsidP="00B7758A">
            <w:pPr>
              <w:numPr>
                <w:ilvl w:val="2"/>
                <w:numId w:val="11"/>
              </w:numPr>
              <w:suppressAutoHyphens w:val="0"/>
              <w:spacing w:before="12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Jeżeli Wykonawca nie usunie wad w terminie lub w sposób wskazany w protokole</w:t>
            </w:r>
            <w:r w:rsidR="008E07DD" w:rsidRPr="00B7758A">
              <w:rPr>
                <w:rFonts w:asciiTheme="minorHAnsi" w:hAnsiTheme="minorHAnsi" w:cs="Tahoma"/>
                <w:sz w:val="22"/>
                <w:szCs w:val="22"/>
                <w:lang w:eastAsia="pl-PL"/>
              </w:rPr>
              <w:t xml:space="preserve"> odbioru</w:t>
            </w:r>
            <w:r w:rsidRPr="00B7758A">
              <w:rPr>
                <w:rFonts w:asciiTheme="minorHAnsi" w:hAnsiTheme="minorHAnsi" w:cs="Tahoma"/>
                <w:sz w:val="22"/>
                <w:szCs w:val="22"/>
                <w:lang w:eastAsia="pl-PL"/>
              </w:rPr>
              <w:t>, Zamawiający może powierzyć usuwanie wad osobie trzeciej na koszt i ryzyko Wykonawcy.</w:t>
            </w:r>
          </w:p>
          <w:p w14:paraId="1C6E1A89" w14:textId="77777777" w:rsidR="00C14583" w:rsidRPr="00B7758A" w:rsidRDefault="00C14583" w:rsidP="00B7758A">
            <w:pPr>
              <w:suppressAutoHyphens w:val="0"/>
              <w:spacing w:before="120" w:line="360" w:lineRule="auto"/>
              <w:ind w:left="567"/>
              <w:jc w:val="both"/>
              <w:rPr>
                <w:rFonts w:asciiTheme="minorHAnsi" w:hAnsiTheme="minorHAnsi" w:cs="Tahoma"/>
                <w:sz w:val="22"/>
                <w:szCs w:val="22"/>
                <w:lang w:eastAsia="pl-PL"/>
              </w:rPr>
            </w:pPr>
          </w:p>
          <w:p w14:paraId="46FCCD77" w14:textId="77777777" w:rsidR="00FB5C42" w:rsidRPr="00B7758A" w:rsidRDefault="00C14583" w:rsidP="00B7758A">
            <w:pPr>
              <w:tabs>
                <w:tab w:val="left" w:pos="1877"/>
              </w:tabs>
              <w:spacing w:after="200" w:line="360" w:lineRule="auto"/>
              <w:jc w:val="center"/>
              <w:rPr>
                <w:rFonts w:asciiTheme="minorHAnsi" w:hAnsiTheme="minorHAnsi" w:cs="Tahoma"/>
                <w:b/>
                <w:bCs/>
                <w:sz w:val="22"/>
                <w:szCs w:val="22"/>
              </w:rPr>
            </w:pPr>
            <w:r w:rsidRPr="00B7758A">
              <w:rPr>
                <w:rFonts w:asciiTheme="minorHAnsi" w:hAnsiTheme="minorHAnsi" w:cs="Tahoma"/>
                <w:b/>
                <w:bCs/>
                <w:sz w:val="22"/>
                <w:szCs w:val="22"/>
              </w:rPr>
              <w:t>§ 7</w:t>
            </w:r>
          </w:p>
        </w:tc>
        <w:tc>
          <w:tcPr>
            <w:tcW w:w="283" w:type="dxa"/>
            <w:tcBorders>
              <w:top w:val="nil"/>
              <w:left w:val="nil"/>
              <w:bottom w:val="nil"/>
              <w:right w:val="nil"/>
            </w:tcBorders>
          </w:tcPr>
          <w:p w14:paraId="6B6323F2" w14:textId="77777777" w:rsidR="00FB5C42" w:rsidRPr="00B7758A" w:rsidRDefault="00FB5C42" w:rsidP="00B7758A">
            <w:pPr>
              <w:pStyle w:val="Akapitzlist"/>
              <w:numPr>
                <w:ilvl w:val="0"/>
                <w:numId w:val="2"/>
              </w:numPr>
              <w:spacing w:line="360" w:lineRule="auto"/>
              <w:contextualSpacing w:val="0"/>
              <w:jc w:val="both"/>
              <w:rPr>
                <w:rFonts w:asciiTheme="minorHAnsi" w:hAnsiTheme="minorHAnsi" w:cs="Tahoma"/>
              </w:rPr>
            </w:pPr>
          </w:p>
        </w:tc>
      </w:tr>
    </w:tbl>
    <w:p w14:paraId="69918D18" w14:textId="77777777" w:rsidR="00C14583" w:rsidRPr="00C14583" w:rsidRDefault="00C14583" w:rsidP="00B7758A">
      <w:pPr>
        <w:spacing w:line="276" w:lineRule="auto"/>
        <w:jc w:val="center"/>
        <w:rPr>
          <w:rFonts w:asciiTheme="minorHAnsi" w:hAnsiTheme="minorHAnsi" w:cs="Tahoma"/>
          <w:b/>
          <w:color w:val="000000"/>
          <w:sz w:val="22"/>
          <w:szCs w:val="22"/>
          <w:lang w:eastAsia="pl-PL"/>
        </w:rPr>
      </w:pPr>
      <w:bookmarkStart w:id="5" w:name="_Toc4489709"/>
      <w:r w:rsidRPr="00C14583">
        <w:rPr>
          <w:rFonts w:asciiTheme="minorHAnsi" w:hAnsiTheme="minorHAnsi" w:cs="Tahoma"/>
          <w:b/>
          <w:color w:val="000000"/>
          <w:sz w:val="22"/>
          <w:szCs w:val="22"/>
          <w:lang w:eastAsia="pl-PL"/>
        </w:rPr>
        <w:lastRenderedPageBreak/>
        <w:t>ZASADY WSPÓŁDZIAŁANIA STRON</w:t>
      </w:r>
      <w:bookmarkEnd w:id="5"/>
    </w:p>
    <w:p w14:paraId="0FDEB8AC" w14:textId="77777777" w:rsidR="00C14583" w:rsidRPr="00431934" w:rsidRDefault="00C14583" w:rsidP="008810E3">
      <w:pPr>
        <w:numPr>
          <w:ilvl w:val="1"/>
          <w:numId w:val="15"/>
        </w:numPr>
        <w:suppressAutoHyphens w:val="0"/>
        <w:spacing w:before="240" w:line="360" w:lineRule="auto"/>
        <w:jc w:val="both"/>
        <w:rPr>
          <w:rFonts w:asciiTheme="minorHAnsi" w:hAnsiTheme="minorHAnsi" w:cs="Tahoma"/>
          <w:b/>
          <w:color w:val="000000"/>
          <w:sz w:val="22"/>
          <w:szCs w:val="22"/>
          <w:lang w:eastAsia="pl-PL"/>
        </w:rPr>
      </w:pPr>
      <w:r w:rsidRPr="00431934">
        <w:rPr>
          <w:rFonts w:asciiTheme="minorHAnsi" w:hAnsiTheme="minorHAnsi" w:cs="Tahoma"/>
          <w:b/>
          <w:color w:val="000000"/>
          <w:sz w:val="22"/>
          <w:szCs w:val="22"/>
          <w:lang w:eastAsia="pl-PL"/>
        </w:rPr>
        <w:t>Wykonanie wskazówek i poleceń Zamawiającego</w:t>
      </w:r>
    </w:p>
    <w:p w14:paraId="6E5F67FD" w14:textId="77777777" w:rsidR="00C14583" w:rsidRPr="00431934" w:rsidRDefault="00C14583" w:rsidP="00431934">
      <w:pPr>
        <w:spacing w:line="360" w:lineRule="auto"/>
        <w:ind w:left="567"/>
        <w:jc w:val="both"/>
        <w:rPr>
          <w:rFonts w:asciiTheme="minorHAnsi" w:hAnsiTheme="minorHAnsi" w:cs="Tahoma"/>
          <w:color w:val="000000"/>
          <w:sz w:val="22"/>
          <w:szCs w:val="22"/>
          <w:lang w:eastAsia="pl-PL"/>
        </w:rPr>
      </w:pPr>
      <w:r w:rsidRPr="00431934">
        <w:rPr>
          <w:rFonts w:asciiTheme="minorHAnsi" w:hAnsiTheme="minorHAnsi" w:cs="Tahoma"/>
          <w:color w:val="000000"/>
          <w:sz w:val="22"/>
          <w:szCs w:val="22"/>
          <w:lang w:eastAsia="pl-PL"/>
        </w:rPr>
        <w:t>Wykonawca zobowiązuje się do:</w:t>
      </w:r>
    </w:p>
    <w:p w14:paraId="5D253604" w14:textId="77777777" w:rsidR="00C14583" w:rsidRPr="00431934" w:rsidRDefault="00C14583" w:rsidP="008810E3">
      <w:pPr>
        <w:numPr>
          <w:ilvl w:val="0"/>
          <w:numId w:val="14"/>
        </w:numPr>
        <w:tabs>
          <w:tab w:val="num" w:pos="851"/>
        </w:tabs>
        <w:suppressAutoHyphens w:val="0"/>
        <w:spacing w:before="120" w:line="360" w:lineRule="auto"/>
        <w:ind w:left="851" w:hanging="284"/>
        <w:jc w:val="both"/>
        <w:rPr>
          <w:rFonts w:asciiTheme="minorHAnsi" w:hAnsiTheme="minorHAnsi" w:cs="Tahoma"/>
          <w:color w:val="000000"/>
          <w:sz w:val="22"/>
          <w:szCs w:val="22"/>
          <w:lang w:eastAsia="pl-PL"/>
        </w:rPr>
      </w:pPr>
      <w:r w:rsidRPr="00431934">
        <w:rPr>
          <w:rFonts w:asciiTheme="minorHAnsi" w:hAnsiTheme="minorHAnsi" w:cs="Tahoma"/>
          <w:color w:val="000000"/>
          <w:sz w:val="22"/>
          <w:szCs w:val="22"/>
          <w:lang w:eastAsia="pl-PL"/>
        </w:rPr>
        <w:t>stosowania się do pisemnych poleceń i wskazówek Zamawiającego w trakcie wykonywania przedmiotu umowy;</w:t>
      </w:r>
    </w:p>
    <w:p w14:paraId="779620E0" w14:textId="77777777" w:rsidR="00C14583" w:rsidRPr="00431934" w:rsidRDefault="00C14583" w:rsidP="008810E3">
      <w:pPr>
        <w:numPr>
          <w:ilvl w:val="0"/>
          <w:numId w:val="14"/>
        </w:numPr>
        <w:tabs>
          <w:tab w:val="num" w:pos="851"/>
        </w:tabs>
        <w:suppressAutoHyphens w:val="0"/>
        <w:spacing w:before="120" w:line="360" w:lineRule="auto"/>
        <w:ind w:left="851" w:hanging="284"/>
        <w:jc w:val="both"/>
        <w:rPr>
          <w:rFonts w:asciiTheme="minorHAnsi" w:hAnsiTheme="minorHAnsi" w:cs="Tahoma"/>
          <w:color w:val="000000"/>
          <w:sz w:val="22"/>
          <w:szCs w:val="22"/>
          <w:lang w:eastAsia="pl-PL"/>
        </w:rPr>
      </w:pPr>
      <w:r w:rsidRPr="00431934">
        <w:rPr>
          <w:rFonts w:asciiTheme="minorHAnsi" w:hAnsiTheme="minorHAnsi" w:cs="Tahoma"/>
          <w:color w:val="000000"/>
          <w:sz w:val="22"/>
          <w:szCs w:val="22"/>
          <w:lang w:eastAsia="pl-PL"/>
        </w:rPr>
        <w:t>przedłożenia Zamawiającemu na jego pisemne żądanie zgłoszone w każdym czasie trwania Umowy, wszelkich dokumentów, materiałów i informacji potrzebnych mu do oceny prawidłowości wykonania Umowy.</w:t>
      </w:r>
    </w:p>
    <w:p w14:paraId="55782104" w14:textId="77777777" w:rsidR="00C14583" w:rsidRPr="00431934" w:rsidRDefault="00C14583" w:rsidP="008810E3">
      <w:pPr>
        <w:numPr>
          <w:ilvl w:val="1"/>
          <w:numId w:val="15"/>
        </w:numPr>
        <w:suppressAutoHyphens w:val="0"/>
        <w:spacing w:before="240" w:line="360" w:lineRule="auto"/>
        <w:ind w:left="567" w:hanging="567"/>
        <w:jc w:val="both"/>
        <w:rPr>
          <w:rFonts w:asciiTheme="minorHAnsi" w:hAnsiTheme="minorHAnsi" w:cs="Tahoma"/>
          <w:b/>
          <w:sz w:val="22"/>
          <w:szCs w:val="22"/>
          <w:lang w:eastAsia="pl-PL"/>
        </w:rPr>
      </w:pPr>
      <w:r w:rsidRPr="00431934">
        <w:rPr>
          <w:rFonts w:asciiTheme="minorHAnsi" w:hAnsiTheme="minorHAnsi" w:cs="Tahoma"/>
          <w:b/>
          <w:sz w:val="22"/>
          <w:szCs w:val="22"/>
          <w:lang w:eastAsia="pl-PL"/>
        </w:rPr>
        <w:t>Podwykonawstwo</w:t>
      </w:r>
    </w:p>
    <w:p w14:paraId="7C97892A" w14:textId="77777777" w:rsidR="00C14583" w:rsidRPr="00431934" w:rsidRDefault="00C14583" w:rsidP="008810E3">
      <w:pPr>
        <w:numPr>
          <w:ilvl w:val="2"/>
          <w:numId w:val="20"/>
        </w:numPr>
        <w:tabs>
          <w:tab w:val="left" w:pos="567"/>
          <w:tab w:val="left" w:pos="851"/>
        </w:tabs>
        <w:suppressAutoHyphens w:val="0"/>
        <w:spacing w:after="120" w:line="360" w:lineRule="auto"/>
        <w:contextualSpacing/>
        <w:jc w:val="both"/>
        <w:rPr>
          <w:rFonts w:asciiTheme="minorHAnsi" w:eastAsia="Calibri" w:hAnsiTheme="minorHAnsi" w:cs="Tahoma"/>
          <w:sz w:val="22"/>
          <w:szCs w:val="22"/>
        </w:rPr>
      </w:pPr>
      <w:r w:rsidRPr="00431934">
        <w:rPr>
          <w:rFonts w:asciiTheme="minorHAnsi" w:eastAsia="Calibri" w:hAnsiTheme="minorHAnsi" w:cs="Tahoma"/>
          <w:sz w:val="22"/>
          <w:szCs w:val="22"/>
        </w:rPr>
        <w:t>Wykonawca wykona własnymi siłami następujące roboty budowlane stanowiące przedmiot Umowy: ………………….……………………,a  Podwykonawcom powierzy wykonanie następujących robót budowlanych stanowiących przedmiot Umowy:……………………………………………….………………………</w:t>
      </w:r>
    </w:p>
    <w:p w14:paraId="5C7613FB" w14:textId="77777777" w:rsidR="00C14583" w:rsidRPr="00431934" w:rsidRDefault="00C14583" w:rsidP="008810E3">
      <w:pPr>
        <w:numPr>
          <w:ilvl w:val="2"/>
          <w:numId w:val="20"/>
        </w:numPr>
        <w:tabs>
          <w:tab w:val="left" w:pos="567"/>
          <w:tab w:val="left" w:pos="851"/>
        </w:tabs>
        <w:suppressAutoHyphens w:val="0"/>
        <w:spacing w:after="120" w:line="360" w:lineRule="auto"/>
        <w:contextualSpacing/>
        <w:jc w:val="both"/>
        <w:rPr>
          <w:rFonts w:asciiTheme="minorHAnsi" w:eastAsia="Calibri" w:hAnsiTheme="minorHAnsi" w:cs="Tahoma"/>
          <w:sz w:val="22"/>
          <w:szCs w:val="22"/>
        </w:rPr>
      </w:pPr>
      <w:r w:rsidRPr="00431934">
        <w:rPr>
          <w:rFonts w:asciiTheme="minorHAnsi" w:eastAsia="Calibri" w:hAnsiTheme="minorHAnsi" w:cs="Tahoma"/>
          <w:sz w:val="22"/>
          <w:szCs w:val="22"/>
        </w:rPr>
        <w:t xml:space="preserve">Zmiana Podwykonawcy lub dalszego Podwykonawcy w zakresie wykonania robót budowlanych stanowiących przedmiot Umowy nie stanowi zmiany Umowy, ale jest wymagana zgoda Zamawiającego na zmianę Podwykonawcy lub dalszego Podwykonawcy, wyrażona poprzez akceptację Umowy o podwykonawstwo. </w:t>
      </w:r>
    </w:p>
    <w:p w14:paraId="38E96A9C" w14:textId="77777777" w:rsidR="00C14583" w:rsidRPr="00431934" w:rsidRDefault="00C14583" w:rsidP="008810E3">
      <w:pPr>
        <w:numPr>
          <w:ilvl w:val="2"/>
          <w:numId w:val="20"/>
        </w:numPr>
        <w:tabs>
          <w:tab w:val="left" w:pos="567"/>
          <w:tab w:val="left" w:pos="851"/>
        </w:tabs>
        <w:suppressAutoHyphens w:val="0"/>
        <w:spacing w:after="120" w:line="360" w:lineRule="auto"/>
        <w:contextualSpacing/>
        <w:jc w:val="both"/>
        <w:rPr>
          <w:rFonts w:asciiTheme="minorHAnsi" w:eastAsia="Calibri" w:hAnsiTheme="minorHAnsi" w:cs="Tahoma"/>
          <w:sz w:val="22"/>
          <w:szCs w:val="22"/>
        </w:rPr>
      </w:pPr>
      <w:r w:rsidRPr="00431934">
        <w:rPr>
          <w:rFonts w:asciiTheme="minorHAnsi" w:eastAsia="Calibri" w:hAnsiTheme="minorHAnsi" w:cs="Tahoma"/>
          <w:color w:val="000000"/>
          <w:sz w:val="22"/>
          <w:szCs w:val="22"/>
        </w:rPr>
        <w:t>Wykonawca jest odpowiedzialny za działania lub zaniechania Podwykonawców, dalszych Podwykonawców, ich przedstawicieli lub pracowników, jak za własne działania lub zaniechania.</w:t>
      </w:r>
    </w:p>
    <w:p w14:paraId="6DABC81F" w14:textId="77777777" w:rsidR="00C14583" w:rsidRPr="00431934" w:rsidRDefault="00C14583" w:rsidP="008810E3">
      <w:pPr>
        <w:numPr>
          <w:ilvl w:val="2"/>
          <w:numId w:val="20"/>
        </w:numPr>
        <w:tabs>
          <w:tab w:val="left" w:pos="567"/>
          <w:tab w:val="left" w:pos="851"/>
        </w:tabs>
        <w:suppressAutoHyphens w:val="0"/>
        <w:spacing w:after="120" w:line="360" w:lineRule="auto"/>
        <w:contextualSpacing/>
        <w:jc w:val="both"/>
        <w:rPr>
          <w:rFonts w:asciiTheme="minorHAnsi" w:eastAsia="Calibri" w:hAnsiTheme="minorHAnsi" w:cs="Tahoma"/>
          <w:sz w:val="22"/>
          <w:szCs w:val="22"/>
        </w:rPr>
      </w:pPr>
      <w:r w:rsidRPr="00431934">
        <w:rPr>
          <w:rFonts w:asciiTheme="minorHAnsi" w:eastAsia="Calibri" w:hAnsiTheme="minorHAnsi" w:cs="Tahoma"/>
          <w:sz w:val="22"/>
          <w:szCs w:val="22"/>
        </w:rPr>
        <w:lastRenderedPageBreak/>
        <w:t>Umowa z Podwykonawcą lub dalszym Podwykonawcą powinna stanowić w szczególności, iż:</w:t>
      </w:r>
    </w:p>
    <w:p w14:paraId="72294B37" w14:textId="77777777" w:rsidR="00C14583" w:rsidRPr="00431934" w:rsidRDefault="00C14583" w:rsidP="008810E3">
      <w:pPr>
        <w:numPr>
          <w:ilvl w:val="0"/>
          <w:numId w:val="17"/>
        </w:numPr>
        <w:tabs>
          <w:tab w:val="left" w:pos="1134"/>
        </w:tabs>
        <w:suppressAutoHyphens w:val="0"/>
        <w:spacing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t>termin zapłaty wynagrodzenia Podwykonawcy lub dalszemu Podwykonawcy nie może być dłuższy niż 30 dni od dnia doręczenia Wykonawcy, Podwykonawcy lub dalszemu Podwykonawcy faktury VAT lub rachunku, potwierdzających wykonanie zleconej Podwykonawcy lub dalszemu Podwykonawcy: dostawy, usługi lub roboty budowlanej,</w:t>
      </w:r>
    </w:p>
    <w:p w14:paraId="353763DC" w14:textId="77777777" w:rsidR="00C14583" w:rsidRPr="00431934" w:rsidRDefault="00C14583" w:rsidP="008810E3">
      <w:pPr>
        <w:numPr>
          <w:ilvl w:val="0"/>
          <w:numId w:val="17"/>
        </w:numPr>
        <w:tabs>
          <w:tab w:val="left" w:pos="1134"/>
        </w:tabs>
        <w:suppressAutoHyphens w:val="0"/>
        <w:spacing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t>przedmiotem Umowy o podwykonawstwo jest wyłącznie wykonanie, odpowiednio: robót budowlanych, dostaw lub usług, które ściśle odpowiadają części zamówienia określonego Umową zawartą pomiędzy Zamawiającym a Wykonawcą,</w:t>
      </w:r>
    </w:p>
    <w:p w14:paraId="28FEB189" w14:textId="77777777" w:rsidR="00C14583" w:rsidRPr="00431934" w:rsidRDefault="00C14583" w:rsidP="008810E3">
      <w:pPr>
        <w:numPr>
          <w:ilvl w:val="0"/>
          <w:numId w:val="17"/>
        </w:numPr>
        <w:tabs>
          <w:tab w:val="left" w:pos="1134"/>
        </w:tabs>
        <w:suppressAutoHyphens w:val="0"/>
        <w:spacing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t xml:space="preserve">wypłata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Podwykonawcę lub dalszego Podwykonawcę, </w:t>
      </w:r>
    </w:p>
    <w:p w14:paraId="4DED9A9A" w14:textId="23922417" w:rsidR="00C14583" w:rsidRPr="00431934" w:rsidRDefault="00C14583" w:rsidP="008810E3">
      <w:pPr>
        <w:numPr>
          <w:ilvl w:val="0"/>
          <w:numId w:val="17"/>
        </w:numPr>
        <w:tabs>
          <w:tab w:val="left" w:pos="1134"/>
        </w:tabs>
        <w:suppressAutoHyphens w:val="0"/>
        <w:spacing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t>wykonanie przedmiotu Umowy o podwykonawstwo zostaje określone na co najmniej takim poziomie jakości, jaki wynika z Umowy zawartej pomiędzy Zamawiającym, a Wykonawcą i powinno odpowiadać stosownym dla tego wykonania wymaganiom określonym w Dokumentacji projektowej, STWiORB, S</w:t>
      </w:r>
      <w:r w:rsidR="008E07DD">
        <w:rPr>
          <w:rFonts w:asciiTheme="minorHAnsi" w:eastAsia="Calibri" w:hAnsiTheme="minorHAnsi" w:cs="Tahoma"/>
          <w:sz w:val="22"/>
          <w:szCs w:val="22"/>
        </w:rPr>
        <w:t xml:space="preserve">IWZ oraz standardom </w:t>
      </w:r>
      <w:r w:rsidR="008E07DD" w:rsidRPr="00B7758A">
        <w:rPr>
          <w:rFonts w:asciiTheme="minorHAnsi" w:eastAsia="Calibri" w:hAnsiTheme="minorHAnsi" w:cs="Tahoma"/>
          <w:sz w:val="22"/>
          <w:szCs w:val="22"/>
        </w:rPr>
        <w:t>wskazanym</w:t>
      </w:r>
      <w:r w:rsidRPr="00431934">
        <w:rPr>
          <w:rFonts w:asciiTheme="minorHAnsi" w:eastAsia="Calibri" w:hAnsiTheme="minorHAnsi" w:cs="Tahoma"/>
          <w:sz w:val="22"/>
          <w:szCs w:val="22"/>
        </w:rPr>
        <w:t xml:space="preserve"> w Ofercie Wykonawcy,</w:t>
      </w:r>
    </w:p>
    <w:p w14:paraId="2F50EAE0" w14:textId="55395321" w:rsidR="00C14583" w:rsidRPr="00431934" w:rsidRDefault="00C14583" w:rsidP="008E07DD">
      <w:pPr>
        <w:numPr>
          <w:ilvl w:val="0"/>
          <w:numId w:val="17"/>
        </w:numPr>
        <w:tabs>
          <w:tab w:val="left" w:pos="1134"/>
        </w:tabs>
        <w:suppressAutoHyphens w:val="0"/>
        <w:spacing w:line="360" w:lineRule="auto"/>
        <w:ind w:left="851" w:hanging="284"/>
        <w:rPr>
          <w:rFonts w:asciiTheme="minorHAnsi" w:eastAsia="Calibri" w:hAnsiTheme="minorHAnsi" w:cs="Tahoma"/>
          <w:sz w:val="22"/>
          <w:szCs w:val="22"/>
        </w:rPr>
      </w:pPr>
      <w:r w:rsidRPr="00431934">
        <w:rPr>
          <w:rFonts w:asciiTheme="minorHAnsi" w:hAnsiTheme="minorHAnsi" w:cs="Tahoma"/>
          <w:sz w:val="22"/>
          <w:szCs w:val="22"/>
          <w:lang w:eastAsia="pl-PL"/>
        </w:rPr>
        <w:t>okres odpowiedzialności Podwykonawcy lub dalszego Po</w:t>
      </w:r>
      <w:r w:rsidR="008E07DD">
        <w:rPr>
          <w:rFonts w:asciiTheme="minorHAnsi" w:hAnsiTheme="minorHAnsi" w:cs="Tahoma"/>
          <w:sz w:val="22"/>
          <w:szCs w:val="22"/>
          <w:lang w:eastAsia="pl-PL"/>
        </w:rPr>
        <w:t xml:space="preserve">dwykonawcy za </w:t>
      </w:r>
      <w:r w:rsidR="008E07DD" w:rsidRPr="00B7758A">
        <w:rPr>
          <w:rFonts w:asciiTheme="minorHAnsi" w:hAnsiTheme="minorHAnsi" w:cs="Tahoma"/>
          <w:sz w:val="22"/>
          <w:szCs w:val="22"/>
          <w:lang w:eastAsia="pl-PL"/>
        </w:rPr>
        <w:t>w</w:t>
      </w:r>
      <w:r w:rsidRPr="00B7758A">
        <w:rPr>
          <w:rFonts w:asciiTheme="minorHAnsi" w:hAnsiTheme="minorHAnsi" w:cs="Tahoma"/>
          <w:sz w:val="22"/>
          <w:szCs w:val="22"/>
          <w:lang w:eastAsia="pl-PL"/>
        </w:rPr>
        <w:t xml:space="preserve">ady przedmiotu Umowy o podwykonawstwo, nie będzie  krótszy </w:t>
      </w:r>
      <w:r w:rsidR="008E07DD" w:rsidRPr="00B7758A">
        <w:rPr>
          <w:rFonts w:asciiTheme="minorHAnsi" w:hAnsiTheme="minorHAnsi" w:cs="Tahoma"/>
          <w:sz w:val="22"/>
          <w:szCs w:val="22"/>
          <w:lang w:eastAsia="pl-PL"/>
        </w:rPr>
        <w:t>od okresu odpowiedzialności za w</w:t>
      </w:r>
      <w:r w:rsidRPr="00B7758A">
        <w:rPr>
          <w:rFonts w:asciiTheme="minorHAnsi" w:hAnsiTheme="minorHAnsi" w:cs="Tahoma"/>
          <w:sz w:val="22"/>
          <w:szCs w:val="22"/>
          <w:lang w:eastAsia="pl-PL"/>
        </w:rPr>
        <w:t xml:space="preserve">ady </w:t>
      </w:r>
      <w:r w:rsidRPr="00431934">
        <w:rPr>
          <w:rFonts w:asciiTheme="minorHAnsi" w:hAnsiTheme="minorHAnsi" w:cs="Tahoma"/>
          <w:sz w:val="22"/>
          <w:szCs w:val="22"/>
          <w:lang w:eastAsia="pl-PL"/>
        </w:rPr>
        <w:t>przedmiotu Umowy Wykonawcy wobec Zamawiającego,</w:t>
      </w:r>
    </w:p>
    <w:p w14:paraId="4E4F608D" w14:textId="77777777" w:rsidR="00C14583" w:rsidRPr="00431934" w:rsidRDefault="00C14583" w:rsidP="008810E3">
      <w:pPr>
        <w:numPr>
          <w:ilvl w:val="0"/>
          <w:numId w:val="17"/>
        </w:numPr>
        <w:tabs>
          <w:tab w:val="left" w:pos="1134"/>
        </w:tabs>
        <w:suppressAutoHyphens w:val="0"/>
        <w:spacing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t>Podwykonawca lub dalszy Podwykonawca musi wykazać się posiadaniem wiedzy i doświadczenia odpowiadających, proporcjonalnie, co najmniej wiedzy i doświadczeniu wymaganym od Wykonawcy w związku z realizacją Umowy; dysponować personelem i sprzętem, gwarantującymi prawidłowe wykonanie podzlecanej części Umowy, proporcjonalnie, kwalifikacjami lub zakresem</w:t>
      </w:r>
      <w:r w:rsidRPr="00431934" w:rsidDel="00B93005">
        <w:rPr>
          <w:rFonts w:asciiTheme="minorHAnsi" w:eastAsia="Calibri" w:hAnsiTheme="minorHAnsi" w:cs="Tahoma"/>
          <w:sz w:val="22"/>
          <w:szCs w:val="22"/>
        </w:rPr>
        <w:t xml:space="preserve"> </w:t>
      </w:r>
      <w:r w:rsidRPr="00431934">
        <w:rPr>
          <w:rFonts w:asciiTheme="minorHAnsi" w:eastAsia="Calibri" w:hAnsiTheme="minorHAnsi" w:cs="Tahoma"/>
          <w:sz w:val="22"/>
          <w:szCs w:val="22"/>
        </w:rPr>
        <w:t>odpowiadającymi wymaganiom stawianym Wykonawcy. Dokumenty potwierdzające wiedzę i doświadczenie Podwykonawcy lub dalszego Podwykonawcy, wykazy personelu i sprzętu oraz informacja o kwalifikacjach osób, którymi dysponuje Podwykonawca lub dalszy Podwykonawca w celu realizacji przedmiotu Umowy o podwykonawstwo będą stanowiły załącznik do tej umowy,</w:t>
      </w:r>
    </w:p>
    <w:p w14:paraId="5637DE82" w14:textId="77777777" w:rsidR="00C14583" w:rsidRPr="00431934" w:rsidRDefault="00C14583" w:rsidP="008810E3">
      <w:pPr>
        <w:numPr>
          <w:ilvl w:val="0"/>
          <w:numId w:val="17"/>
        </w:numPr>
        <w:tabs>
          <w:tab w:val="left" w:pos="1134"/>
        </w:tabs>
        <w:suppressAutoHyphens w:val="0"/>
        <w:spacing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t>Podwykonawca lub dalszy Podwykonawca są zobowiązani do przedstawiania Zamawiającemu na jego żądanie dokumentów, oświadczeń i wyjaśnień dotyczących realizacji Umowy o podwykonawstwo.</w:t>
      </w:r>
    </w:p>
    <w:p w14:paraId="38600089" w14:textId="77777777" w:rsidR="00C14583" w:rsidRPr="00431934" w:rsidRDefault="00C14583" w:rsidP="008810E3">
      <w:pPr>
        <w:numPr>
          <w:ilvl w:val="2"/>
          <w:numId w:val="20"/>
        </w:numPr>
        <w:tabs>
          <w:tab w:val="left" w:pos="567"/>
        </w:tabs>
        <w:suppressAutoHyphens w:val="0"/>
        <w:spacing w:after="120" w:line="360" w:lineRule="auto"/>
        <w:jc w:val="both"/>
        <w:rPr>
          <w:rFonts w:asciiTheme="minorHAnsi" w:eastAsia="Calibri" w:hAnsiTheme="minorHAnsi" w:cs="Tahoma"/>
          <w:sz w:val="22"/>
          <w:szCs w:val="22"/>
        </w:rPr>
      </w:pPr>
      <w:r w:rsidRPr="00431934">
        <w:rPr>
          <w:rFonts w:asciiTheme="minorHAnsi" w:eastAsia="Calibri" w:hAnsiTheme="minorHAnsi" w:cs="Tahoma"/>
          <w:sz w:val="22"/>
          <w:szCs w:val="22"/>
        </w:rPr>
        <w:t>Umowa o podwykonawstwo nie może zawierać postanowień:</w:t>
      </w:r>
    </w:p>
    <w:p w14:paraId="56016368" w14:textId="77777777" w:rsidR="00C14583" w:rsidRPr="00431934" w:rsidRDefault="00C14583" w:rsidP="008810E3">
      <w:pPr>
        <w:numPr>
          <w:ilvl w:val="0"/>
          <w:numId w:val="18"/>
        </w:numPr>
        <w:tabs>
          <w:tab w:val="left" w:pos="851"/>
          <w:tab w:val="left" w:pos="1134"/>
        </w:tabs>
        <w:suppressAutoHyphens w:val="0"/>
        <w:spacing w:after="120"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lastRenderedPageBreak/>
        <w:t>uzależniających uzyskanie przez Podwykonawcę lub dalszego Podwykonawcę zapłaty od Wykonawcy lub Podwykonawcy za wykonanie przedmiotu Umowy o podwykonawstwo od zapłaty przez Zamawiającego wynagrodzenia Wykonawcy lub odpowiednio od zapłaty przez Wykonawcę wynagrodzenia Podwykonawcy;</w:t>
      </w:r>
    </w:p>
    <w:p w14:paraId="0E4F6C3E" w14:textId="77777777" w:rsidR="00C14583" w:rsidRPr="00431934" w:rsidRDefault="00C14583" w:rsidP="008810E3">
      <w:pPr>
        <w:numPr>
          <w:ilvl w:val="0"/>
          <w:numId w:val="18"/>
        </w:numPr>
        <w:tabs>
          <w:tab w:val="left" w:pos="851"/>
          <w:tab w:val="left" w:pos="1134"/>
        </w:tabs>
        <w:suppressAutoHyphens w:val="0"/>
        <w:spacing w:after="120"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t xml:space="preserve">uzależniających zwrot kwot zabezpieczenia przez Wykonawcę Podwykonawcy, od zwrotu Zabezpieczenia należytego wykonania umowy Wykonawcy przez Zamawiającego. </w:t>
      </w:r>
    </w:p>
    <w:p w14:paraId="17F849BD" w14:textId="77777777" w:rsidR="00C14583" w:rsidRPr="00431934" w:rsidRDefault="00C14583" w:rsidP="008810E3">
      <w:pPr>
        <w:numPr>
          <w:ilvl w:val="2"/>
          <w:numId w:val="20"/>
        </w:numPr>
        <w:suppressAutoHyphens w:val="0"/>
        <w:spacing w:after="120" w:line="360" w:lineRule="auto"/>
        <w:jc w:val="both"/>
        <w:rPr>
          <w:rFonts w:asciiTheme="minorHAnsi" w:eastAsia="Calibri" w:hAnsiTheme="minorHAnsi" w:cs="Tahoma"/>
          <w:sz w:val="22"/>
          <w:szCs w:val="22"/>
        </w:rPr>
      </w:pPr>
      <w:r w:rsidRPr="00431934">
        <w:rPr>
          <w:rFonts w:asciiTheme="minorHAnsi" w:eastAsia="Calibri" w:hAnsiTheme="minorHAnsi" w:cs="Tahoma"/>
          <w:sz w:val="22"/>
          <w:szCs w:val="22"/>
        </w:rPr>
        <w:t xml:space="preserve">Zawarcie Umowy o podwykonawstwo może nastąpić wyłącznie po akceptacji jej projektu przez Zamawiającego, a przystąpienie do jej realizacji przez Podwykonawcę może nastąpić wyłącznie po akceptacji Umowy o podwykonawstwo przez Zamawiającego. </w:t>
      </w:r>
    </w:p>
    <w:p w14:paraId="2B318884" w14:textId="77777777" w:rsidR="00C14583" w:rsidRPr="00431934" w:rsidRDefault="00C14583" w:rsidP="008810E3">
      <w:pPr>
        <w:numPr>
          <w:ilvl w:val="2"/>
          <w:numId w:val="20"/>
        </w:numPr>
        <w:suppressAutoHyphens w:val="0"/>
        <w:spacing w:after="120" w:line="360" w:lineRule="auto"/>
        <w:jc w:val="both"/>
        <w:rPr>
          <w:rFonts w:asciiTheme="minorHAnsi" w:eastAsia="Calibri" w:hAnsiTheme="minorHAnsi" w:cs="Tahoma"/>
          <w:sz w:val="22"/>
          <w:szCs w:val="22"/>
        </w:rPr>
      </w:pPr>
      <w:r w:rsidRPr="00431934">
        <w:rPr>
          <w:rFonts w:asciiTheme="minorHAnsi" w:eastAsia="Calibri" w:hAnsiTheme="minorHAnsi" w:cs="Tahoma"/>
          <w:sz w:val="22"/>
          <w:szCs w:val="22"/>
        </w:rPr>
        <w:t xml:space="preserve">Wykonawca, Podwykonawca lub dalszy Podwykonawca zobowiązany jest do przedłożenia Zamawiającemu, projektu Umowy o podwykonawstwo, której przedmiotem są roboty budowlane, wraz z zestawieniem ilości robót i ich wyceną nawiązującą do cen jednostkowych przedstawionych w Ofercie Wykonawcy, wraz z częścią dokumentacji dotyczącej wykonania robót, które mają być realizowane na podstawie Umowy o podwykonawstwo lub ze wskazaniem tej części dokumentacji, nie później niż 14 dni przed jej zawarciem, a w przypadku projektu umowy przedkładanego przez Podwykonawcę lub dalszego Podwykonawcę,  wraz ze zgodą Wykonawcy na zawarcie Umowy o podwykonawstwo o treści zgodnej z projektem umowy.  </w:t>
      </w:r>
    </w:p>
    <w:p w14:paraId="264EF3EA" w14:textId="41C426BB" w:rsidR="00C14583" w:rsidRPr="00431934" w:rsidRDefault="00C14583" w:rsidP="008810E3">
      <w:pPr>
        <w:numPr>
          <w:ilvl w:val="2"/>
          <w:numId w:val="20"/>
        </w:numPr>
        <w:suppressAutoHyphens w:val="0"/>
        <w:spacing w:after="120" w:line="360" w:lineRule="auto"/>
        <w:jc w:val="both"/>
        <w:rPr>
          <w:rFonts w:asciiTheme="minorHAnsi" w:eastAsia="Calibri" w:hAnsiTheme="minorHAnsi" w:cs="Tahoma"/>
          <w:sz w:val="22"/>
          <w:szCs w:val="22"/>
        </w:rPr>
      </w:pPr>
      <w:r w:rsidRPr="00431934">
        <w:rPr>
          <w:rFonts w:asciiTheme="minorHAnsi" w:eastAsia="Calibri" w:hAnsiTheme="minorHAnsi" w:cs="Tahoma"/>
          <w:sz w:val="22"/>
          <w:szCs w:val="22"/>
        </w:rPr>
        <w:t>Projekt Umowy o podwykonawstwo, której przedmiotem są roboty budowlane, będzie uważany za zaakceptowany przez Zamawiającego, jeżeli Zamawiający w terminie 14  dni od dnia przedłożenia mu projektu nie zgłosi na piśmie zastrzeżeń. Za dzień przedłożenia projektu przez Wykonawcę uznaje się dzień prz</w:t>
      </w:r>
      <w:r w:rsidR="008E07DD">
        <w:rPr>
          <w:rFonts w:asciiTheme="minorHAnsi" w:eastAsia="Calibri" w:hAnsiTheme="minorHAnsi" w:cs="Tahoma"/>
          <w:sz w:val="22"/>
          <w:szCs w:val="22"/>
        </w:rPr>
        <w:t xml:space="preserve">edłożenia projektu w siedzibie </w:t>
      </w:r>
      <w:r w:rsidR="008E07DD">
        <w:rPr>
          <w:rFonts w:asciiTheme="minorHAnsi" w:eastAsia="Calibri" w:hAnsiTheme="minorHAnsi" w:cs="Tahoma"/>
          <w:color w:val="FF0000"/>
          <w:sz w:val="22"/>
          <w:szCs w:val="22"/>
        </w:rPr>
        <w:t>Z</w:t>
      </w:r>
      <w:r w:rsidRPr="00431934">
        <w:rPr>
          <w:rFonts w:asciiTheme="minorHAnsi" w:eastAsia="Calibri" w:hAnsiTheme="minorHAnsi" w:cs="Tahoma"/>
          <w:sz w:val="22"/>
          <w:szCs w:val="22"/>
        </w:rPr>
        <w:t xml:space="preserve">amawiającego. </w:t>
      </w:r>
    </w:p>
    <w:p w14:paraId="3DF0282E" w14:textId="77777777" w:rsidR="00C14583" w:rsidRPr="00431934" w:rsidRDefault="00C14583" w:rsidP="008810E3">
      <w:pPr>
        <w:numPr>
          <w:ilvl w:val="2"/>
          <w:numId w:val="20"/>
        </w:numPr>
        <w:suppressAutoHyphens w:val="0"/>
        <w:spacing w:after="120" w:line="360" w:lineRule="auto"/>
        <w:jc w:val="both"/>
        <w:rPr>
          <w:rFonts w:asciiTheme="minorHAnsi" w:eastAsia="Calibri" w:hAnsiTheme="minorHAnsi" w:cs="Tahoma"/>
          <w:sz w:val="22"/>
          <w:szCs w:val="22"/>
        </w:rPr>
      </w:pPr>
      <w:r w:rsidRPr="00431934">
        <w:rPr>
          <w:rFonts w:asciiTheme="minorHAnsi" w:eastAsia="Calibri" w:hAnsiTheme="minorHAnsi" w:cs="Tahoma"/>
          <w:sz w:val="22"/>
          <w:szCs w:val="22"/>
        </w:rPr>
        <w:t xml:space="preserve">Zamawiający zgłosi w terminie określonym w pkt 7.2.8 pisemne zastrzeżenia do projektu Umowy </w:t>
      </w:r>
      <w:r w:rsidRPr="00431934">
        <w:rPr>
          <w:rFonts w:asciiTheme="minorHAnsi" w:hAnsiTheme="minorHAnsi" w:cs="Tahoma"/>
          <w:sz w:val="22"/>
          <w:szCs w:val="22"/>
        </w:rPr>
        <w:t xml:space="preserve">o podwykonawstwo, której przedmiotem są roboty budowlane, w szczególności w następujących przypadkach: </w:t>
      </w:r>
    </w:p>
    <w:p w14:paraId="41425430" w14:textId="77777777" w:rsidR="00C14583" w:rsidRPr="00431934" w:rsidRDefault="00C14583" w:rsidP="008810E3">
      <w:pPr>
        <w:numPr>
          <w:ilvl w:val="0"/>
          <w:numId w:val="19"/>
        </w:numPr>
        <w:tabs>
          <w:tab w:val="left" w:pos="709"/>
        </w:tabs>
        <w:suppressAutoHyphens w:val="0"/>
        <w:spacing w:after="120" w:line="360" w:lineRule="auto"/>
        <w:ind w:left="851" w:hanging="284"/>
        <w:contextualSpacing/>
        <w:jc w:val="both"/>
        <w:rPr>
          <w:rFonts w:asciiTheme="minorHAnsi" w:eastAsia="Calibri" w:hAnsiTheme="minorHAnsi" w:cs="Tahoma"/>
          <w:sz w:val="22"/>
          <w:szCs w:val="22"/>
        </w:rPr>
      </w:pPr>
      <w:r w:rsidRPr="00431934">
        <w:rPr>
          <w:rFonts w:asciiTheme="minorHAnsi" w:hAnsiTheme="minorHAnsi" w:cs="Tahoma"/>
          <w:sz w:val="22"/>
          <w:szCs w:val="22"/>
        </w:rPr>
        <w:t>niespełniania przez projekt wymagań dotyczących Umowy o podwykonawstwo, określonych w pkt  7.2.4, przy czym, Zamawiający może odstąpić od żądania załączników do Umowy o podwykonawstwo, o których mowa w pkt 7.2.4 lit.f.</w:t>
      </w:r>
    </w:p>
    <w:p w14:paraId="28A4895C" w14:textId="77777777" w:rsidR="00C14583" w:rsidRPr="00431934" w:rsidRDefault="00C14583" w:rsidP="008810E3">
      <w:pPr>
        <w:numPr>
          <w:ilvl w:val="0"/>
          <w:numId w:val="19"/>
        </w:numPr>
        <w:tabs>
          <w:tab w:val="left" w:pos="709"/>
        </w:tabs>
        <w:suppressAutoHyphens w:val="0"/>
        <w:spacing w:after="120" w:line="360" w:lineRule="auto"/>
        <w:ind w:left="851" w:hanging="284"/>
        <w:contextualSpacing/>
        <w:jc w:val="both"/>
        <w:rPr>
          <w:rFonts w:asciiTheme="minorHAnsi" w:eastAsia="Calibri" w:hAnsiTheme="minorHAnsi" w:cs="Tahoma"/>
          <w:sz w:val="22"/>
          <w:szCs w:val="22"/>
        </w:rPr>
      </w:pPr>
      <w:r w:rsidRPr="00431934">
        <w:rPr>
          <w:rFonts w:asciiTheme="minorHAnsi" w:hAnsiTheme="minorHAnsi" w:cs="Tahoma"/>
          <w:sz w:val="22"/>
          <w:szCs w:val="22"/>
        </w:rPr>
        <w:t>niezałączenia do projektu zestawień, dokumentów lub informacji, o których mowa w pkt 7.2.7,</w:t>
      </w:r>
    </w:p>
    <w:p w14:paraId="4B3652AE" w14:textId="77777777" w:rsidR="00C14583" w:rsidRPr="00431934" w:rsidRDefault="00C14583" w:rsidP="008810E3">
      <w:pPr>
        <w:numPr>
          <w:ilvl w:val="0"/>
          <w:numId w:val="19"/>
        </w:numPr>
        <w:suppressAutoHyphens w:val="0"/>
        <w:spacing w:after="120" w:line="360" w:lineRule="auto"/>
        <w:ind w:left="851" w:hanging="284"/>
        <w:contextualSpacing/>
        <w:jc w:val="both"/>
        <w:rPr>
          <w:rFonts w:asciiTheme="minorHAnsi" w:eastAsia="Calibri" w:hAnsiTheme="minorHAnsi" w:cs="Tahoma"/>
          <w:sz w:val="22"/>
          <w:szCs w:val="22"/>
        </w:rPr>
      </w:pPr>
      <w:r w:rsidRPr="00431934">
        <w:rPr>
          <w:rFonts w:asciiTheme="minorHAnsi" w:eastAsia="Calibri" w:hAnsiTheme="minorHAnsi" w:cs="Tahoma"/>
          <w:sz w:val="22"/>
          <w:szCs w:val="22"/>
        </w:rPr>
        <w:lastRenderedPageBreak/>
        <w:t>gdy przedmiot Umowy o podwykonawstwo obejmuje realizację przez Podwykonawcę lub dalszego Podwykonawcę w całości lub w części kluczowej części przedmiotu Umowy, której wykonanie zostało zastrzeżone do realizacji wyłącznie bezpośrednio przez Wykonawcę, z zastrzeżeniem sytuacji, w której Umowa o podwykonawstwo ma być realizowana przez podmiot trzeci,  na zasoby którego Wykonawca powoływał się w postępowaniu o udzielenie zamówienia publicznego w celu wykazania spełniania warunków udziału w postępowaniu,</w:t>
      </w:r>
    </w:p>
    <w:p w14:paraId="7E0EC941" w14:textId="77777777" w:rsidR="00C14583" w:rsidRPr="00431934" w:rsidRDefault="00C14583" w:rsidP="008810E3">
      <w:pPr>
        <w:numPr>
          <w:ilvl w:val="0"/>
          <w:numId w:val="19"/>
        </w:numPr>
        <w:tabs>
          <w:tab w:val="left" w:pos="1134"/>
        </w:tabs>
        <w:suppressAutoHyphens w:val="0"/>
        <w:spacing w:after="120" w:line="360" w:lineRule="auto"/>
        <w:ind w:left="851" w:hanging="284"/>
        <w:jc w:val="both"/>
        <w:rPr>
          <w:rFonts w:asciiTheme="minorHAnsi" w:eastAsia="Calibri" w:hAnsiTheme="minorHAnsi" w:cs="Tahoma"/>
          <w:sz w:val="22"/>
          <w:szCs w:val="22"/>
        </w:rPr>
      </w:pPr>
      <w:r w:rsidRPr="00431934">
        <w:rPr>
          <w:rFonts w:asciiTheme="minorHAnsi" w:eastAsia="Calibri" w:hAnsiTheme="minorHAnsi" w:cs="Tahoma"/>
          <w:sz w:val="22"/>
          <w:szCs w:val="22"/>
        </w:rPr>
        <w:t>zamieszczenia w projekcie postanowień uzależniających uzyskanie przez Podwykonawcę lub dalszego Podwykonawcę zapłaty za realizację przedmiotu umowy od zapłaty wynagrodzenia Wykonawcy przez Zamawiającego lub odpowiednio od zapłaty wynagrodzenia przez Wykonawcę za realizację przedmiotu umowy przez Podwykonawcę;</w:t>
      </w:r>
    </w:p>
    <w:p w14:paraId="184BBFF9" w14:textId="77777777" w:rsidR="00C14583" w:rsidRPr="00431934" w:rsidRDefault="00C14583" w:rsidP="008810E3">
      <w:pPr>
        <w:numPr>
          <w:ilvl w:val="0"/>
          <w:numId w:val="19"/>
        </w:numPr>
        <w:suppressAutoHyphens w:val="0"/>
        <w:spacing w:after="120" w:line="360" w:lineRule="auto"/>
        <w:ind w:left="851" w:hanging="284"/>
        <w:contextualSpacing/>
        <w:jc w:val="both"/>
        <w:rPr>
          <w:rFonts w:asciiTheme="minorHAnsi" w:eastAsia="Calibri" w:hAnsiTheme="minorHAnsi" w:cs="Tahoma"/>
          <w:sz w:val="22"/>
          <w:szCs w:val="22"/>
        </w:rPr>
      </w:pPr>
      <w:r w:rsidRPr="00431934">
        <w:rPr>
          <w:rFonts w:asciiTheme="minorHAnsi" w:eastAsia="Calibri" w:hAnsiTheme="minorHAnsi" w:cs="Tahoma"/>
          <w:sz w:val="22"/>
          <w:szCs w:val="22"/>
        </w:rPr>
        <w:t xml:space="preserve">gdy projekt zawiera postanowienia uzależniające zwrot kwot zabezpieczenia przez Wykonawcę Podwykonawcy od zwrotu Wykonawcy Zabezpieczenia należytego wykonania Umowy przez Zamawiającego, </w:t>
      </w:r>
    </w:p>
    <w:p w14:paraId="2D106297" w14:textId="77777777" w:rsidR="00C14583" w:rsidRPr="00431934" w:rsidRDefault="00C14583" w:rsidP="008810E3">
      <w:pPr>
        <w:numPr>
          <w:ilvl w:val="0"/>
          <w:numId w:val="19"/>
        </w:numPr>
        <w:suppressAutoHyphens w:val="0"/>
        <w:spacing w:after="120" w:line="360" w:lineRule="auto"/>
        <w:ind w:left="851" w:hanging="284"/>
        <w:contextualSpacing/>
        <w:jc w:val="both"/>
        <w:rPr>
          <w:rFonts w:asciiTheme="minorHAnsi" w:eastAsia="Calibri" w:hAnsiTheme="minorHAnsi" w:cs="Tahoma"/>
          <w:sz w:val="22"/>
          <w:szCs w:val="22"/>
        </w:rPr>
      </w:pPr>
      <w:r w:rsidRPr="00431934">
        <w:rPr>
          <w:rFonts w:asciiTheme="minorHAnsi" w:eastAsia="Calibri" w:hAnsiTheme="minorHAnsi" w:cs="Tahoma"/>
          <w:sz w:val="22"/>
          <w:szCs w:val="22"/>
        </w:rPr>
        <w:t>gdy termin realizacji robót budowlanych określonych projektem jest dłuższy niż przewidywany Umową dla tych robót,</w:t>
      </w:r>
    </w:p>
    <w:p w14:paraId="68A2F7FF" w14:textId="77777777" w:rsidR="00C14583" w:rsidRPr="00431934" w:rsidRDefault="00C14583" w:rsidP="008810E3">
      <w:pPr>
        <w:numPr>
          <w:ilvl w:val="0"/>
          <w:numId w:val="19"/>
        </w:numPr>
        <w:suppressAutoHyphens w:val="0"/>
        <w:spacing w:after="120" w:line="360" w:lineRule="auto"/>
        <w:ind w:left="851" w:hanging="284"/>
        <w:contextualSpacing/>
        <w:jc w:val="both"/>
        <w:rPr>
          <w:rFonts w:asciiTheme="minorHAnsi" w:eastAsia="Calibri" w:hAnsiTheme="minorHAnsi" w:cs="Tahoma"/>
          <w:sz w:val="22"/>
          <w:szCs w:val="22"/>
        </w:rPr>
      </w:pPr>
      <w:r w:rsidRPr="00431934">
        <w:rPr>
          <w:rFonts w:asciiTheme="minorHAnsi" w:eastAsia="Calibri" w:hAnsiTheme="minorHAnsi" w:cs="Tahoma"/>
          <w:sz w:val="22"/>
          <w:szCs w:val="22"/>
        </w:rPr>
        <w:t>gdy projekt zawiera postanowienia dotyczące sposobu rozliczeń za wykonane roboty, uniemożliwiającego rozliczenie tych robót pomiędzy Zamawiającym a Wykonawcą na podstawie Umowy.</w:t>
      </w:r>
    </w:p>
    <w:p w14:paraId="4F10D3DE" w14:textId="77777777" w:rsidR="00C14583" w:rsidRPr="00431934" w:rsidRDefault="00C14583" w:rsidP="008810E3">
      <w:pPr>
        <w:numPr>
          <w:ilvl w:val="1"/>
          <w:numId w:val="20"/>
        </w:numPr>
        <w:tabs>
          <w:tab w:val="left" w:pos="709"/>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eastAsia="Calibri" w:hAnsiTheme="minorHAnsi" w:cs="Tahoma"/>
          <w:sz w:val="22"/>
          <w:szCs w:val="22"/>
        </w:rPr>
        <w:t>W przypadku zgłoszenia przez Zamawiającego zastrzeżeń do projektu Umowy o podwykonawstwo w terminie 14 dni  Wykonawca, Podwykonawca lub dalszy Podwykonawca może przedłożyć zmieniony projekt Umowy o podwykonawstwo, uwzględniający w całości zastrzeżenia Zamawiającego.</w:t>
      </w:r>
    </w:p>
    <w:p w14:paraId="539CCA82" w14:textId="77777777" w:rsidR="00C14583" w:rsidRPr="00431934" w:rsidRDefault="00C14583" w:rsidP="008810E3">
      <w:pPr>
        <w:numPr>
          <w:ilvl w:val="1"/>
          <w:numId w:val="20"/>
        </w:numPr>
        <w:tabs>
          <w:tab w:val="left" w:pos="709"/>
          <w:tab w:val="left" w:pos="1276"/>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eastAsia="Calibri" w:hAnsiTheme="minorHAnsi" w:cs="Tahoma"/>
          <w:sz w:val="22"/>
          <w:szCs w:val="22"/>
        </w:rPr>
        <w:t>Po akceptacji projektu Umowy o podwykonawstwo, której przedmiotem są roboty budowlane lub po upływie terminu na zgłoszenie przez Zamawiającego zastrzeżeń do tego projektu, Wykonawca, Podwykonawca lub dalszy Podwykonawca przedłoży Zamawiającemu poświadczoną za zgodność z oryginałem kopię zawartej Umowy o podwykonawstwo w terminie 7 dni od dnia zawarcia tej Umowy, jednakże nie później niż na 5 dni przed dniem skierowania Podwykonawcy lub dalszego Podwykonawcy do realizacji robót budowlanych.</w:t>
      </w:r>
    </w:p>
    <w:p w14:paraId="4111B56B" w14:textId="77777777" w:rsidR="00C14583" w:rsidRPr="00431934" w:rsidRDefault="00C14583" w:rsidP="008810E3">
      <w:pPr>
        <w:numPr>
          <w:ilvl w:val="1"/>
          <w:numId w:val="20"/>
        </w:numPr>
        <w:tabs>
          <w:tab w:val="left" w:pos="709"/>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eastAsia="Calibri" w:hAnsiTheme="minorHAnsi" w:cs="Tahoma"/>
          <w:sz w:val="22"/>
          <w:szCs w:val="22"/>
        </w:rPr>
        <w:t xml:space="preserve">Zamawiający zgłosi Wykonawcy, Podwykonawcy lub dalszemu Podwykonawcy pisemny sprzeciw do </w:t>
      </w:r>
      <w:r w:rsidRPr="00431934">
        <w:rPr>
          <w:rFonts w:asciiTheme="minorHAnsi" w:hAnsiTheme="minorHAnsi" w:cs="Tahoma"/>
          <w:sz w:val="22"/>
          <w:szCs w:val="22"/>
        </w:rPr>
        <w:t xml:space="preserve">przedłożonej Umowy o podwykonawstwo, której przedmiotem są roboty budowlane, w terminie 14 dni od jej przedłożenia w przypadkach określonych w pkt 7.2.9. </w:t>
      </w:r>
    </w:p>
    <w:p w14:paraId="5F699BB1" w14:textId="77777777" w:rsidR="00C14583" w:rsidRPr="00431934" w:rsidRDefault="00C14583" w:rsidP="008810E3">
      <w:pPr>
        <w:numPr>
          <w:ilvl w:val="1"/>
          <w:numId w:val="20"/>
        </w:numPr>
        <w:tabs>
          <w:tab w:val="left" w:pos="426"/>
          <w:tab w:val="left" w:pos="709"/>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lastRenderedPageBreak/>
        <w:t>Umowa o podwykonawstwo, której przedmiotem są roboty budowlane, będzie uważana za zaakceptowaną przez Zamawiającego, jeżeli Zamawiający w terminie 14 dni od dnia przedłożenia kopii tej umowy nie zgłosi do niej na piśmie sprzeciwu.</w:t>
      </w:r>
    </w:p>
    <w:p w14:paraId="7186BCA0" w14:textId="77777777" w:rsidR="00C14583" w:rsidRPr="00431934" w:rsidRDefault="00C14583" w:rsidP="008810E3">
      <w:pPr>
        <w:numPr>
          <w:ilvl w:val="1"/>
          <w:numId w:val="20"/>
        </w:numPr>
        <w:tabs>
          <w:tab w:val="left" w:pos="709"/>
          <w:tab w:val="left" w:pos="851"/>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t>Wykonawca, Podwykonawca, lub dalszy Podwykonawca, przedłoży Zamawiającemu poświadczoną za zgodność z oryginałem kopię zawartej Umowy o podwykonawstwo, której przedmiotem są dostawy lub usługi stanowiące część przedmiotu Umowy, w terminie 7 dni od dnia jej zawarcia, z wyłączeniem Umów o podwykonawstwo o wartości mniejszej niż 0,5 % szacunkowego wynagrodzenia Wykonawcy, o którym mowa w art. 12, oraz Umów o podwykonawstwo, których przedmiot został wskazany w SIWZ jako niepodlegający temu obowiązkowi, przy czym wyłączenie to nie dotyczy Umów o podwykonawstwo w zakresie dostaw lub usług o wartości większej niż 50.000zł.</w:t>
      </w:r>
    </w:p>
    <w:p w14:paraId="58FF3278" w14:textId="77777777" w:rsidR="00C14583" w:rsidRPr="00431934" w:rsidRDefault="00C14583" w:rsidP="008810E3">
      <w:pPr>
        <w:numPr>
          <w:ilvl w:val="1"/>
          <w:numId w:val="20"/>
        </w:numPr>
        <w:tabs>
          <w:tab w:val="left" w:pos="709"/>
          <w:tab w:val="left" w:pos="851"/>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t>Wykonawca, Podwykonawca lub dalszy Podwykonawca nie może polecić Podwykonawcy realizacji przedmiotu Umowy o podwykonawstwo, której przedmiotem są roboty budowlane w przypadku braku jej akceptacji przez Zamawiającego.</w:t>
      </w:r>
    </w:p>
    <w:p w14:paraId="5140189C" w14:textId="77777777" w:rsidR="00C14583" w:rsidRPr="00431934" w:rsidRDefault="00C14583" w:rsidP="008810E3">
      <w:pPr>
        <w:numPr>
          <w:ilvl w:val="1"/>
          <w:numId w:val="20"/>
        </w:numPr>
        <w:tabs>
          <w:tab w:val="left" w:pos="709"/>
          <w:tab w:val="left" w:pos="851"/>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t xml:space="preserve">Zamawiający może zażądać od Wykonawcy niezwłocznego usunięcia z Terenu budowy Podwykonawcy lub dalszego Podwykonawcy, z którym nie została zawarta Umowa o podwykonawstwo zaakceptowana przez Zamawiającego, lub może usunąć takiego Podwykonawcę lub dalszego Podwykonawcę na koszt Wykonawcy. </w:t>
      </w:r>
    </w:p>
    <w:p w14:paraId="22FCEB8B" w14:textId="77777777" w:rsidR="00C14583" w:rsidRPr="00431934" w:rsidRDefault="00C14583" w:rsidP="008810E3">
      <w:pPr>
        <w:numPr>
          <w:ilvl w:val="1"/>
          <w:numId w:val="20"/>
        </w:numPr>
        <w:tabs>
          <w:tab w:val="left" w:pos="851"/>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t>Wykonawca, Podwykonawca lub dalszy Podwykonawca przedłoży wraz z kopią Umowy o podwykonawstwo dokument właściwy z uwagi na status prawny Podwykonawcy lub dalszego Podwykonawcy, potwierdzający, że osoby zawierające umowę w imieniu Podwykonawcy lub dalszego Podwykonawcy posiadają uprawnienia do jego reprezentacji.</w:t>
      </w:r>
    </w:p>
    <w:p w14:paraId="5BE5094A" w14:textId="77777777" w:rsidR="00C14583" w:rsidRPr="00431934" w:rsidRDefault="00C14583" w:rsidP="008810E3">
      <w:pPr>
        <w:numPr>
          <w:ilvl w:val="1"/>
          <w:numId w:val="20"/>
        </w:numPr>
        <w:tabs>
          <w:tab w:val="left" w:pos="709"/>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t>Powierzenie realizacji zadań innemu Podwykonawcy lub dalszemu Podwykonawcy niż ten, z którym została zawarta zaakceptowana przez Zamawiającego Umowa o podwykonawstwo, lub inna istotna zmiana tej umowy, w tym zmiana zakresu zadań określonych tą umową wymaga ponownej akceptacji Zamawiającego w trybie określonym w pkt 7.2.7 – 7.6.</w:t>
      </w:r>
    </w:p>
    <w:p w14:paraId="7CA234E5" w14:textId="77777777" w:rsidR="00C14583" w:rsidRPr="00431934" w:rsidRDefault="00C14583" w:rsidP="008810E3">
      <w:pPr>
        <w:numPr>
          <w:ilvl w:val="1"/>
          <w:numId w:val="20"/>
        </w:numPr>
        <w:tabs>
          <w:tab w:val="left" w:pos="851"/>
          <w:tab w:val="left" w:pos="1134"/>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t xml:space="preserve"> Do zmian istotnych postanowień Umów o podwykonawstwo, innych niż określone w pkt 7.11, stosuje się zasady określone w pkt 7.2.7 – 7.6. </w:t>
      </w:r>
    </w:p>
    <w:p w14:paraId="75D42D4C" w14:textId="77777777" w:rsidR="00C14583" w:rsidRPr="00431934" w:rsidRDefault="00C14583" w:rsidP="008810E3">
      <w:pPr>
        <w:numPr>
          <w:ilvl w:val="1"/>
          <w:numId w:val="20"/>
        </w:numPr>
        <w:tabs>
          <w:tab w:val="left" w:pos="709"/>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t>W przypadku zawarcia Umowy o podwykonawstwo Wykonawca, Podwykonawca lub dalszy Podwykonawca jest zobowiązany do zapłaty wynagrodzenia należnego Podwykonawcy lub dalszemu Podwykonawcy z zachowaniem terminów określonych tą umową.</w:t>
      </w:r>
    </w:p>
    <w:p w14:paraId="67DAC367" w14:textId="77777777" w:rsidR="00C14583" w:rsidRPr="00431934" w:rsidRDefault="00C14583" w:rsidP="008810E3">
      <w:pPr>
        <w:numPr>
          <w:ilvl w:val="1"/>
          <w:numId w:val="20"/>
        </w:numPr>
        <w:tabs>
          <w:tab w:val="left" w:pos="567"/>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eastAsia="Calibri" w:hAnsiTheme="minorHAnsi" w:cs="Tahoma"/>
          <w:sz w:val="22"/>
          <w:szCs w:val="22"/>
        </w:rPr>
        <w:lastRenderedPageBreak/>
        <w:t xml:space="preserve">Zamawiający, </w:t>
      </w:r>
      <w:r w:rsidRPr="00431934">
        <w:rPr>
          <w:rFonts w:asciiTheme="minorHAnsi" w:hAnsiTheme="minorHAnsi" w:cs="Tahoma"/>
          <w:sz w:val="22"/>
          <w:szCs w:val="22"/>
        </w:rPr>
        <w:t>może żądać od Wykonawcy zmiany lub odsunięcia Podwykonawcy lub dalszego Podwykonawcy od wykonywania świadczeń w zakresie realizacji przedmiotu Umowy,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robót budowlanych, dostaw lub usług lub dotrzymania terminów realizacji tych robót. Wykonawca, Podwykonawca lub dalszy Podwykonawca niezwłocznie usunie na żądanie Zamawiającego Podwykonawcę lub dalszego Podwykonawcę z Terenu budowy, jeżeli działania Podwykonawcy lub dalszego Podwykonawcy na Terenie budowy naruszają postanowienia niniejszej Umowy.</w:t>
      </w:r>
    </w:p>
    <w:p w14:paraId="4E873DEE" w14:textId="48FB294A" w:rsidR="00C14583" w:rsidRPr="00431934" w:rsidRDefault="00C14583" w:rsidP="008810E3">
      <w:pPr>
        <w:numPr>
          <w:ilvl w:val="1"/>
          <w:numId w:val="20"/>
        </w:numPr>
        <w:tabs>
          <w:tab w:val="left" w:pos="567"/>
        </w:tabs>
        <w:suppressAutoHyphens w:val="0"/>
        <w:spacing w:after="120" w:line="360" w:lineRule="auto"/>
        <w:ind w:left="567" w:hanging="567"/>
        <w:jc w:val="both"/>
        <w:rPr>
          <w:rFonts w:asciiTheme="minorHAnsi" w:eastAsia="Calibri" w:hAnsiTheme="minorHAnsi" w:cs="Tahoma"/>
          <w:sz w:val="22"/>
          <w:szCs w:val="22"/>
        </w:rPr>
      </w:pPr>
      <w:r w:rsidRPr="00431934">
        <w:rPr>
          <w:rFonts w:asciiTheme="minorHAnsi" w:hAnsiTheme="minorHAnsi" w:cs="Tahoma"/>
          <w:sz w:val="22"/>
          <w:szCs w:val="22"/>
        </w:rPr>
        <w:t>W przypadku, gdy projekt Umowy o podwykonawstwo lub projekt zmiany Umowy o podwykonawstwo, a także Umowy o podwykonawstwo i ich zmiany sporządzane są w języku obcym, Wykonawca, Podwykonawca lub dalszy Podwykonawca jest zobowiązany załączyć do przedkładanego projektu jego tłumaczenie na język polski, a w przypadku kopii Umowy o podwykonawstwo – tłumaczenie przysięgłe umowy na język polski</w:t>
      </w:r>
      <w:r w:rsidR="00A7091D">
        <w:rPr>
          <w:rFonts w:asciiTheme="minorHAnsi" w:hAnsiTheme="minorHAnsi" w:cs="Tahoma"/>
          <w:sz w:val="22"/>
          <w:szCs w:val="22"/>
        </w:rPr>
        <w:t>.</w:t>
      </w:r>
    </w:p>
    <w:p w14:paraId="355FA270" w14:textId="77777777" w:rsidR="00C14583" w:rsidRPr="00431934" w:rsidRDefault="00431934" w:rsidP="00C14583">
      <w:pPr>
        <w:spacing w:before="240" w:line="360" w:lineRule="auto"/>
        <w:jc w:val="center"/>
        <w:rPr>
          <w:rFonts w:asciiTheme="minorHAnsi" w:hAnsiTheme="minorHAnsi" w:cs="Tahoma"/>
          <w:b/>
          <w:bCs/>
          <w:color w:val="000000"/>
          <w:sz w:val="22"/>
          <w:szCs w:val="22"/>
          <w:lang w:eastAsia="pl-PL"/>
        </w:rPr>
      </w:pPr>
      <w:r w:rsidRPr="00431934">
        <w:rPr>
          <w:rFonts w:asciiTheme="minorHAnsi" w:hAnsiTheme="minorHAnsi" w:cs="Tahoma"/>
          <w:b/>
          <w:bCs/>
          <w:color w:val="000000"/>
          <w:sz w:val="22"/>
          <w:szCs w:val="22"/>
          <w:lang w:eastAsia="pl-PL"/>
        </w:rPr>
        <w:t>§ 8</w:t>
      </w:r>
    </w:p>
    <w:p w14:paraId="30E76766" w14:textId="77777777" w:rsidR="00C14583" w:rsidRPr="00431934" w:rsidRDefault="00C14583" w:rsidP="00C14583">
      <w:pPr>
        <w:spacing w:line="360" w:lineRule="auto"/>
        <w:jc w:val="center"/>
        <w:rPr>
          <w:rFonts w:asciiTheme="minorHAnsi" w:hAnsiTheme="minorHAnsi" w:cs="Tahoma"/>
          <w:b/>
          <w:color w:val="000000"/>
          <w:sz w:val="22"/>
          <w:szCs w:val="22"/>
          <w:lang w:eastAsia="pl-PL"/>
        </w:rPr>
      </w:pPr>
      <w:bookmarkStart w:id="6" w:name="_Toc4489717"/>
      <w:r w:rsidRPr="00431934">
        <w:rPr>
          <w:rFonts w:asciiTheme="minorHAnsi" w:hAnsiTheme="minorHAnsi" w:cs="Tahoma"/>
          <w:b/>
          <w:color w:val="000000"/>
          <w:sz w:val="22"/>
          <w:szCs w:val="22"/>
          <w:lang w:eastAsia="pl-PL"/>
        </w:rPr>
        <w:t>RĘKOJMIA i GWARANCJA JAKOŚCI</w:t>
      </w:r>
      <w:bookmarkEnd w:id="6"/>
    </w:p>
    <w:p w14:paraId="38767D2F" w14:textId="77777777" w:rsidR="00C14583" w:rsidRPr="00431934" w:rsidRDefault="00C14583" w:rsidP="008810E3">
      <w:pPr>
        <w:numPr>
          <w:ilvl w:val="1"/>
          <w:numId w:val="16"/>
        </w:numPr>
        <w:suppressAutoHyphens w:val="0"/>
        <w:spacing w:before="240" w:line="360" w:lineRule="auto"/>
        <w:ind w:left="540" w:hanging="540"/>
        <w:jc w:val="both"/>
        <w:rPr>
          <w:rFonts w:asciiTheme="minorHAnsi" w:hAnsiTheme="minorHAnsi" w:cs="Tahoma"/>
          <w:color w:val="000000"/>
          <w:sz w:val="22"/>
          <w:szCs w:val="22"/>
          <w:lang w:eastAsia="pl-PL"/>
        </w:rPr>
      </w:pPr>
      <w:r w:rsidRPr="00431934">
        <w:rPr>
          <w:rFonts w:asciiTheme="minorHAnsi" w:hAnsiTheme="minorHAnsi" w:cs="Tahoma"/>
          <w:color w:val="000000"/>
          <w:sz w:val="22"/>
          <w:szCs w:val="22"/>
          <w:lang w:eastAsia="pl-PL"/>
        </w:rPr>
        <w:t>Wykonawca udziela ……….. miesięcy gwarancji oraz rękojmi równej okresowi udzielonej gwarancji na zrealizowany przedmiot Umowy, liczonej od dnia odbioru końcowego. Warunki gwarancji określa wypełniona karta gwarancyjna (załącznik nr 4 do umowy), którą w formie pisemnej Wykonawca przekaże Zamawiającemu w dniu odbioru końcowego. Gwarancją i rękojmią są objęte wszystkie elementy robót: obiekty, instalacje, zamontowane przez Wykonawcę urządzenia, wyposażenie stałe i ruchome dostarczone i zamontowane przez Wykonawcę w ramach realizacji umowy.</w:t>
      </w:r>
    </w:p>
    <w:p w14:paraId="34AD58B4" w14:textId="0ED6371D" w:rsidR="00C14583" w:rsidRPr="00431934" w:rsidRDefault="00C14583" w:rsidP="00A7091D">
      <w:pPr>
        <w:numPr>
          <w:ilvl w:val="1"/>
          <w:numId w:val="16"/>
        </w:numPr>
        <w:suppressAutoHyphens w:val="0"/>
        <w:spacing w:before="240" w:line="360" w:lineRule="auto"/>
        <w:ind w:left="540" w:hanging="540"/>
        <w:rPr>
          <w:rFonts w:asciiTheme="minorHAnsi" w:hAnsiTheme="minorHAnsi" w:cs="Tahoma"/>
          <w:color w:val="000000"/>
          <w:sz w:val="22"/>
          <w:szCs w:val="22"/>
          <w:lang w:eastAsia="pl-PL"/>
        </w:rPr>
      </w:pPr>
      <w:r w:rsidRPr="00431934">
        <w:rPr>
          <w:rFonts w:asciiTheme="minorHAnsi" w:hAnsiTheme="minorHAnsi" w:cs="Tahoma"/>
          <w:bCs/>
          <w:color w:val="000000"/>
          <w:sz w:val="22"/>
          <w:szCs w:val="22"/>
          <w:lang w:eastAsia="pl-PL"/>
        </w:rPr>
        <w:t>Zamawiający powiadomi Wykonawcę o wszelkich wadach ujawnionych w okresie gwarancji bez zbędnej zwłoki</w:t>
      </w:r>
      <w:r w:rsidRPr="00431934">
        <w:rPr>
          <w:rFonts w:asciiTheme="minorHAnsi" w:hAnsiTheme="minorHAnsi" w:cs="Tahoma"/>
          <w:color w:val="000000"/>
          <w:sz w:val="22"/>
          <w:szCs w:val="22"/>
          <w:lang w:eastAsia="pl-PL"/>
        </w:rPr>
        <w:t>. Niezależnie od powyższego, w okresie gwarancji Zamawiający ma prawo do dokonywania  przeglądó</w:t>
      </w:r>
      <w:r w:rsidR="00A7091D">
        <w:rPr>
          <w:rFonts w:asciiTheme="minorHAnsi" w:hAnsiTheme="minorHAnsi" w:cs="Tahoma"/>
          <w:color w:val="000000"/>
          <w:sz w:val="22"/>
          <w:szCs w:val="22"/>
          <w:lang w:eastAsia="pl-PL"/>
        </w:rPr>
        <w:t xml:space="preserve">w gwarancyjnych po każdym </w:t>
      </w:r>
      <w:r w:rsidR="00A7091D" w:rsidRPr="00B7758A">
        <w:rPr>
          <w:rFonts w:asciiTheme="minorHAnsi" w:hAnsiTheme="minorHAnsi" w:cs="Tahoma"/>
          <w:sz w:val="22"/>
          <w:szCs w:val="22"/>
          <w:lang w:eastAsia="pl-PL"/>
        </w:rPr>
        <w:t>dwunasto</w:t>
      </w:r>
      <w:r w:rsidRPr="00B7758A">
        <w:rPr>
          <w:rFonts w:asciiTheme="minorHAnsi" w:hAnsiTheme="minorHAnsi" w:cs="Tahoma"/>
          <w:sz w:val="22"/>
          <w:szCs w:val="22"/>
          <w:lang w:eastAsia="pl-PL"/>
        </w:rPr>
        <w:t xml:space="preserve"> </w:t>
      </w:r>
      <w:r w:rsidRPr="00431934">
        <w:rPr>
          <w:rFonts w:asciiTheme="minorHAnsi" w:hAnsiTheme="minorHAnsi" w:cs="Tahoma"/>
          <w:color w:val="000000"/>
          <w:sz w:val="22"/>
          <w:szCs w:val="22"/>
          <w:lang w:eastAsia="pl-PL"/>
        </w:rPr>
        <w:t>miesięcznym okresie eksploatacji. Przeglądy przeprowadzi komisja powołana przez Zamawiającego, przy współudziale przedstawiciela Wykonawcy. Wszystkie stwierdzone wady  Wykonawca będzie zobowiązany usunąć w terminie  do 7 dni od daty zgłoszenia lub w innym terminie uzgodnionym przez strony umowy.</w:t>
      </w:r>
    </w:p>
    <w:p w14:paraId="7930C90E" w14:textId="77777777" w:rsidR="00C14583" w:rsidRPr="00431934" w:rsidRDefault="00C14583" w:rsidP="008810E3">
      <w:pPr>
        <w:numPr>
          <w:ilvl w:val="1"/>
          <w:numId w:val="16"/>
        </w:numPr>
        <w:suppressAutoHyphens w:val="0"/>
        <w:spacing w:before="240" w:line="360" w:lineRule="auto"/>
        <w:ind w:left="567" w:hanging="567"/>
        <w:jc w:val="both"/>
        <w:rPr>
          <w:rFonts w:asciiTheme="minorHAnsi" w:hAnsiTheme="minorHAnsi" w:cs="Tahoma"/>
          <w:color w:val="000000"/>
          <w:sz w:val="22"/>
          <w:szCs w:val="22"/>
          <w:lang w:eastAsia="pl-PL"/>
        </w:rPr>
      </w:pPr>
      <w:r w:rsidRPr="00431934">
        <w:rPr>
          <w:rFonts w:asciiTheme="minorHAnsi" w:hAnsiTheme="minorHAnsi" w:cs="Tahoma"/>
          <w:color w:val="000000"/>
          <w:sz w:val="22"/>
          <w:szCs w:val="22"/>
          <w:lang w:eastAsia="pl-PL"/>
        </w:rPr>
        <w:lastRenderedPageBreak/>
        <w:t>Strata lub szkoda w robotach lub materiałach zastosowanych do robót w okresie między datą rozpoczęcia, a zakończeniem terminów gwarancji powinna być naprawiona przez Wykonawcę i na jego koszt, jeżeli utrata lub zniszczenie wynika z działań lub zaniedbania Wykonawcy w trakcie wykonania przedmiotu umowy.</w:t>
      </w:r>
    </w:p>
    <w:p w14:paraId="5F9E0BDB" w14:textId="1FA7379A" w:rsidR="00C14583" w:rsidRPr="00B7758A" w:rsidRDefault="00C14583" w:rsidP="008810E3">
      <w:pPr>
        <w:numPr>
          <w:ilvl w:val="1"/>
          <w:numId w:val="16"/>
        </w:numPr>
        <w:suppressAutoHyphens w:val="0"/>
        <w:spacing w:line="360" w:lineRule="auto"/>
        <w:ind w:hanging="502"/>
        <w:jc w:val="both"/>
        <w:rPr>
          <w:rFonts w:asciiTheme="minorHAnsi" w:hAnsiTheme="minorHAnsi" w:cs="Tahoma"/>
          <w:sz w:val="22"/>
          <w:szCs w:val="22"/>
          <w:lang w:eastAsia="pl-PL"/>
        </w:rPr>
      </w:pPr>
      <w:r w:rsidRPr="00431934">
        <w:rPr>
          <w:rFonts w:asciiTheme="minorHAnsi" w:hAnsiTheme="minorHAnsi" w:cs="Tahoma"/>
          <w:color w:val="000000"/>
          <w:sz w:val="22"/>
          <w:szCs w:val="22"/>
          <w:lang w:eastAsia="pl-PL"/>
        </w:rPr>
        <w:t xml:space="preserve">Po upływie okresu gwarancji i rękojmi Wykonawca jest zobowiązany zgłosić </w:t>
      </w:r>
      <w:r w:rsidR="00A7091D">
        <w:rPr>
          <w:rFonts w:asciiTheme="minorHAnsi" w:hAnsiTheme="minorHAnsi" w:cs="Tahoma"/>
          <w:color w:val="000000"/>
          <w:sz w:val="22"/>
          <w:szCs w:val="22"/>
          <w:lang w:eastAsia="pl-PL"/>
        </w:rPr>
        <w:t xml:space="preserve">roboty do odbioru </w:t>
      </w:r>
      <w:r w:rsidR="00A7091D" w:rsidRPr="00B7758A">
        <w:rPr>
          <w:rFonts w:asciiTheme="minorHAnsi" w:hAnsiTheme="minorHAnsi" w:cs="Tahoma"/>
          <w:sz w:val="22"/>
          <w:szCs w:val="22"/>
          <w:lang w:eastAsia="pl-PL"/>
        </w:rPr>
        <w:t>ostatecznego (pogwarancyjnego).</w:t>
      </w:r>
    </w:p>
    <w:p w14:paraId="4D39AE71" w14:textId="77777777" w:rsidR="00722E8F" w:rsidRPr="00D073B2" w:rsidRDefault="00C14583" w:rsidP="008810E3">
      <w:pPr>
        <w:numPr>
          <w:ilvl w:val="1"/>
          <w:numId w:val="16"/>
        </w:numPr>
        <w:suppressAutoHyphens w:val="0"/>
        <w:spacing w:before="240" w:line="360" w:lineRule="auto"/>
        <w:ind w:left="567" w:hanging="567"/>
        <w:jc w:val="both"/>
        <w:rPr>
          <w:rFonts w:asciiTheme="minorHAnsi" w:hAnsiTheme="minorHAnsi" w:cs="Tahoma"/>
          <w:color w:val="000000"/>
          <w:sz w:val="22"/>
          <w:szCs w:val="22"/>
          <w:u w:val="single"/>
          <w:lang w:eastAsia="pl-PL"/>
        </w:rPr>
      </w:pPr>
      <w:r w:rsidRPr="00431934">
        <w:rPr>
          <w:rFonts w:asciiTheme="minorHAnsi" w:hAnsiTheme="minorHAnsi" w:cs="Tahoma"/>
          <w:color w:val="000000"/>
          <w:sz w:val="22"/>
          <w:szCs w:val="22"/>
          <w:lang w:eastAsia="pl-PL"/>
        </w:rPr>
        <w:t>Zamawiający wyznacza ostateczny, pogwarancyjny termin odbioru robót po upływie terminu gwarancji i rękojmi ustalonego w umowie oraz terminu na protokolarne stwierdzenie usunięcia wad po upływie okresu gwarancji.</w:t>
      </w:r>
    </w:p>
    <w:p w14:paraId="38E615BE" w14:textId="77777777" w:rsidR="00D073B2" w:rsidRPr="00D073B2" w:rsidRDefault="00D073B2" w:rsidP="00D073B2">
      <w:pPr>
        <w:spacing w:before="240" w:line="360" w:lineRule="auto"/>
        <w:jc w:val="center"/>
        <w:rPr>
          <w:rFonts w:asciiTheme="minorHAnsi" w:hAnsiTheme="minorHAnsi" w:cs="Tahoma"/>
          <w:b/>
          <w:bCs/>
          <w:color w:val="000000"/>
          <w:sz w:val="22"/>
          <w:szCs w:val="22"/>
          <w:lang w:eastAsia="pl-PL"/>
        </w:rPr>
      </w:pPr>
      <w:r w:rsidRPr="00D073B2">
        <w:rPr>
          <w:rFonts w:asciiTheme="minorHAnsi" w:hAnsiTheme="minorHAnsi" w:cs="Tahoma"/>
          <w:b/>
          <w:bCs/>
          <w:color w:val="000000"/>
          <w:sz w:val="22"/>
          <w:szCs w:val="22"/>
          <w:lang w:eastAsia="pl-PL"/>
        </w:rPr>
        <w:t>§ 9</w:t>
      </w:r>
    </w:p>
    <w:p w14:paraId="6DDCFB0E" w14:textId="77777777" w:rsidR="00EC4EA5" w:rsidRDefault="00D073B2" w:rsidP="00D073B2">
      <w:pPr>
        <w:spacing w:line="360" w:lineRule="auto"/>
        <w:jc w:val="center"/>
        <w:rPr>
          <w:rFonts w:asciiTheme="minorHAnsi" w:hAnsiTheme="minorHAnsi" w:cs="Tahoma"/>
          <w:b/>
          <w:color w:val="000000"/>
          <w:sz w:val="22"/>
          <w:szCs w:val="22"/>
          <w:lang w:eastAsia="pl-PL"/>
        </w:rPr>
      </w:pPr>
      <w:r w:rsidRPr="00D073B2">
        <w:rPr>
          <w:rFonts w:asciiTheme="minorHAnsi" w:hAnsiTheme="minorHAnsi" w:cs="Tahoma"/>
          <w:b/>
          <w:color w:val="000000"/>
          <w:sz w:val="22"/>
          <w:szCs w:val="22"/>
          <w:lang w:eastAsia="pl-PL"/>
        </w:rPr>
        <w:t xml:space="preserve">ODPOWIEDZIALNOŚĆ WYKONAWCY </w:t>
      </w:r>
    </w:p>
    <w:p w14:paraId="51982A8A" w14:textId="77777777" w:rsidR="00D073B2" w:rsidRPr="00D073B2" w:rsidRDefault="00D073B2" w:rsidP="00D073B2">
      <w:pPr>
        <w:spacing w:line="360" w:lineRule="auto"/>
        <w:jc w:val="center"/>
        <w:rPr>
          <w:rFonts w:asciiTheme="minorHAnsi" w:hAnsiTheme="minorHAnsi" w:cs="Tahoma"/>
          <w:b/>
          <w:color w:val="000000"/>
          <w:sz w:val="22"/>
          <w:szCs w:val="22"/>
          <w:lang w:eastAsia="pl-PL"/>
        </w:rPr>
      </w:pPr>
      <w:r w:rsidRPr="00D073B2">
        <w:rPr>
          <w:rFonts w:asciiTheme="minorHAnsi" w:hAnsiTheme="minorHAnsi" w:cs="Tahoma"/>
          <w:b/>
          <w:color w:val="000000"/>
          <w:sz w:val="22"/>
          <w:szCs w:val="22"/>
          <w:lang w:eastAsia="pl-PL"/>
        </w:rPr>
        <w:t>Z TYTUŁU NIENALEŻYTEGO WYKONANIA UMOWY</w:t>
      </w:r>
    </w:p>
    <w:p w14:paraId="55A4E40C" w14:textId="61724AA5" w:rsidR="00D073B2" w:rsidRPr="007B1E74" w:rsidRDefault="00D073B2" w:rsidP="00D073B2">
      <w:pPr>
        <w:spacing w:before="240" w:line="360" w:lineRule="auto"/>
        <w:jc w:val="both"/>
        <w:rPr>
          <w:rFonts w:ascii="Tahoma" w:hAnsi="Tahoma" w:cs="Tahoma"/>
          <w:color w:val="000000"/>
          <w:sz w:val="20"/>
          <w:szCs w:val="20"/>
          <w:lang w:eastAsia="pl-PL"/>
        </w:rPr>
      </w:pPr>
      <w:r w:rsidRPr="00D073B2">
        <w:rPr>
          <w:rFonts w:asciiTheme="minorHAnsi" w:hAnsiTheme="minorHAnsi" w:cs="Tahoma"/>
          <w:color w:val="000000"/>
          <w:sz w:val="22"/>
          <w:szCs w:val="22"/>
          <w:lang w:eastAsia="pl-PL"/>
        </w:rPr>
        <w:t>W okresie obowiązywania, po rozwiązaniu lub po wygaśnięci</w:t>
      </w:r>
      <w:r w:rsidR="00A7091D">
        <w:rPr>
          <w:rFonts w:asciiTheme="minorHAnsi" w:hAnsiTheme="minorHAnsi" w:cs="Tahoma"/>
          <w:color w:val="000000"/>
          <w:sz w:val="22"/>
          <w:szCs w:val="22"/>
          <w:lang w:eastAsia="pl-PL"/>
        </w:rPr>
        <w:t xml:space="preserve">u Umowy, Wykonawca </w:t>
      </w:r>
      <w:r w:rsidR="00A7091D" w:rsidRPr="00B7758A">
        <w:rPr>
          <w:rFonts w:asciiTheme="minorHAnsi" w:hAnsiTheme="minorHAnsi" w:cs="Tahoma"/>
          <w:sz w:val="22"/>
          <w:szCs w:val="22"/>
          <w:lang w:eastAsia="pl-PL"/>
        </w:rPr>
        <w:t>ponosi odpowiedzialność</w:t>
      </w:r>
      <w:r w:rsidRPr="00B7758A">
        <w:rPr>
          <w:rFonts w:asciiTheme="minorHAnsi" w:hAnsiTheme="minorHAnsi" w:cs="Tahoma"/>
          <w:sz w:val="22"/>
          <w:szCs w:val="22"/>
          <w:lang w:eastAsia="pl-PL"/>
        </w:rPr>
        <w:t xml:space="preserve"> wobec Zamawiającego na zasadach uregulowanych w Kodeksie cywilnym za wszelkie szkody, (</w:t>
      </w:r>
      <w:r w:rsidR="00A7091D" w:rsidRPr="00B7758A">
        <w:rPr>
          <w:rFonts w:asciiTheme="minorHAnsi" w:hAnsiTheme="minorHAnsi" w:cs="Tahoma"/>
          <w:sz w:val="22"/>
          <w:szCs w:val="22"/>
          <w:lang w:eastAsia="pl-PL"/>
        </w:rPr>
        <w:t xml:space="preserve">w tym </w:t>
      </w:r>
      <w:r w:rsidRPr="00B7758A">
        <w:rPr>
          <w:rFonts w:asciiTheme="minorHAnsi" w:hAnsiTheme="minorHAnsi" w:cs="Tahoma"/>
          <w:sz w:val="22"/>
          <w:szCs w:val="22"/>
          <w:lang w:eastAsia="pl-PL"/>
        </w:rPr>
        <w:t xml:space="preserve">wydatki, koszty postępowań) oraz roszczenia osób trzecich w przypadku, gdy </w:t>
      </w:r>
      <w:r w:rsidRPr="00D073B2">
        <w:rPr>
          <w:rFonts w:asciiTheme="minorHAnsi" w:hAnsiTheme="minorHAnsi" w:cs="Tahoma"/>
          <w:color w:val="000000"/>
          <w:sz w:val="22"/>
          <w:szCs w:val="22"/>
          <w:lang w:eastAsia="pl-PL"/>
        </w:rPr>
        <w:t>będą one wynikać z wad przedmiotu umowy lub nie dołożenia należytej staranności przez Wykonawcę lub je</w:t>
      </w:r>
      <w:r w:rsidRPr="007B1E74">
        <w:rPr>
          <w:rFonts w:ascii="Tahoma" w:hAnsi="Tahoma" w:cs="Tahoma"/>
          <w:color w:val="000000"/>
          <w:sz w:val="20"/>
          <w:szCs w:val="20"/>
          <w:lang w:eastAsia="pl-PL"/>
        </w:rPr>
        <w:t>go Podwykonawcę przy wykonywaniu przedmiotu umowy.</w:t>
      </w:r>
    </w:p>
    <w:p w14:paraId="31CD7A20" w14:textId="77777777" w:rsidR="00D073B2" w:rsidRPr="00D073B2" w:rsidRDefault="00D073B2" w:rsidP="00D073B2">
      <w:pPr>
        <w:spacing w:before="240" w:line="360" w:lineRule="auto"/>
        <w:jc w:val="center"/>
        <w:rPr>
          <w:rFonts w:asciiTheme="minorHAnsi" w:hAnsiTheme="minorHAnsi" w:cs="Tahoma"/>
          <w:b/>
          <w:bCs/>
          <w:color w:val="000000"/>
          <w:sz w:val="22"/>
          <w:szCs w:val="22"/>
          <w:lang w:eastAsia="pl-PL"/>
        </w:rPr>
      </w:pPr>
      <w:r w:rsidRPr="00D073B2">
        <w:rPr>
          <w:rFonts w:asciiTheme="minorHAnsi" w:hAnsiTheme="minorHAnsi" w:cs="Tahoma"/>
          <w:b/>
          <w:bCs/>
          <w:color w:val="000000"/>
          <w:sz w:val="22"/>
          <w:szCs w:val="22"/>
          <w:lang w:eastAsia="pl-PL"/>
        </w:rPr>
        <w:t>§ 10</w:t>
      </w:r>
    </w:p>
    <w:p w14:paraId="32D2E854" w14:textId="77777777" w:rsidR="00D073B2" w:rsidRPr="00D073B2" w:rsidRDefault="00D073B2" w:rsidP="00D073B2">
      <w:pPr>
        <w:spacing w:line="360" w:lineRule="auto"/>
        <w:jc w:val="center"/>
        <w:rPr>
          <w:rFonts w:asciiTheme="minorHAnsi" w:hAnsiTheme="minorHAnsi" w:cs="Tahoma"/>
          <w:b/>
          <w:sz w:val="22"/>
          <w:szCs w:val="22"/>
          <w:lang w:eastAsia="pl-PL"/>
        </w:rPr>
      </w:pPr>
      <w:bookmarkStart w:id="7" w:name="_Toc4489723"/>
      <w:r w:rsidRPr="00D073B2">
        <w:rPr>
          <w:rFonts w:asciiTheme="minorHAnsi" w:hAnsiTheme="minorHAnsi" w:cs="Tahoma"/>
          <w:b/>
          <w:sz w:val="22"/>
          <w:szCs w:val="22"/>
          <w:lang w:eastAsia="pl-PL"/>
        </w:rPr>
        <w:t>KARY UMOWNE</w:t>
      </w:r>
      <w:bookmarkEnd w:id="7"/>
      <w:r w:rsidRPr="00D073B2">
        <w:rPr>
          <w:rFonts w:asciiTheme="minorHAnsi" w:hAnsiTheme="minorHAnsi" w:cs="Tahoma"/>
          <w:b/>
          <w:sz w:val="22"/>
          <w:szCs w:val="22"/>
          <w:lang w:eastAsia="pl-PL"/>
        </w:rPr>
        <w:t xml:space="preserve"> I ROSZCZENIA ODSZKODOWAWCZE</w:t>
      </w:r>
    </w:p>
    <w:p w14:paraId="6027BC06" w14:textId="77777777" w:rsidR="00D073B2" w:rsidRPr="00D073B2" w:rsidRDefault="00D073B2" w:rsidP="008810E3">
      <w:pPr>
        <w:numPr>
          <w:ilvl w:val="1"/>
          <w:numId w:val="24"/>
        </w:numPr>
        <w:suppressAutoHyphens w:val="0"/>
        <w:spacing w:before="240" w:line="360" w:lineRule="auto"/>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Kary umowne</w:t>
      </w:r>
    </w:p>
    <w:p w14:paraId="6F652664" w14:textId="77777777" w:rsidR="00D073B2" w:rsidRPr="00D073B2" w:rsidRDefault="00D073B2" w:rsidP="008810E3">
      <w:pPr>
        <w:numPr>
          <w:ilvl w:val="2"/>
          <w:numId w:val="24"/>
        </w:numPr>
        <w:suppressAutoHyphens w:val="0"/>
        <w:spacing w:before="120" w:line="360" w:lineRule="auto"/>
        <w:ind w:left="567" w:hanging="567"/>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Strony zastrzegają prawo naliczania kar umownych za nieterminowe lub nienależyte wykonanie przedmiotu umowy.</w:t>
      </w:r>
    </w:p>
    <w:p w14:paraId="167EBFF8" w14:textId="77777777" w:rsidR="00D073B2" w:rsidRPr="00D073B2" w:rsidRDefault="00D073B2" w:rsidP="008810E3">
      <w:pPr>
        <w:numPr>
          <w:ilvl w:val="2"/>
          <w:numId w:val="24"/>
        </w:numPr>
        <w:suppressAutoHyphens w:val="0"/>
        <w:spacing w:before="120" w:line="360" w:lineRule="auto"/>
        <w:ind w:left="567" w:hanging="567"/>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Kary będą naliczane w następujących przypadkach w wysokościach:</w:t>
      </w:r>
    </w:p>
    <w:p w14:paraId="17974777" w14:textId="77777777" w:rsidR="00D073B2" w:rsidRPr="00D073B2" w:rsidRDefault="00D073B2" w:rsidP="008810E3">
      <w:pPr>
        <w:numPr>
          <w:ilvl w:val="0"/>
          <w:numId w:val="22"/>
        </w:numPr>
        <w:tabs>
          <w:tab w:val="num" w:pos="851"/>
        </w:tabs>
        <w:suppressAutoHyphens w:val="0"/>
        <w:spacing w:before="120" w:line="360" w:lineRule="auto"/>
        <w:ind w:left="851" w:hanging="284"/>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Wykonawca zapłaci Zamawiającemu karę umowną za:</w:t>
      </w:r>
    </w:p>
    <w:p w14:paraId="219D66D1" w14:textId="53B0AAF5" w:rsidR="00D073B2" w:rsidRPr="00B7758A" w:rsidRDefault="00BF01D0" w:rsidP="00BF01D0">
      <w:pPr>
        <w:suppressAutoHyphens w:val="0"/>
        <w:spacing w:before="120" w:line="360" w:lineRule="auto"/>
        <w:ind w:left="1134"/>
        <w:jc w:val="both"/>
        <w:rPr>
          <w:rFonts w:asciiTheme="minorHAnsi" w:hAnsiTheme="minorHAnsi" w:cs="Tahoma"/>
          <w:sz w:val="22"/>
          <w:szCs w:val="22"/>
          <w:highlight w:val="yellow"/>
          <w:lang w:eastAsia="pl-PL"/>
        </w:rPr>
      </w:pPr>
      <w:r>
        <w:rPr>
          <w:rFonts w:asciiTheme="minorHAnsi" w:hAnsiTheme="minorHAnsi" w:cs="Tahoma"/>
          <w:sz w:val="22"/>
          <w:szCs w:val="22"/>
          <w:lang w:eastAsia="pl-PL"/>
        </w:rPr>
        <w:t xml:space="preserve">- </w:t>
      </w:r>
      <w:r w:rsidR="00A7091D" w:rsidRPr="00BF01D0">
        <w:rPr>
          <w:rFonts w:asciiTheme="minorHAnsi" w:hAnsiTheme="minorHAnsi" w:cs="Tahoma"/>
          <w:sz w:val="22"/>
          <w:szCs w:val="22"/>
          <w:lang w:eastAsia="pl-PL"/>
        </w:rPr>
        <w:t>opóźnienie</w:t>
      </w:r>
      <w:r w:rsidR="00D073B2" w:rsidRPr="00B7758A">
        <w:rPr>
          <w:rFonts w:asciiTheme="minorHAnsi" w:hAnsiTheme="minorHAnsi" w:cs="Tahoma"/>
          <w:sz w:val="22"/>
          <w:szCs w:val="22"/>
          <w:lang w:eastAsia="pl-PL"/>
        </w:rPr>
        <w:t xml:space="preserve"> w wykonaniu przedmiotu zamówienia w wysokości 0,2% wynagrodzeni</w:t>
      </w:r>
      <w:r w:rsidR="00A7091D" w:rsidRPr="00B7758A">
        <w:rPr>
          <w:rFonts w:asciiTheme="minorHAnsi" w:hAnsiTheme="minorHAnsi" w:cs="Tahoma"/>
          <w:sz w:val="22"/>
          <w:szCs w:val="22"/>
          <w:lang w:eastAsia="pl-PL"/>
        </w:rPr>
        <w:t>a umownego za każdy dzień opóźnienia</w:t>
      </w:r>
      <w:r>
        <w:rPr>
          <w:rFonts w:asciiTheme="minorHAnsi" w:hAnsiTheme="minorHAnsi" w:cs="Tahoma"/>
          <w:sz w:val="22"/>
          <w:szCs w:val="22"/>
          <w:lang w:eastAsia="pl-PL"/>
        </w:rPr>
        <w:t xml:space="preserve"> do umownego zakończenia robót, tj. do dnia 31 grudnia 2019 r.</w:t>
      </w:r>
    </w:p>
    <w:p w14:paraId="2E7E1773" w14:textId="3CC5E9DB" w:rsidR="00D073B2" w:rsidRPr="00B7758A" w:rsidRDefault="00A7091D"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opóźnienie</w:t>
      </w:r>
      <w:r w:rsidR="00D073B2" w:rsidRPr="00B7758A">
        <w:rPr>
          <w:rFonts w:asciiTheme="minorHAnsi" w:hAnsiTheme="minorHAnsi" w:cs="Tahoma"/>
          <w:sz w:val="22"/>
          <w:szCs w:val="22"/>
          <w:lang w:eastAsia="pl-PL"/>
        </w:rPr>
        <w:t xml:space="preserve"> w usunięciu wad stwierdzonych przy odbiorze lub w okresie gwarancji i rękojmi – w wysokości 0,1% wynagrodzeni</w:t>
      </w:r>
      <w:r w:rsidRPr="00B7758A">
        <w:rPr>
          <w:rFonts w:asciiTheme="minorHAnsi" w:hAnsiTheme="minorHAnsi" w:cs="Tahoma"/>
          <w:sz w:val="22"/>
          <w:szCs w:val="22"/>
          <w:lang w:eastAsia="pl-PL"/>
        </w:rPr>
        <w:t xml:space="preserve">a umownego za każdy dzień </w:t>
      </w:r>
      <w:r w:rsidR="00EA26A2" w:rsidRPr="00B7758A">
        <w:rPr>
          <w:rFonts w:asciiTheme="minorHAnsi" w:hAnsiTheme="minorHAnsi" w:cs="Tahoma"/>
          <w:sz w:val="22"/>
          <w:szCs w:val="22"/>
          <w:lang w:eastAsia="pl-PL"/>
        </w:rPr>
        <w:t xml:space="preserve">opóźnienia. </w:t>
      </w:r>
      <w:r w:rsidR="00EA26A2">
        <w:rPr>
          <w:rFonts w:asciiTheme="minorHAnsi" w:hAnsiTheme="minorHAnsi" w:cs="Tahoma"/>
          <w:color w:val="000000"/>
          <w:sz w:val="22"/>
          <w:szCs w:val="22"/>
          <w:lang w:eastAsia="pl-PL"/>
        </w:rPr>
        <w:lastRenderedPageBreak/>
        <w:t xml:space="preserve">Termin </w:t>
      </w:r>
      <w:r w:rsidR="00EA26A2" w:rsidRPr="00B7758A">
        <w:rPr>
          <w:rFonts w:asciiTheme="minorHAnsi" w:hAnsiTheme="minorHAnsi" w:cs="Tahoma"/>
          <w:sz w:val="22"/>
          <w:szCs w:val="22"/>
          <w:lang w:eastAsia="pl-PL"/>
        </w:rPr>
        <w:t>opóźnienia</w:t>
      </w:r>
      <w:r w:rsidR="00D073B2" w:rsidRPr="00B7758A">
        <w:rPr>
          <w:rFonts w:asciiTheme="minorHAnsi" w:hAnsiTheme="minorHAnsi" w:cs="Tahoma"/>
          <w:sz w:val="22"/>
          <w:szCs w:val="22"/>
          <w:lang w:eastAsia="pl-PL"/>
        </w:rPr>
        <w:t xml:space="preserve"> liczony będzie od następnego dnia po upływie terminu ustalonego na usunięcie wad,</w:t>
      </w:r>
    </w:p>
    <w:p w14:paraId="3656611B" w14:textId="5855F493" w:rsidR="00D073B2" w:rsidRPr="00B7758A" w:rsidRDefault="00EA26A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opóźnienie w rozpoczęciu prac lub opóźnienie</w:t>
      </w:r>
      <w:r w:rsidR="00D073B2" w:rsidRPr="00B7758A">
        <w:rPr>
          <w:rFonts w:asciiTheme="minorHAnsi" w:hAnsiTheme="minorHAnsi" w:cs="Tahoma"/>
          <w:sz w:val="22"/>
          <w:szCs w:val="22"/>
          <w:lang w:eastAsia="pl-PL"/>
        </w:rPr>
        <w:t xml:space="preserve"> w stosunku do terminów określonych w harmonogramie rzeczowo-finansowo-terminowym robót, lub z tytułu przerw dłuższych niż 15 dni w realizacji robót bez uzasadnienia i zgody Zamawiającego – w wysokości 0,1% wynagrodzeni</w:t>
      </w:r>
      <w:r w:rsidRPr="00B7758A">
        <w:rPr>
          <w:rFonts w:asciiTheme="minorHAnsi" w:hAnsiTheme="minorHAnsi" w:cs="Tahoma"/>
          <w:sz w:val="22"/>
          <w:szCs w:val="22"/>
          <w:lang w:eastAsia="pl-PL"/>
        </w:rPr>
        <w:t xml:space="preserve">a umownego za każdy dzień opóźnienia </w:t>
      </w:r>
      <w:r w:rsidR="00D073B2" w:rsidRPr="00B7758A">
        <w:rPr>
          <w:rFonts w:asciiTheme="minorHAnsi" w:hAnsiTheme="minorHAnsi" w:cs="Tahoma"/>
          <w:sz w:val="22"/>
          <w:szCs w:val="22"/>
          <w:lang w:eastAsia="pl-PL"/>
        </w:rPr>
        <w:t xml:space="preserve"> lub przerwy</w:t>
      </w:r>
      <w:r w:rsidRPr="00B7758A">
        <w:rPr>
          <w:rFonts w:asciiTheme="minorHAnsi" w:hAnsiTheme="minorHAnsi" w:cs="Tahoma"/>
          <w:sz w:val="22"/>
          <w:szCs w:val="22"/>
          <w:lang w:eastAsia="pl-PL"/>
        </w:rPr>
        <w:t>,</w:t>
      </w:r>
    </w:p>
    <w:p w14:paraId="2AD829D8" w14:textId="7DA15FBA"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gdy przy opóźnieniach postępu robót w stosunku do harmonogramu powyżej 10% terminu określonego w harmonogramie, Wykonawca nie przedstawi programu naprawy opóźnień w terminie wskazanym przez Inspektora Nadzoru lub Zamawiającego</w:t>
      </w:r>
      <w:r w:rsidR="00EA26A2" w:rsidRPr="00B7758A">
        <w:rPr>
          <w:rFonts w:asciiTheme="minorHAnsi" w:hAnsiTheme="minorHAnsi" w:cs="Tahoma"/>
          <w:sz w:val="22"/>
          <w:szCs w:val="22"/>
          <w:lang w:eastAsia="pl-PL"/>
        </w:rPr>
        <w:t>,</w:t>
      </w:r>
      <w:r w:rsidRPr="00B7758A">
        <w:rPr>
          <w:rFonts w:asciiTheme="minorHAnsi" w:hAnsiTheme="minorHAnsi" w:cs="Tahoma"/>
          <w:sz w:val="22"/>
          <w:szCs w:val="22"/>
          <w:lang w:eastAsia="pl-PL"/>
        </w:rPr>
        <w:t xml:space="preserve"> w wysokości 0,1 % wynagrodzen</w:t>
      </w:r>
      <w:r w:rsidR="00EA26A2" w:rsidRPr="00B7758A">
        <w:rPr>
          <w:rFonts w:asciiTheme="minorHAnsi" w:hAnsiTheme="minorHAnsi" w:cs="Tahoma"/>
          <w:sz w:val="22"/>
          <w:szCs w:val="22"/>
          <w:lang w:eastAsia="pl-PL"/>
        </w:rPr>
        <w:t>ia brutto, za każdy dzień opóźnienia liczonego</w:t>
      </w:r>
      <w:r w:rsidRPr="00B7758A">
        <w:rPr>
          <w:rFonts w:asciiTheme="minorHAnsi" w:hAnsiTheme="minorHAnsi" w:cs="Tahoma"/>
          <w:sz w:val="22"/>
          <w:szCs w:val="22"/>
          <w:lang w:eastAsia="pl-PL"/>
        </w:rPr>
        <w:t xml:space="preserve"> od dnia wyznaczonego na sporządzenie programu naprawczego</w:t>
      </w:r>
      <w:r w:rsidR="00EA26A2" w:rsidRPr="00B7758A">
        <w:rPr>
          <w:rFonts w:asciiTheme="minorHAnsi" w:hAnsiTheme="minorHAnsi" w:cs="Tahoma"/>
          <w:sz w:val="22"/>
          <w:szCs w:val="22"/>
          <w:lang w:eastAsia="pl-PL"/>
        </w:rPr>
        <w:t>,</w:t>
      </w:r>
    </w:p>
    <w:p w14:paraId="41C9FF90" w14:textId="77777777"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odstąpienie od umowy z przyczyn leżących po stronie Wykonawcy w wysokości 15% wynagrodzenia umownego.</w:t>
      </w:r>
    </w:p>
    <w:p w14:paraId="7D5E04B6" w14:textId="542C9D6C" w:rsidR="00D073B2" w:rsidRPr="00B7758A" w:rsidRDefault="00EA26A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W przypadku</w:t>
      </w:r>
      <w:r w:rsidR="00D073B2" w:rsidRPr="00B7758A">
        <w:rPr>
          <w:rFonts w:asciiTheme="minorHAnsi" w:hAnsiTheme="minorHAnsi" w:cs="Tahoma"/>
          <w:sz w:val="22"/>
          <w:szCs w:val="22"/>
          <w:lang w:eastAsia="pl-PL"/>
        </w:rPr>
        <w:t xml:space="preserve"> brak</w:t>
      </w:r>
      <w:r w:rsidRPr="00B7758A">
        <w:rPr>
          <w:rFonts w:asciiTheme="minorHAnsi" w:hAnsiTheme="minorHAnsi" w:cs="Tahoma"/>
          <w:sz w:val="22"/>
          <w:szCs w:val="22"/>
          <w:lang w:eastAsia="pl-PL"/>
        </w:rPr>
        <w:t>u</w:t>
      </w:r>
      <w:r w:rsidR="00D073B2" w:rsidRPr="00B7758A">
        <w:rPr>
          <w:rFonts w:asciiTheme="minorHAnsi" w:hAnsiTheme="minorHAnsi" w:cs="Tahoma"/>
          <w:sz w:val="22"/>
          <w:szCs w:val="22"/>
          <w:lang w:eastAsia="pl-PL"/>
        </w:rPr>
        <w:t xml:space="preserve"> zapłaty wynagrodzenia należnego Podwykonawcom lub dalszym Podwykonawcom w wysokości 5% należnej podwykonawcy płatności za każde dokonanie przez Zamawiającego bezpośredniej płatności na rzecz Podwykonawców lub dalszych Podwykonawców,</w:t>
      </w:r>
    </w:p>
    <w:p w14:paraId="1AE7AC4F" w14:textId="77777777"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za nieterminową zapłatę wynagrodzenia należnego Podwykonawcom lub dalszym Podwykonawcom w wysokości 0,1% wynagrodzenia umownego za każdy dzień opóźnienia liczonego od dnia upływu terminu zapłaty do dnia zapłaty,</w:t>
      </w:r>
    </w:p>
    <w:p w14:paraId="44CA25A5" w14:textId="77777777"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za nieprzedłożenie do zaakceptowania projektu Umowy o podwykonawstwo, której przedmiotem są roboty budowlane lub projektu jej zmiany w wysokości 2000 złotych za każdy nieprzedłożony do zaakceptowania projekt Umowy lub jej zmiany, </w:t>
      </w:r>
    </w:p>
    <w:p w14:paraId="1A1307B5" w14:textId="77777777"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za nieprzedłożenie poświadczonej za zgodność z oryginałem kopii Umowy o podwykonawstwo lub jej zmiany w wysokości 2000 złotych za każdą nieprzedłożoną kopię Umowy lub jej zmiany,</w:t>
      </w:r>
    </w:p>
    <w:p w14:paraId="671B5948" w14:textId="77777777"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za dopuszczenie do wykonywania robót budowlanych objętych przedmiotem Umowy innego podmiotu niż Wykonawca lub zaakceptowany przez Zamawiającego Podwykonawca skierowany do ich wykonania zgodnie z zasadami określonymi Umową - w wysokości 5% wynagrodzenia umownego,</w:t>
      </w:r>
    </w:p>
    <w:p w14:paraId="1F3D17A5" w14:textId="77777777"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za niewłaściwe wygrodzenie i oznakowanie  terenu budowy, braki w oznakowaniu lub wykonanie oznakowania i odgrodzenia z nienależytą starannością lub dopuszczenie do </w:t>
      </w:r>
      <w:r w:rsidRPr="00B7758A">
        <w:rPr>
          <w:rFonts w:asciiTheme="minorHAnsi" w:hAnsiTheme="minorHAnsi" w:cs="Tahoma"/>
          <w:sz w:val="22"/>
          <w:szCs w:val="22"/>
          <w:lang w:eastAsia="pl-PL"/>
        </w:rPr>
        <w:lastRenderedPageBreak/>
        <w:t xml:space="preserve">złego stanu technicznego elementów zabezpieczenia 500zł za każdy stwierdzony przypadek nieprawidłowości i za każdy dzień występowania tych nieprawidłowości; </w:t>
      </w:r>
    </w:p>
    <w:p w14:paraId="05C0CB6B" w14:textId="4003B56C"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za nieprzedłożenie harmonogramu rzeczowo – finansowo - terminowego realizacji przedmiotu umowy, w wysokości 400,00</w:t>
      </w:r>
      <w:r w:rsidR="00EA26A2" w:rsidRPr="00B7758A">
        <w:rPr>
          <w:rFonts w:asciiTheme="minorHAnsi" w:hAnsiTheme="minorHAnsi" w:cs="Tahoma"/>
          <w:sz w:val="22"/>
          <w:szCs w:val="22"/>
          <w:lang w:eastAsia="pl-PL"/>
        </w:rPr>
        <w:t xml:space="preserve"> zł brutto za każdy dzień opóźnienia</w:t>
      </w:r>
      <w:r w:rsidRPr="00B7758A">
        <w:rPr>
          <w:rFonts w:asciiTheme="minorHAnsi" w:hAnsiTheme="minorHAnsi" w:cs="Tahoma"/>
          <w:sz w:val="22"/>
          <w:szCs w:val="22"/>
          <w:lang w:eastAsia="pl-PL"/>
        </w:rPr>
        <w:t>,</w:t>
      </w:r>
    </w:p>
    <w:p w14:paraId="50487D5F" w14:textId="35A8C055"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10% minimalnego wynagrodzenia brutto za każdą osobę, która </w:t>
      </w:r>
      <w:r w:rsidR="00EA26A2" w:rsidRPr="00B7758A">
        <w:rPr>
          <w:rFonts w:asciiTheme="minorHAnsi" w:hAnsiTheme="minorHAnsi" w:cs="Tahoma"/>
          <w:sz w:val="22"/>
          <w:szCs w:val="22"/>
          <w:lang w:eastAsia="pl-PL"/>
        </w:rPr>
        <w:t>wykonując</w:t>
      </w:r>
      <w:r w:rsidRPr="00B7758A">
        <w:rPr>
          <w:rFonts w:asciiTheme="minorHAnsi" w:hAnsiTheme="minorHAnsi" w:cs="Tahoma"/>
          <w:sz w:val="22"/>
          <w:szCs w:val="22"/>
          <w:lang w:eastAsia="pl-PL"/>
        </w:rPr>
        <w:t xml:space="preserve"> określone </w:t>
      </w:r>
      <w:r w:rsidR="00BB3B07" w:rsidRPr="00B7758A">
        <w:rPr>
          <w:rFonts w:asciiTheme="minorHAnsi" w:hAnsiTheme="minorHAnsi" w:cs="Tahoma"/>
          <w:sz w:val="22"/>
          <w:szCs w:val="22"/>
          <w:lang w:eastAsia="pl-PL"/>
        </w:rPr>
        <w:t>czynności</w:t>
      </w:r>
      <w:r w:rsidR="00EA26A2" w:rsidRPr="00B7758A">
        <w:rPr>
          <w:rFonts w:asciiTheme="minorHAnsi" w:hAnsiTheme="minorHAnsi" w:cs="Tahoma"/>
          <w:sz w:val="22"/>
          <w:szCs w:val="22"/>
          <w:lang w:eastAsia="pl-PL"/>
        </w:rPr>
        <w:t>,</w:t>
      </w:r>
      <w:r w:rsidR="00BB3B07" w:rsidRPr="00B7758A">
        <w:rPr>
          <w:rFonts w:asciiTheme="minorHAnsi" w:hAnsiTheme="minorHAnsi" w:cs="Tahoma"/>
          <w:sz w:val="22"/>
          <w:szCs w:val="22"/>
          <w:lang w:eastAsia="pl-PL"/>
        </w:rPr>
        <w:t xml:space="preserve"> o których mowa w § 3 pkt 3.4</w:t>
      </w:r>
      <w:r w:rsidRPr="00B7758A">
        <w:rPr>
          <w:rFonts w:asciiTheme="minorHAnsi" w:hAnsiTheme="minorHAnsi" w:cs="Tahoma"/>
          <w:sz w:val="22"/>
          <w:szCs w:val="22"/>
          <w:lang w:eastAsia="pl-PL"/>
        </w:rPr>
        <w:t>.7, a nie jest zatrudniona na podstawie umowy o pracę przez Wykonawcę lub Podwykonawcę</w:t>
      </w:r>
    </w:p>
    <w:p w14:paraId="07FE7384" w14:textId="77777777" w:rsidR="00D073B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500,00 zł za każdy dzień opóźnienia w złożeniu oświadczenia, </w:t>
      </w:r>
      <w:r w:rsidR="00BB3B07" w:rsidRPr="00B7758A">
        <w:rPr>
          <w:rFonts w:asciiTheme="minorHAnsi" w:hAnsiTheme="minorHAnsi" w:cs="Tahoma"/>
          <w:sz w:val="22"/>
          <w:szCs w:val="22"/>
          <w:lang w:eastAsia="pl-PL"/>
        </w:rPr>
        <w:t xml:space="preserve">o którym mowa w§ 3 pkt 3.4.7 </w:t>
      </w:r>
      <w:r w:rsidRPr="00B7758A">
        <w:rPr>
          <w:rFonts w:asciiTheme="minorHAnsi" w:hAnsiTheme="minorHAnsi" w:cs="Tahoma"/>
          <w:sz w:val="22"/>
          <w:szCs w:val="22"/>
          <w:lang w:eastAsia="pl-PL"/>
        </w:rPr>
        <w:t>.</w:t>
      </w:r>
    </w:p>
    <w:p w14:paraId="0F64E3B9" w14:textId="77777777" w:rsidR="00EA26A2" w:rsidRPr="00B7758A" w:rsidRDefault="00D073B2" w:rsidP="008810E3">
      <w:pPr>
        <w:numPr>
          <w:ilvl w:val="0"/>
          <w:numId w:val="21"/>
        </w:numPr>
        <w:tabs>
          <w:tab w:val="num" w:pos="1134"/>
        </w:tabs>
        <w:suppressAutoHyphens w:val="0"/>
        <w:spacing w:before="120" w:line="360" w:lineRule="auto"/>
        <w:ind w:left="1134" w:hanging="283"/>
        <w:jc w:val="both"/>
        <w:rPr>
          <w:rFonts w:asciiTheme="minorHAnsi" w:hAnsiTheme="minorHAnsi" w:cs="Tahoma"/>
          <w:sz w:val="22"/>
          <w:szCs w:val="22"/>
          <w:lang w:eastAsia="pl-PL"/>
        </w:rPr>
      </w:pPr>
      <w:r w:rsidRPr="00B7758A">
        <w:rPr>
          <w:rFonts w:asciiTheme="minorHAnsi" w:hAnsiTheme="minorHAnsi" w:cs="Tahoma"/>
          <w:sz w:val="22"/>
          <w:szCs w:val="22"/>
          <w:lang w:eastAsia="pl-PL"/>
        </w:rPr>
        <w:t>500,00 zł za każdy dzień opóźnienia w przedstawieniu Zamawiającemu na żądanie dokumentów potwierdzających zatrudnienie przez Wykonawcę lub podwykonawców na podstawie umowy o pracę osób.</w:t>
      </w:r>
    </w:p>
    <w:p w14:paraId="76615774" w14:textId="2037A0F5" w:rsidR="00EA26A2" w:rsidRPr="00B7758A" w:rsidRDefault="00D073B2" w:rsidP="00EA26A2">
      <w:pPr>
        <w:numPr>
          <w:ilvl w:val="1"/>
          <w:numId w:val="24"/>
        </w:numPr>
        <w:suppressAutoHyphens w:val="0"/>
        <w:spacing w:before="240" w:line="360" w:lineRule="auto"/>
        <w:ind w:left="567" w:hanging="567"/>
        <w:jc w:val="both"/>
        <w:rPr>
          <w:rFonts w:asciiTheme="minorHAnsi" w:hAnsiTheme="minorHAnsi" w:cs="Tahoma"/>
          <w:b/>
          <w:sz w:val="22"/>
          <w:szCs w:val="22"/>
          <w:lang w:eastAsia="pl-PL"/>
        </w:rPr>
      </w:pPr>
      <w:r w:rsidRPr="00B7758A">
        <w:rPr>
          <w:rFonts w:asciiTheme="minorHAnsi" w:hAnsiTheme="minorHAnsi" w:cs="Tahoma"/>
          <w:b/>
          <w:sz w:val="22"/>
          <w:szCs w:val="22"/>
          <w:lang w:eastAsia="pl-PL"/>
        </w:rPr>
        <w:t>Roszczenia odszkodowawcze.</w:t>
      </w:r>
    </w:p>
    <w:p w14:paraId="77B88851" w14:textId="4DB3661D" w:rsidR="00D073B2" w:rsidRPr="00D073B2" w:rsidRDefault="00D073B2" w:rsidP="00D073B2">
      <w:pPr>
        <w:spacing w:before="240" w:line="360" w:lineRule="auto"/>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ab/>
        <w:t xml:space="preserve">Zamawiający zastrzega sobie prawo dochodzenia odszkodowania </w:t>
      </w:r>
      <w:r w:rsidR="00EA26A2">
        <w:rPr>
          <w:rFonts w:asciiTheme="minorHAnsi" w:hAnsiTheme="minorHAnsi" w:cs="Tahoma"/>
          <w:color w:val="000000"/>
          <w:sz w:val="22"/>
          <w:szCs w:val="22"/>
          <w:lang w:eastAsia="pl-PL"/>
        </w:rPr>
        <w:t xml:space="preserve">uzupełniającego do </w:t>
      </w:r>
      <w:r w:rsidR="00EA26A2">
        <w:rPr>
          <w:rFonts w:asciiTheme="minorHAnsi" w:hAnsiTheme="minorHAnsi" w:cs="Tahoma"/>
          <w:color w:val="000000"/>
          <w:sz w:val="22"/>
          <w:szCs w:val="22"/>
          <w:lang w:eastAsia="pl-PL"/>
        </w:rPr>
        <w:tab/>
        <w:t xml:space="preserve">wysokości  </w:t>
      </w:r>
      <w:r w:rsidRPr="00D073B2">
        <w:rPr>
          <w:rFonts w:asciiTheme="minorHAnsi" w:hAnsiTheme="minorHAnsi" w:cs="Tahoma"/>
          <w:color w:val="000000"/>
          <w:sz w:val="22"/>
          <w:szCs w:val="22"/>
          <w:lang w:eastAsia="pl-PL"/>
        </w:rPr>
        <w:t>rzeczywiście poniesionej szkody.</w:t>
      </w:r>
    </w:p>
    <w:p w14:paraId="7D5290DF" w14:textId="10926BBA" w:rsidR="00D073B2" w:rsidRPr="00D073B2" w:rsidRDefault="00D073B2" w:rsidP="008810E3">
      <w:pPr>
        <w:numPr>
          <w:ilvl w:val="1"/>
          <w:numId w:val="24"/>
        </w:numPr>
        <w:suppressAutoHyphens w:val="0"/>
        <w:spacing w:before="240" w:line="360" w:lineRule="auto"/>
        <w:ind w:left="567" w:hanging="567"/>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ab/>
      </w:r>
      <w:r w:rsidRPr="00D073B2">
        <w:rPr>
          <w:rFonts w:asciiTheme="minorHAnsi" w:hAnsiTheme="minorHAnsi" w:cs="Tahoma"/>
          <w:color w:val="000000"/>
          <w:sz w:val="22"/>
          <w:szCs w:val="22"/>
          <w:lang w:eastAsia="pl-PL"/>
        </w:rPr>
        <w:tab/>
        <w:t>Wykonawca wyraża zgodę na potrącenie kar umownych do pełnej wysokości z należnych Wykonawcy płatności</w:t>
      </w:r>
      <w:r w:rsidR="00EA26A2">
        <w:rPr>
          <w:rFonts w:asciiTheme="minorHAnsi" w:hAnsiTheme="minorHAnsi" w:cs="Tahoma"/>
          <w:color w:val="000000"/>
          <w:sz w:val="22"/>
          <w:szCs w:val="22"/>
          <w:lang w:eastAsia="pl-PL"/>
        </w:rPr>
        <w:t xml:space="preserve"> </w:t>
      </w:r>
      <w:r w:rsidR="00EA26A2" w:rsidRPr="00B7758A">
        <w:rPr>
          <w:rFonts w:asciiTheme="minorHAnsi" w:hAnsiTheme="minorHAnsi" w:cs="Tahoma"/>
          <w:sz w:val="22"/>
          <w:szCs w:val="22"/>
          <w:lang w:eastAsia="pl-PL"/>
        </w:rPr>
        <w:t>za wykonane roboty</w:t>
      </w:r>
      <w:r w:rsidRPr="00B7758A">
        <w:rPr>
          <w:rFonts w:asciiTheme="minorHAnsi" w:hAnsiTheme="minorHAnsi" w:cs="Tahoma"/>
          <w:sz w:val="22"/>
          <w:szCs w:val="22"/>
          <w:lang w:eastAsia="pl-PL"/>
        </w:rPr>
        <w:t xml:space="preserve">. Zapłata </w:t>
      </w:r>
      <w:r w:rsidRPr="00D073B2">
        <w:rPr>
          <w:rFonts w:asciiTheme="minorHAnsi" w:hAnsiTheme="minorHAnsi" w:cs="Tahoma"/>
          <w:color w:val="000000"/>
          <w:sz w:val="22"/>
          <w:szCs w:val="22"/>
          <w:lang w:eastAsia="pl-PL"/>
        </w:rPr>
        <w:t xml:space="preserve">kar umownych nastąpi w terminie 7 dni od otrzymania przez wykonawcę noty obciążeniowej. </w:t>
      </w:r>
    </w:p>
    <w:p w14:paraId="638CA82E" w14:textId="77777777" w:rsidR="00D073B2" w:rsidRPr="00D073B2" w:rsidRDefault="00D073B2" w:rsidP="00D073B2">
      <w:pPr>
        <w:spacing w:before="240" w:line="360" w:lineRule="auto"/>
        <w:jc w:val="center"/>
        <w:rPr>
          <w:rFonts w:asciiTheme="minorHAnsi" w:hAnsiTheme="minorHAnsi" w:cs="Tahoma"/>
          <w:b/>
          <w:bCs/>
          <w:color w:val="000000"/>
          <w:sz w:val="22"/>
          <w:szCs w:val="22"/>
          <w:lang w:eastAsia="pl-PL"/>
        </w:rPr>
      </w:pPr>
      <w:r w:rsidRPr="00D073B2">
        <w:rPr>
          <w:rFonts w:asciiTheme="minorHAnsi" w:hAnsiTheme="minorHAnsi" w:cs="Tahoma"/>
          <w:b/>
          <w:bCs/>
          <w:color w:val="000000"/>
          <w:sz w:val="22"/>
          <w:szCs w:val="22"/>
          <w:lang w:eastAsia="pl-PL"/>
        </w:rPr>
        <w:t>§ 11</w:t>
      </w:r>
    </w:p>
    <w:p w14:paraId="261CDF94" w14:textId="77777777" w:rsidR="00D073B2" w:rsidRPr="00D073B2" w:rsidRDefault="00D073B2" w:rsidP="00D073B2">
      <w:pPr>
        <w:spacing w:line="360" w:lineRule="auto"/>
        <w:jc w:val="center"/>
        <w:rPr>
          <w:rFonts w:asciiTheme="minorHAnsi" w:hAnsiTheme="minorHAnsi" w:cs="Tahoma"/>
          <w:b/>
          <w:color w:val="000000"/>
          <w:sz w:val="22"/>
          <w:szCs w:val="22"/>
          <w:lang w:eastAsia="pl-PL"/>
        </w:rPr>
      </w:pPr>
      <w:bookmarkStart w:id="8" w:name="_Toc4489725"/>
      <w:r w:rsidRPr="00D073B2">
        <w:rPr>
          <w:rFonts w:asciiTheme="minorHAnsi" w:hAnsiTheme="minorHAnsi" w:cs="Tahoma"/>
          <w:b/>
          <w:color w:val="000000"/>
          <w:sz w:val="22"/>
          <w:szCs w:val="22"/>
          <w:lang w:eastAsia="pl-PL"/>
        </w:rPr>
        <w:t>ZABEZPIECZENIE NALEŻYTEGO WYKONANIA UMOWY</w:t>
      </w:r>
      <w:bookmarkEnd w:id="8"/>
    </w:p>
    <w:p w14:paraId="3CB9F5B3" w14:textId="5DB32975" w:rsidR="00D073B2" w:rsidRPr="00D073B2" w:rsidRDefault="00D073B2" w:rsidP="00D073B2">
      <w:pPr>
        <w:spacing w:line="360" w:lineRule="auto"/>
        <w:ind w:left="567" w:hanging="567"/>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11.1. Zabezpieczenie należytego wykonania umowy w kwocie ..</w:t>
      </w:r>
      <w:r w:rsidR="00B7758A">
        <w:rPr>
          <w:rFonts w:asciiTheme="minorHAnsi" w:hAnsiTheme="minorHAnsi" w:cs="Tahoma"/>
          <w:color w:val="000000"/>
          <w:sz w:val="22"/>
          <w:szCs w:val="22"/>
          <w:lang w:eastAsia="pl-PL"/>
        </w:rPr>
        <w:t>.........................PLN (5</w:t>
      </w:r>
      <w:r w:rsidRPr="00D073B2">
        <w:rPr>
          <w:rFonts w:asciiTheme="minorHAnsi" w:hAnsiTheme="minorHAnsi" w:cs="Tahoma"/>
          <w:color w:val="000000"/>
          <w:sz w:val="22"/>
          <w:szCs w:val="22"/>
          <w:lang w:eastAsia="pl-PL"/>
        </w:rPr>
        <w:t xml:space="preserve">% ceny brutto z oferty) co stanowi </w:t>
      </w:r>
      <w:r w:rsidRPr="00612623">
        <w:rPr>
          <w:rFonts w:asciiTheme="minorHAnsi" w:hAnsiTheme="minorHAnsi" w:cs="Tahoma"/>
          <w:sz w:val="22"/>
          <w:szCs w:val="22"/>
          <w:lang w:eastAsia="pl-PL"/>
        </w:rPr>
        <w:t xml:space="preserve">10% </w:t>
      </w:r>
      <w:r w:rsidRPr="00D073B2">
        <w:rPr>
          <w:rFonts w:asciiTheme="minorHAnsi" w:hAnsiTheme="minorHAnsi" w:cs="Tahoma"/>
          <w:color w:val="000000"/>
          <w:sz w:val="22"/>
          <w:szCs w:val="22"/>
          <w:lang w:eastAsia="pl-PL"/>
        </w:rPr>
        <w:t>całkowitej wartości umowy, dostarczone będzie Zamawiającemu najpóźniej w dniu zawarcia umowy w pełnej wysokości.</w:t>
      </w:r>
    </w:p>
    <w:p w14:paraId="4513B210" w14:textId="77777777" w:rsidR="00D073B2" w:rsidRPr="00D073B2" w:rsidRDefault="00D073B2" w:rsidP="00D073B2">
      <w:pPr>
        <w:tabs>
          <w:tab w:val="num" w:pos="567"/>
        </w:tabs>
        <w:spacing w:line="360" w:lineRule="auto"/>
        <w:ind w:left="567"/>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Zabezpieczenie może być wniesione wg wyboru Wykonawcy w jednej lub kilku następujących formach:</w:t>
      </w:r>
    </w:p>
    <w:p w14:paraId="1FA2E815" w14:textId="77777777" w:rsidR="00D073B2" w:rsidRPr="00D073B2" w:rsidRDefault="00D073B2" w:rsidP="008810E3">
      <w:pPr>
        <w:numPr>
          <w:ilvl w:val="1"/>
          <w:numId w:val="22"/>
        </w:numPr>
        <w:suppressAutoHyphens w:val="0"/>
        <w:spacing w:line="360" w:lineRule="auto"/>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pieniądzu wpłaconym przelewem na rachunek bankowy Zamawiającego</w:t>
      </w:r>
    </w:p>
    <w:p w14:paraId="47AE200E" w14:textId="77777777" w:rsidR="00D073B2" w:rsidRPr="00D073B2" w:rsidRDefault="00D073B2" w:rsidP="008810E3">
      <w:pPr>
        <w:numPr>
          <w:ilvl w:val="1"/>
          <w:numId w:val="22"/>
        </w:numPr>
        <w:suppressAutoHyphens w:val="0"/>
        <w:spacing w:line="360" w:lineRule="auto"/>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poręczeniach bankowych lub poręczeniach spółdzielczej kasy oszczędnościowo – kredytowej, z tym że zobowiązanie kasy jest zawsze zobowiązaniem pieniężnym,</w:t>
      </w:r>
    </w:p>
    <w:p w14:paraId="7E109C4A" w14:textId="77777777" w:rsidR="00D073B2" w:rsidRPr="00D073B2" w:rsidRDefault="00D073B2" w:rsidP="008810E3">
      <w:pPr>
        <w:numPr>
          <w:ilvl w:val="1"/>
          <w:numId w:val="22"/>
        </w:numPr>
        <w:suppressAutoHyphens w:val="0"/>
        <w:spacing w:line="360" w:lineRule="auto"/>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gwarancjach bankowych,</w:t>
      </w:r>
    </w:p>
    <w:p w14:paraId="5E48AF9A" w14:textId="77777777" w:rsidR="00D073B2" w:rsidRPr="00D073B2" w:rsidRDefault="00D073B2" w:rsidP="008810E3">
      <w:pPr>
        <w:numPr>
          <w:ilvl w:val="1"/>
          <w:numId w:val="22"/>
        </w:numPr>
        <w:suppressAutoHyphens w:val="0"/>
        <w:spacing w:line="360" w:lineRule="auto"/>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gwarancjach ubezpieczeniowych,</w:t>
      </w:r>
    </w:p>
    <w:p w14:paraId="2585965E" w14:textId="77777777" w:rsidR="00D073B2" w:rsidRPr="00D073B2" w:rsidRDefault="00D073B2" w:rsidP="008810E3">
      <w:pPr>
        <w:numPr>
          <w:ilvl w:val="1"/>
          <w:numId w:val="22"/>
        </w:numPr>
        <w:suppressAutoHyphens w:val="0"/>
        <w:spacing w:line="360" w:lineRule="auto"/>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lastRenderedPageBreak/>
        <w:t>w wekslach z poręczeniem wekslowym banku lub spółdzielczej kasy oszczędnościowo – kredytowej,</w:t>
      </w:r>
    </w:p>
    <w:p w14:paraId="10E64B73" w14:textId="77777777" w:rsidR="00D073B2" w:rsidRPr="00D073B2" w:rsidRDefault="00D073B2" w:rsidP="008810E3">
      <w:pPr>
        <w:numPr>
          <w:ilvl w:val="1"/>
          <w:numId w:val="22"/>
        </w:numPr>
        <w:suppressAutoHyphens w:val="0"/>
        <w:spacing w:line="360" w:lineRule="auto"/>
        <w:jc w:val="both"/>
        <w:rPr>
          <w:rFonts w:asciiTheme="minorHAnsi" w:hAnsiTheme="minorHAnsi" w:cs="Tahoma"/>
          <w:color w:val="000000"/>
          <w:sz w:val="22"/>
          <w:szCs w:val="22"/>
          <w:lang w:eastAsia="pl-PL"/>
        </w:rPr>
      </w:pPr>
      <w:r w:rsidRPr="00D073B2">
        <w:rPr>
          <w:rFonts w:asciiTheme="minorHAnsi" w:hAnsiTheme="minorHAnsi" w:cs="Tahoma"/>
          <w:color w:val="000000"/>
          <w:sz w:val="22"/>
          <w:szCs w:val="22"/>
          <w:lang w:eastAsia="pl-PL"/>
        </w:rPr>
        <w:t>przez ustanowienie zastawu na papierach wartościowych emitowanych przez Skarb Państwa lub jednostkę samorządu terytorialnego.</w:t>
      </w:r>
    </w:p>
    <w:p w14:paraId="6DE93033" w14:textId="70A9DB7C" w:rsidR="00D073B2" w:rsidRPr="00B7758A" w:rsidRDefault="00D073B2" w:rsidP="008810E3">
      <w:pPr>
        <w:numPr>
          <w:ilvl w:val="1"/>
          <w:numId w:val="25"/>
        </w:numPr>
        <w:suppressAutoHyphens w:val="0"/>
        <w:spacing w:before="240" w:line="360" w:lineRule="auto"/>
        <w:jc w:val="both"/>
        <w:rPr>
          <w:rFonts w:asciiTheme="minorHAnsi" w:hAnsiTheme="minorHAnsi" w:cs="Tahoma"/>
          <w:sz w:val="22"/>
          <w:szCs w:val="22"/>
          <w:lang w:eastAsia="pl-PL"/>
        </w:rPr>
      </w:pPr>
      <w:r w:rsidRPr="00D073B2">
        <w:rPr>
          <w:rFonts w:asciiTheme="minorHAnsi" w:hAnsiTheme="minorHAnsi" w:cs="Tahoma"/>
          <w:color w:val="000000"/>
          <w:sz w:val="22"/>
          <w:szCs w:val="22"/>
          <w:lang w:eastAsia="pl-PL"/>
        </w:rPr>
        <w:t>Zabezpieczenie wykonania wniesione w formie określonej w pkt. 11.1 b, c, d i f  winno być nieodwołalne, bezwarunkowe i płatne na pierwsze żądanie</w:t>
      </w:r>
      <w:r w:rsidR="00EA26A2">
        <w:rPr>
          <w:rFonts w:asciiTheme="minorHAnsi" w:hAnsiTheme="minorHAnsi" w:cs="Tahoma"/>
          <w:color w:val="000000"/>
          <w:sz w:val="22"/>
          <w:szCs w:val="22"/>
          <w:lang w:eastAsia="pl-PL"/>
        </w:rPr>
        <w:t xml:space="preserve"> </w:t>
      </w:r>
      <w:r w:rsidR="00EA26A2" w:rsidRPr="00B7758A">
        <w:rPr>
          <w:rFonts w:asciiTheme="minorHAnsi" w:hAnsiTheme="minorHAnsi" w:cs="Tahoma"/>
          <w:sz w:val="22"/>
          <w:szCs w:val="22"/>
          <w:lang w:eastAsia="pl-PL"/>
        </w:rPr>
        <w:t>Zamawiającego</w:t>
      </w:r>
      <w:r w:rsidRPr="00B7758A">
        <w:rPr>
          <w:rFonts w:asciiTheme="minorHAnsi" w:hAnsiTheme="minorHAnsi" w:cs="Tahoma"/>
          <w:sz w:val="22"/>
          <w:szCs w:val="22"/>
          <w:lang w:eastAsia="pl-PL"/>
        </w:rPr>
        <w:t xml:space="preserve">. </w:t>
      </w:r>
    </w:p>
    <w:p w14:paraId="25EB01ED" w14:textId="77777777" w:rsidR="00D073B2" w:rsidRPr="00B7758A" w:rsidRDefault="00D073B2" w:rsidP="008810E3">
      <w:pPr>
        <w:numPr>
          <w:ilvl w:val="1"/>
          <w:numId w:val="25"/>
        </w:numPr>
        <w:suppressAutoHyphens w:val="0"/>
        <w:spacing w:before="24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Strony ustalają, że wniesione zabezpieczenie należytego wykonania umowy zostanie zwrócone w następujący sposób:</w:t>
      </w:r>
    </w:p>
    <w:p w14:paraId="43B59C11" w14:textId="77777777" w:rsidR="00D073B2" w:rsidRPr="00B7758A" w:rsidRDefault="00D073B2" w:rsidP="008810E3">
      <w:pPr>
        <w:numPr>
          <w:ilvl w:val="0"/>
          <w:numId w:val="23"/>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70 % w ciągu 30 dni po odbiorze końcowym,</w:t>
      </w:r>
    </w:p>
    <w:p w14:paraId="29311025" w14:textId="77777777" w:rsidR="00D073B2" w:rsidRPr="00B7758A" w:rsidRDefault="00D073B2" w:rsidP="008810E3">
      <w:pPr>
        <w:numPr>
          <w:ilvl w:val="0"/>
          <w:numId w:val="23"/>
        </w:numPr>
        <w:tabs>
          <w:tab w:val="num" w:pos="851"/>
        </w:tabs>
        <w:suppressAutoHyphens w:val="0"/>
        <w:spacing w:before="120" w:line="360" w:lineRule="auto"/>
        <w:ind w:left="851" w:hanging="284"/>
        <w:jc w:val="both"/>
        <w:rPr>
          <w:rFonts w:asciiTheme="minorHAnsi" w:hAnsiTheme="minorHAnsi" w:cs="Tahoma"/>
          <w:sz w:val="22"/>
          <w:szCs w:val="22"/>
          <w:lang w:eastAsia="pl-PL"/>
        </w:rPr>
      </w:pPr>
      <w:r w:rsidRPr="00B7758A">
        <w:rPr>
          <w:rFonts w:asciiTheme="minorHAnsi" w:hAnsiTheme="minorHAnsi" w:cs="Tahoma"/>
          <w:sz w:val="22"/>
          <w:szCs w:val="22"/>
          <w:lang w:eastAsia="pl-PL"/>
        </w:rPr>
        <w:t xml:space="preserve">pozostałe </w:t>
      </w:r>
      <w:r w:rsidRPr="00B7758A">
        <w:rPr>
          <w:rFonts w:asciiTheme="minorHAnsi" w:hAnsiTheme="minorHAnsi" w:cs="Tahoma"/>
          <w:iCs/>
          <w:sz w:val="22"/>
          <w:szCs w:val="22"/>
          <w:lang w:eastAsia="pl-PL"/>
        </w:rPr>
        <w:t xml:space="preserve">30 </w:t>
      </w:r>
      <w:r w:rsidRPr="00B7758A">
        <w:rPr>
          <w:rFonts w:asciiTheme="minorHAnsi" w:hAnsiTheme="minorHAnsi" w:cs="Tahoma"/>
          <w:sz w:val="22"/>
          <w:szCs w:val="22"/>
          <w:lang w:eastAsia="pl-PL"/>
        </w:rPr>
        <w:t>% w ciągu 14 dni po upływie okresu rękojmi za wady.</w:t>
      </w:r>
    </w:p>
    <w:p w14:paraId="5A45185B" w14:textId="333470AC" w:rsidR="00D073B2" w:rsidRPr="00B7758A" w:rsidRDefault="00D073B2" w:rsidP="008810E3">
      <w:pPr>
        <w:numPr>
          <w:ilvl w:val="1"/>
          <w:numId w:val="25"/>
        </w:numPr>
        <w:suppressAutoHyphens w:val="0"/>
        <w:spacing w:before="24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Zamawiający winien powiadomić Wykonawcę o wszelkich roszczeniach skierowanych do instytuc</w:t>
      </w:r>
      <w:r w:rsidR="00EA26A2" w:rsidRPr="00B7758A">
        <w:rPr>
          <w:rFonts w:asciiTheme="minorHAnsi" w:hAnsiTheme="minorHAnsi" w:cs="Tahoma"/>
          <w:sz w:val="22"/>
          <w:szCs w:val="22"/>
          <w:lang w:eastAsia="pl-PL"/>
        </w:rPr>
        <w:t>ji wystawiającej zabezpieczenie należytego wykonania umowy.</w:t>
      </w:r>
    </w:p>
    <w:p w14:paraId="27C44EC0" w14:textId="4C533FAD" w:rsidR="00D073B2" w:rsidRPr="00B7758A" w:rsidRDefault="00D073B2" w:rsidP="008810E3">
      <w:pPr>
        <w:numPr>
          <w:ilvl w:val="1"/>
          <w:numId w:val="25"/>
        </w:numPr>
        <w:suppressAutoHyphens w:val="0"/>
        <w:spacing w:before="240"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W przypadku nienależytego wykonania przedmiotu umowy zabezpieczenie staje się własnością Zamawiającego i będzie wykorzystane do zg</w:t>
      </w:r>
      <w:r w:rsidR="00EA26A2" w:rsidRPr="00B7758A">
        <w:rPr>
          <w:rFonts w:asciiTheme="minorHAnsi" w:hAnsiTheme="minorHAnsi" w:cs="Tahoma"/>
          <w:sz w:val="22"/>
          <w:szCs w:val="22"/>
          <w:lang w:eastAsia="pl-PL"/>
        </w:rPr>
        <w:t xml:space="preserve">odnego z umową wykonania robót  i </w:t>
      </w:r>
      <w:r w:rsidRPr="00B7758A">
        <w:rPr>
          <w:rFonts w:asciiTheme="minorHAnsi" w:hAnsiTheme="minorHAnsi" w:cs="Tahoma"/>
          <w:sz w:val="22"/>
          <w:szCs w:val="22"/>
          <w:lang w:eastAsia="pl-PL"/>
        </w:rPr>
        <w:t xml:space="preserve">pokrycia roszczeń z tytułu rękojmi </w:t>
      </w:r>
      <w:r w:rsidR="00EA26A2" w:rsidRPr="00B7758A">
        <w:rPr>
          <w:rFonts w:asciiTheme="minorHAnsi" w:hAnsiTheme="minorHAnsi" w:cs="Tahoma"/>
          <w:sz w:val="22"/>
          <w:szCs w:val="22"/>
          <w:lang w:eastAsia="pl-PL"/>
        </w:rPr>
        <w:t xml:space="preserve">za wady </w:t>
      </w:r>
      <w:r w:rsidRPr="00B7758A">
        <w:rPr>
          <w:rFonts w:asciiTheme="minorHAnsi" w:hAnsiTheme="minorHAnsi" w:cs="Tahoma"/>
          <w:sz w:val="22"/>
          <w:szCs w:val="22"/>
          <w:lang w:eastAsia="pl-PL"/>
        </w:rPr>
        <w:t xml:space="preserve">oraz roszczeń o zapłatę kar umownych. </w:t>
      </w:r>
    </w:p>
    <w:p w14:paraId="310DE09C" w14:textId="77777777" w:rsidR="00967FB1" w:rsidRPr="00967FB1" w:rsidRDefault="00967FB1" w:rsidP="00967FB1">
      <w:pPr>
        <w:spacing w:before="240" w:line="360" w:lineRule="auto"/>
        <w:jc w:val="center"/>
        <w:rPr>
          <w:rFonts w:asciiTheme="minorHAnsi" w:hAnsiTheme="minorHAnsi" w:cs="Tahoma"/>
          <w:b/>
          <w:bCs/>
          <w:color w:val="000000"/>
          <w:sz w:val="22"/>
          <w:szCs w:val="22"/>
          <w:lang w:eastAsia="pl-PL"/>
        </w:rPr>
      </w:pPr>
      <w:r w:rsidRPr="00967FB1">
        <w:rPr>
          <w:rFonts w:asciiTheme="minorHAnsi" w:hAnsiTheme="minorHAnsi" w:cs="Tahoma"/>
          <w:b/>
          <w:bCs/>
          <w:color w:val="000000"/>
          <w:sz w:val="22"/>
          <w:szCs w:val="22"/>
          <w:lang w:eastAsia="pl-PL"/>
        </w:rPr>
        <w:t>§ 12</w:t>
      </w:r>
    </w:p>
    <w:p w14:paraId="7C6E97BC" w14:textId="77777777" w:rsidR="00967FB1" w:rsidRPr="00967FB1" w:rsidRDefault="00967FB1" w:rsidP="00967FB1">
      <w:pPr>
        <w:spacing w:line="360" w:lineRule="auto"/>
        <w:jc w:val="center"/>
        <w:rPr>
          <w:rFonts w:asciiTheme="minorHAnsi" w:hAnsiTheme="minorHAnsi" w:cs="Tahoma"/>
          <w:b/>
          <w:color w:val="000000"/>
          <w:sz w:val="22"/>
          <w:szCs w:val="22"/>
          <w:lang w:eastAsia="pl-PL"/>
        </w:rPr>
      </w:pPr>
      <w:bookmarkStart w:id="9" w:name="_Toc4489715"/>
      <w:r w:rsidRPr="00967FB1">
        <w:rPr>
          <w:rFonts w:asciiTheme="minorHAnsi" w:hAnsiTheme="minorHAnsi" w:cs="Tahoma"/>
          <w:b/>
          <w:color w:val="000000"/>
          <w:sz w:val="22"/>
          <w:szCs w:val="22"/>
          <w:lang w:eastAsia="pl-PL"/>
        </w:rPr>
        <w:t>WYNAGRODZENIE</w:t>
      </w:r>
      <w:bookmarkEnd w:id="9"/>
    </w:p>
    <w:p w14:paraId="39C00A0C" w14:textId="77777777" w:rsidR="00967FB1" w:rsidRPr="00967FB1" w:rsidRDefault="00967FB1" w:rsidP="008810E3">
      <w:pPr>
        <w:numPr>
          <w:ilvl w:val="1"/>
          <w:numId w:val="29"/>
        </w:numPr>
        <w:suppressAutoHyphens w:val="0"/>
        <w:spacing w:line="360" w:lineRule="auto"/>
        <w:ind w:left="720" w:hanging="720"/>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 xml:space="preserve">Za wykonanie przedmiotu umowy strony ustalają wynagrodzenie ryczałtowe w wysokości ........................... zł (cena z oferty) (słownie: ......................................................................), w tym podatek VAT zgodnie z wynikiem przetargu z dnia  ..........................................  </w:t>
      </w:r>
    </w:p>
    <w:p w14:paraId="174E46DA" w14:textId="77777777" w:rsidR="00967FB1" w:rsidRPr="00967FB1" w:rsidRDefault="00967FB1" w:rsidP="008810E3">
      <w:pPr>
        <w:numPr>
          <w:ilvl w:val="1"/>
          <w:numId w:val="29"/>
        </w:numPr>
        <w:suppressAutoHyphens w:val="0"/>
        <w:spacing w:line="360" w:lineRule="auto"/>
        <w:ind w:left="567" w:hanging="567"/>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Wartość całkowita przedmiotu umowy ani ceny nie będą waloryzowane w okresie realizacji umowy.</w:t>
      </w:r>
    </w:p>
    <w:p w14:paraId="3100E087" w14:textId="77777777" w:rsidR="00967FB1" w:rsidRPr="00967FB1" w:rsidRDefault="00967FB1" w:rsidP="008810E3">
      <w:pPr>
        <w:numPr>
          <w:ilvl w:val="1"/>
          <w:numId w:val="29"/>
        </w:numPr>
        <w:suppressAutoHyphens w:val="0"/>
        <w:spacing w:line="360" w:lineRule="auto"/>
        <w:ind w:left="567" w:hanging="567"/>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 xml:space="preserve">Należne wykonawcy wynagrodzenie będzie płatne na podstawie faktur VAT. </w:t>
      </w:r>
    </w:p>
    <w:p w14:paraId="09B271E3" w14:textId="77777777" w:rsidR="00967FB1" w:rsidRPr="00967FB1" w:rsidRDefault="00967FB1" w:rsidP="008810E3">
      <w:pPr>
        <w:numPr>
          <w:ilvl w:val="1"/>
          <w:numId w:val="29"/>
        </w:numPr>
        <w:suppressAutoHyphens w:val="0"/>
        <w:spacing w:line="360" w:lineRule="auto"/>
        <w:ind w:left="567" w:hanging="567"/>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Podstawę do wystawienia faktury za element, w którego wykonaniu uczestniczyli podwykonawcy oprócz dokumentów wymienionych w § 6 stanowić będą dodatkowo: protokół odbioru zakończonego etapu robót, podpisany przez inspektora nadzoru i kierownika budowy, wskazujący wydzielone elementy robót wykonane przez podwykonawcę (ów), kopia faktury wystawionej dla Wykonawcy przez podwykonawcę(ów) za wykonane przez niego roboty łącznie z kopią przelewu bankowego, potwierdzone przez Wykonawcę za zgodność z oryginałem.</w:t>
      </w:r>
    </w:p>
    <w:p w14:paraId="1DC7D8F3" w14:textId="1A47370C" w:rsidR="00967FB1" w:rsidRPr="00B7758A" w:rsidRDefault="00FC6972" w:rsidP="008810E3">
      <w:pPr>
        <w:numPr>
          <w:ilvl w:val="1"/>
          <w:numId w:val="29"/>
        </w:numPr>
        <w:suppressAutoHyphens w:val="0"/>
        <w:spacing w:line="360" w:lineRule="auto"/>
        <w:ind w:left="567" w:hanging="567"/>
        <w:jc w:val="both"/>
        <w:rPr>
          <w:rFonts w:asciiTheme="minorHAnsi" w:hAnsiTheme="minorHAnsi" w:cs="Tahoma"/>
          <w:sz w:val="22"/>
          <w:szCs w:val="22"/>
          <w:lang w:eastAsia="pl-PL"/>
        </w:rPr>
      </w:pPr>
      <w:r w:rsidRPr="001A4D39">
        <w:rPr>
          <w:rFonts w:asciiTheme="minorHAnsi" w:hAnsiTheme="minorHAnsi" w:cs="Tahoma"/>
          <w:sz w:val="22"/>
          <w:szCs w:val="22"/>
          <w:lang w:eastAsia="pl-PL"/>
        </w:rPr>
        <w:t>R</w:t>
      </w:r>
      <w:r w:rsidR="00967FB1" w:rsidRPr="001A4D39">
        <w:rPr>
          <w:rFonts w:asciiTheme="minorHAnsi" w:hAnsiTheme="minorHAnsi" w:cs="Tahoma"/>
          <w:sz w:val="22"/>
          <w:szCs w:val="22"/>
          <w:lang w:eastAsia="pl-PL"/>
        </w:rPr>
        <w:t xml:space="preserve">ozliczenie za wykonane roboty odbywać się </w:t>
      </w:r>
      <w:r w:rsidRPr="001A4D39">
        <w:rPr>
          <w:rFonts w:asciiTheme="minorHAnsi" w:hAnsiTheme="minorHAnsi" w:cs="Tahoma"/>
          <w:sz w:val="22"/>
          <w:szCs w:val="22"/>
          <w:lang w:eastAsia="pl-PL"/>
        </w:rPr>
        <w:t xml:space="preserve">będzie </w:t>
      </w:r>
      <w:r w:rsidR="00967FB1" w:rsidRPr="001A4D39">
        <w:rPr>
          <w:rFonts w:asciiTheme="minorHAnsi" w:hAnsiTheme="minorHAnsi" w:cs="Tahoma"/>
          <w:sz w:val="22"/>
          <w:szCs w:val="22"/>
          <w:lang w:eastAsia="pl-PL"/>
        </w:rPr>
        <w:t xml:space="preserve">fakturami </w:t>
      </w:r>
      <w:r w:rsidR="00127EEF" w:rsidRPr="001A4D39">
        <w:rPr>
          <w:rFonts w:asciiTheme="minorHAnsi" w:hAnsiTheme="minorHAnsi" w:cs="Tahoma"/>
          <w:sz w:val="22"/>
          <w:szCs w:val="22"/>
          <w:lang w:eastAsia="pl-PL"/>
        </w:rPr>
        <w:t>częściowymi</w:t>
      </w:r>
      <w:r w:rsidRPr="001A4D39">
        <w:rPr>
          <w:rFonts w:asciiTheme="minorHAnsi" w:hAnsiTheme="minorHAnsi" w:cs="Tahoma"/>
          <w:sz w:val="22"/>
          <w:szCs w:val="22"/>
          <w:lang w:eastAsia="pl-PL"/>
        </w:rPr>
        <w:t xml:space="preserve"> </w:t>
      </w:r>
      <w:r w:rsidR="00967FB1" w:rsidRPr="001A4D39">
        <w:rPr>
          <w:rFonts w:asciiTheme="minorHAnsi" w:hAnsiTheme="minorHAnsi" w:cs="Tahoma"/>
          <w:sz w:val="22"/>
          <w:szCs w:val="22"/>
          <w:lang w:eastAsia="pl-PL"/>
        </w:rPr>
        <w:t>za</w:t>
      </w:r>
      <w:r w:rsidR="00BE20C4">
        <w:rPr>
          <w:rFonts w:asciiTheme="minorHAnsi" w:hAnsiTheme="minorHAnsi" w:cs="Tahoma"/>
          <w:sz w:val="22"/>
          <w:szCs w:val="22"/>
          <w:lang w:eastAsia="pl-PL"/>
        </w:rPr>
        <w:t xml:space="preserve"> </w:t>
      </w:r>
      <w:r w:rsidR="00BE20C4" w:rsidRPr="00B7758A">
        <w:rPr>
          <w:rFonts w:asciiTheme="minorHAnsi" w:hAnsiTheme="minorHAnsi" w:cs="Tahoma"/>
          <w:sz w:val="22"/>
          <w:szCs w:val="22"/>
          <w:lang w:eastAsia="pl-PL"/>
        </w:rPr>
        <w:t xml:space="preserve">wykonany i </w:t>
      </w:r>
      <w:r w:rsidR="00967FB1" w:rsidRPr="00B7758A">
        <w:rPr>
          <w:rFonts w:asciiTheme="minorHAnsi" w:hAnsiTheme="minorHAnsi" w:cs="Tahoma"/>
          <w:sz w:val="22"/>
          <w:szCs w:val="22"/>
          <w:lang w:eastAsia="pl-PL"/>
        </w:rPr>
        <w:t xml:space="preserve"> </w:t>
      </w:r>
      <w:r w:rsidRPr="00B7758A">
        <w:rPr>
          <w:rFonts w:asciiTheme="minorHAnsi" w:hAnsiTheme="minorHAnsi" w:cs="Tahoma"/>
          <w:sz w:val="22"/>
          <w:szCs w:val="22"/>
          <w:lang w:eastAsia="pl-PL"/>
        </w:rPr>
        <w:t>odebrany zakres robót  określony</w:t>
      </w:r>
      <w:r w:rsidR="00967FB1" w:rsidRPr="00B7758A">
        <w:rPr>
          <w:rFonts w:asciiTheme="minorHAnsi" w:hAnsiTheme="minorHAnsi" w:cs="Tahoma"/>
          <w:sz w:val="22"/>
          <w:szCs w:val="22"/>
          <w:lang w:eastAsia="pl-PL"/>
        </w:rPr>
        <w:t xml:space="preserve"> w harmonogramie rzeczowo – finansowo - terminowym. </w:t>
      </w:r>
    </w:p>
    <w:p w14:paraId="16DAA0B2" w14:textId="77777777" w:rsidR="00967FB1" w:rsidRPr="00B7758A" w:rsidRDefault="00967FB1" w:rsidP="008810E3">
      <w:pPr>
        <w:numPr>
          <w:ilvl w:val="1"/>
          <w:numId w:val="29"/>
        </w:numPr>
        <w:suppressAutoHyphens w:val="0"/>
        <w:spacing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lastRenderedPageBreak/>
        <w:t>Podstawą do wystawienia faktury VAT jest protokół odbioru wykonanych robót podpisany przez Zamawiającego, inspektora nadzoru oraz Wykonawcę z uwzględnieniem postanowień § 6. i pkt 12.4.</w:t>
      </w:r>
    </w:p>
    <w:p w14:paraId="5C538BE7" w14:textId="39584499" w:rsidR="00967FB1" w:rsidRPr="00B7758A" w:rsidRDefault="00967FB1" w:rsidP="008810E3">
      <w:pPr>
        <w:numPr>
          <w:ilvl w:val="1"/>
          <w:numId w:val="29"/>
        </w:numPr>
        <w:suppressAutoHyphens w:val="0"/>
        <w:spacing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Płatność za fakturę VAT będzie dokonana przelewem z konta Zamawiającego na konto Wykonawcy w terminie do 30 dni licząc od daty otrzymania przez Zamawiającego prawidłowo wystawionej faktury. Błędnie wystawiona faktura VAT, brak protokołu odbioru końcowego lub brak dokumentów, o których mowa w pkt. 12.</w:t>
      </w:r>
      <w:r w:rsidR="00BE20C4" w:rsidRPr="00B7758A">
        <w:rPr>
          <w:rFonts w:asciiTheme="minorHAnsi" w:hAnsiTheme="minorHAnsi" w:cs="Tahoma"/>
          <w:sz w:val="22"/>
          <w:szCs w:val="22"/>
          <w:lang w:eastAsia="pl-PL"/>
        </w:rPr>
        <w:t>4 spowodują, że  30-dniowy</w:t>
      </w:r>
      <w:r w:rsidRPr="00B7758A">
        <w:rPr>
          <w:rFonts w:asciiTheme="minorHAnsi" w:hAnsiTheme="minorHAnsi" w:cs="Tahoma"/>
          <w:sz w:val="22"/>
          <w:szCs w:val="22"/>
          <w:lang w:eastAsia="pl-PL"/>
        </w:rPr>
        <w:t xml:space="preserve"> </w:t>
      </w:r>
      <w:r w:rsidR="00BE20C4" w:rsidRPr="00B7758A">
        <w:rPr>
          <w:rFonts w:asciiTheme="minorHAnsi" w:hAnsiTheme="minorHAnsi" w:cs="Tahoma"/>
          <w:sz w:val="22"/>
          <w:szCs w:val="22"/>
          <w:lang w:eastAsia="pl-PL"/>
        </w:rPr>
        <w:t>termin</w:t>
      </w:r>
      <w:r w:rsidRPr="00B7758A">
        <w:rPr>
          <w:rFonts w:asciiTheme="minorHAnsi" w:hAnsiTheme="minorHAnsi" w:cs="Tahoma"/>
          <w:sz w:val="22"/>
          <w:szCs w:val="22"/>
          <w:lang w:eastAsia="pl-PL"/>
        </w:rPr>
        <w:t xml:space="preserve"> płatności </w:t>
      </w:r>
      <w:r w:rsidR="00BE20C4" w:rsidRPr="00B7758A">
        <w:rPr>
          <w:rFonts w:asciiTheme="minorHAnsi" w:hAnsiTheme="minorHAnsi" w:cs="Tahoma"/>
          <w:sz w:val="22"/>
          <w:szCs w:val="22"/>
          <w:lang w:eastAsia="pl-PL"/>
        </w:rPr>
        <w:t xml:space="preserve">będzie liczony </w:t>
      </w:r>
      <w:r w:rsidRPr="00B7758A">
        <w:rPr>
          <w:rFonts w:asciiTheme="minorHAnsi" w:hAnsiTheme="minorHAnsi" w:cs="Tahoma"/>
          <w:sz w:val="22"/>
          <w:szCs w:val="22"/>
          <w:lang w:eastAsia="pl-PL"/>
        </w:rPr>
        <w:t>od momentu dostarczenia poprawionych lub brakujących dokumentów.</w:t>
      </w:r>
    </w:p>
    <w:p w14:paraId="0C2B0273" w14:textId="77777777" w:rsidR="00967FB1" w:rsidRPr="00B7758A" w:rsidRDefault="00967FB1" w:rsidP="008810E3">
      <w:pPr>
        <w:numPr>
          <w:ilvl w:val="1"/>
          <w:numId w:val="29"/>
        </w:numPr>
        <w:suppressAutoHyphens w:val="0"/>
        <w:spacing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Opóźnienie w zapłacie należności powoduje obowiązek zapłaty odsetek ustawowych w wysokości określonej w art. 359 § 2 k.c.</w:t>
      </w:r>
    </w:p>
    <w:p w14:paraId="798C7FD9" w14:textId="0E75DE1B" w:rsidR="001A4D39" w:rsidRPr="00B7758A" w:rsidRDefault="00967FB1" w:rsidP="001A4D39">
      <w:pPr>
        <w:numPr>
          <w:ilvl w:val="1"/>
          <w:numId w:val="29"/>
        </w:numPr>
        <w:suppressAutoHyphens w:val="0"/>
        <w:spacing w:line="360" w:lineRule="auto"/>
        <w:ind w:left="567" w:hanging="567"/>
        <w:jc w:val="both"/>
        <w:rPr>
          <w:rFonts w:asciiTheme="minorHAnsi" w:hAnsiTheme="minorHAnsi" w:cs="Tahoma"/>
          <w:sz w:val="22"/>
          <w:szCs w:val="22"/>
          <w:lang w:eastAsia="pl-PL"/>
        </w:rPr>
      </w:pPr>
      <w:r w:rsidRPr="00B7758A">
        <w:rPr>
          <w:rFonts w:asciiTheme="minorHAnsi" w:hAnsiTheme="minorHAnsi" w:cs="Tahoma"/>
          <w:sz w:val="22"/>
          <w:szCs w:val="22"/>
          <w:lang w:eastAsia="pl-PL"/>
        </w:rPr>
        <w:t>Dokonywanie przelewu lub cesji wierzytelności wynikających z umowy przez Wykonawcę na osobę trzecią wymaga udzielenia</w:t>
      </w:r>
      <w:r w:rsidR="00BE20C4" w:rsidRPr="00B7758A">
        <w:rPr>
          <w:rFonts w:asciiTheme="minorHAnsi" w:hAnsiTheme="minorHAnsi" w:cs="Tahoma"/>
          <w:sz w:val="22"/>
          <w:szCs w:val="22"/>
          <w:lang w:eastAsia="pl-PL"/>
        </w:rPr>
        <w:t xml:space="preserve"> uprzedniej pisemnej </w:t>
      </w:r>
      <w:r w:rsidRPr="00B7758A">
        <w:rPr>
          <w:rFonts w:asciiTheme="minorHAnsi" w:hAnsiTheme="minorHAnsi" w:cs="Tahoma"/>
          <w:sz w:val="22"/>
          <w:szCs w:val="22"/>
          <w:lang w:eastAsia="pl-PL"/>
        </w:rPr>
        <w:t>zgody przez Zamawiającego.</w:t>
      </w:r>
    </w:p>
    <w:p w14:paraId="33640C24" w14:textId="77777777" w:rsidR="00967FB1" w:rsidRPr="00B7758A" w:rsidRDefault="00967FB1" w:rsidP="00967FB1">
      <w:pPr>
        <w:ind w:left="567"/>
        <w:jc w:val="both"/>
        <w:rPr>
          <w:rFonts w:ascii="Tahoma" w:hAnsi="Tahoma" w:cs="Tahoma"/>
          <w:sz w:val="20"/>
          <w:szCs w:val="20"/>
          <w:lang w:eastAsia="pl-PL"/>
        </w:rPr>
      </w:pPr>
    </w:p>
    <w:p w14:paraId="20327D06" w14:textId="77777777" w:rsidR="00967FB1" w:rsidRPr="00B7758A" w:rsidRDefault="00967FB1" w:rsidP="00967FB1">
      <w:pPr>
        <w:spacing w:before="240" w:line="360" w:lineRule="auto"/>
        <w:jc w:val="center"/>
        <w:rPr>
          <w:rFonts w:asciiTheme="minorHAnsi" w:hAnsiTheme="minorHAnsi" w:cs="Tahoma"/>
          <w:b/>
          <w:bCs/>
          <w:sz w:val="22"/>
          <w:szCs w:val="22"/>
          <w:lang w:eastAsia="pl-PL"/>
        </w:rPr>
      </w:pPr>
      <w:r w:rsidRPr="00B7758A">
        <w:rPr>
          <w:rFonts w:asciiTheme="minorHAnsi" w:hAnsiTheme="minorHAnsi" w:cs="Tahoma"/>
          <w:b/>
          <w:bCs/>
          <w:sz w:val="22"/>
          <w:szCs w:val="22"/>
          <w:lang w:eastAsia="pl-PL"/>
        </w:rPr>
        <w:t>§ 13</w:t>
      </w:r>
    </w:p>
    <w:p w14:paraId="4BF30EA5" w14:textId="77777777" w:rsidR="00967FB1" w:rsidRDefault="00967FB1" w:rsidP="00967FB1">
      <w:pPr>
        <w:spacing w:line="360" w:lineRule="auto"/>
        <w:jc w:val="center"/>
        <w:rPr>
          <w:rFonts w:asciiTheme="minorHAnsi" w:hAnsiTheme="minorHAnsi" w:cs="Tahoma"/>
          <w:b/>
          <w:color w:val="000000"/>
          <w:sz w:val="22"/>
          <w:szCs w:val="22"/>
          <w:lang w:eastAsia="pl-PL"/>
        </w:rPr>
      </w:pPr>
      <w:bookmarkStart w:id="10" w:name="_Toc4489727"/>
      <w:r w:rsidRPr="00967FB1">
        <w:rPr>
          <w:rFonts w:asciiTheme="minorHAnsi" w:hAnsiTheme="minorHAnsi" w:cs="Tahoma"/>
          <w:b/>
          <w:color w:val="000000"/>
          <w:sz w:val="22"/>
          <w:szCs w:val="22"/>
          <w:lang w:eastAsia="pl-PL"/>
        </w:rPr>
        <w:t>ZMIANY UMOWY</w:t>
      </w:r>
      <w:bookmarkEnd w:id="10"/>
    </w:p>
    <w:p w14:paraId="4685A403" w14:textId="77777777" w:rsidR="00967FB1" w:rsidRDefault="00967FB1" w:rsidP="00967FB1">
      <w:pPr>
        <w:widowControl w:val="0"/>
        <w:shd w:val="clear" w:color="auto" w:fill="FFFFFF"/>
        <w:autoSpaceDE w:val="0"/>
        <w:autoSpaceDN w:val="0"/>
        <w:adjustRightInd w:val="0"/>
        <w:spacing w:line="360" w:lineRule="auto"/>
        <w:jc w:val="both"/>
        <w:rPr>
          <w:rFonts w:asciiTheme="minorHAnsi" w:hAnsiTheme="minorHAnsi"/>
          <w:lang w:eastAsia="pl-PL"/>
        </w:rPr>
      </w:pPr>
      <w:r w:rsidRPr="00967FB1">
        <w:rPr>
          <w:rFonts w:asciiTheme="minorHAnsi" w:hAnsiTheme="minorHAnsi"/>
          <w:sz w:val="22"/>
          <w:szCs w:val="22"/>
          <w:lang w:eastAsia="pl-PL"/>
        </w:rPr>
        <w:t>13.1. Przewiduje się zmiany umowy, na warunkach określonych w art. 142 ust. 5 oraz 144 ustawy Prawo zamówień publicznych</w:t>
      </w:r>
      <w:r w:rsidRPr="00967FB1">
        <w:rPr>
          <w:rFonts w:asciiTheme="minorHAnsi" w:hAnsiTheme="minorHAnsi"/>
          <w:lang w:eastAsia="pl-PL"/>
        </w:rPr>
        <w:t>.</w:t>
      </w:r>
    </w:p>
    <w:p w14:paraId="0FF1D94A" w14:textId="77777777" w:rsidR="00967FB1" w:rsidRPr="00967FB1" w:rsidRDefault="00967FB1" w:rsidP="008810E3">
      <w:pPr>
        <w:pStyle w:val="Akapitzlist"/>
        <w:widowControl w:val="0"/>
        <w:numPr>
          <w:ilvl w:val="1"/>
          <w:numId w:val="34"/>
        </w:numPr>
        <w:shd w:val="clear" w:color="auto" w:fill="FFFFFF"/>
        <w:autoSpaceDE w:val="0"/>
        <w:autoSpaceDN w:val="0"/>
        <w:adjustRightInd w:val="0"/>
        <w:spacing w:line="360" w:lineRule="auto"/>
        <w:jc w:val="both"/>
        <w:rPr>
          <w:rFonts w:asciiTheme="minorHAnsi" w:hAnsiTheme="minorHAnsi"/>
          <w:sz w:val="24"/>
          <w:szCs w:val="24"/>
          <w:lang w:eastAsia="pl-PL"/>
        </w:rPr>
      </w:pPr>
      <w:r w:rsidRPr="00967FB1">
        <w:rPr>
          <w:rFonts w:asciiTheme="minorHAnsi" w:hAnsiTheme="minorHAnsi"/>
          <w:color w:val="000000"/>
        </w:rPr>
        <w:t xml:space="preserve">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w:t>
      </w:r>
    </w:p>
    <w:p w14:paraId="4C29A953" w14:textId="77777777" w:rsidR="00967FB1" w:rsidRPr="00967FB1" w:rsidRDefault="00967FB1" w:rsidP="00967FB1">
      <w:pPr>
        <w:widowControl w:val="0"/>
        <w:shd w:val="clear" w:color="auto" w:fill="FFFFFF"/>
        <w:suppressAutoHyphens w:val="0"/>
        <w:autoSpaceDE w:val="0"/>
        <w:autoSpaceDN w:val="0"/>
        <w:adjustRightInd w:val="0"/>
        <w:spacing w:line="360" w:lineRule="auto"/>
        <w:ind w:left="426"/>
        <w:rPr>
          <w:rFonts w:asciiTheme="minorHAnsi" w:hAnsiTheme="minorHAnsi"/>
          <w:sz w:val="22"/>
          <w:szCs w:val="22"/>
        </w:rPr>
      </w:pPr>
      <w:r w:rsidRPr="00967FB1">
        <w:rPr>
          <w:rFonts w:asciiTheme="minorHAnsi" w:hAnsiTheme="minorHAnsi"/>
          <w:color w:val="000000"/>
          <w:sz w:val="22"/>
          <w:szCs w:val="22"/>
        </w:rPr>
        <w:t>a) działania siły wyższej (np. klęski żywiołowej, strajku) mającej bezpośredni wpływ na</w:t>
      </w:r>
      <w:r w:rsidRPr="00967FB1">
        <w:rPr>
          <w:rFonts w:asciiTheme="minorHAnsi" w:hAnsiTheme="minorHAnsi"/>
          <w:color w:val="000000"/>
          <w:sz w:val="22"/>
          <w:szCs w:val="22"/>
        </w:rPr>
        <w:br/>
        <w:t>terminowość wykonania przedmiotu umowy – o czas występowania siły wyższej,</w:t>
      </w:r>
      <w:r w:rsidRPr="00967FB1">
        <w:rPr>
          <w:rFonts w:asciiTheme="minorHAnsi" w:hAnsiTheme="minorHAnsi"/>
          <w:color w:val="000000"/>
          <w:sz w:val="22"/>
          <w:szCs w:val="22"/>
        </w:rPr>
        <w:br/>
        <w:t xml:space="preserve">b) przestojów i </w:t>
      </w:r>
      <w:r w:rsidRPr="00967FB1">
        <w:rPr>
          <w:rFonts w:asciiTheme="minorHAnsi" w:hAnsiTheme="minorHAnsi"/>
          <w:sz w:val="22"/>
          <w:szCs w:val="22"/>
        </w:rPr>
        <w:t xml:space="preserve">opóźnień w realizacji przedmiotu umowy, zawinionych przez </w:t>
      </w:r>
      <w:r w:rsidRPr="00967FB1">
        <w:rPr>
          <w:rFonts w:asciiTheme="minorHAnsi" w:hAnsiTheme="minorHAnsi"/>
          <w:color w:val="000000"/>
          <w:sz w:val="22"/>
          <w:szCs w:val="22"/>
        </w:rPr>
        <w:t>Zamawiającego,</w:t>
      </w:r>
      <w:r w:rsidRPr="00967FB1">
        <w:rPr>
          <w:rFonts w:asciiTheme="minorHAnsi" w:hAnsiTheme="minorHAnsi"/>
          <w:color w:val="000000"/>
          <w:sz w:val="22"/>
          <w:szCs w:val="22"/>
        </w:rPr>
        <w:br/>
        <w:t>c) wystąpienia warunków atmosferycznych uniemożliwiających wykonywanie robót – o</w:t>
      </w:r>
      <w:r w:rsidRPr="00967FB1">
        <w:rPr>
          <w:rFonts w:asciiTheme="minorHAnsi" w:hAnsiTheme="minorHAnsi"/>
          <w:color w:val="000000"/>
          <w:sz w:val="22"/>
          <w:szCs w:val="22"/>
        </w:rPr>
        <w:br/>
        <w:t>czas występowania niekorzystnych warunków atmosferycznych udokumentowany</w:t>
      </w:r>
      <w:r w:rsidRPr="00967FB1">
        <w:rPr>
          <w:rFonts w:asciiTheme="minorHAnsi" w:hAnsiTheme="minorHAnsi"/>
          <w:color w:val="000000"/>
          <w:sz w:val="22"/>
          <w:szCs w:val="22"/>
        </w:rPr>
        <w:br/>
        <w:t>przez Wykonawcę poprzez przedstawienie np. raportów pogodowych z tego okresu,</w:t>
      </w:r>
      <w:r w:rsidRPr="00967FB1">
        <w:rPr>
          <w:rFonts w:asciiTheme="minorHAnsi" w:hAnsiTheme="minorHAnsi"/>
          <w:color w:val="000000"/>
          <w:sz w:val="22"/>
          <w:szCs w:val="22"/>
        </w:rPr>
        <w:br/>
        <w:t>d) wydłużenia czasu oczekiwania na uzyskanie pozwoleń lub decyzji administracyjnych i uzgodnień wymaganych dla wykonania umowy, jeżeli łączny czas oczekiwania na pozwolenia i decyzje administracyjne przekroczy łącznie 21 dni,</w:t>
      </w:r>
      <w:r w:rsidRPr="00967FB1">
        <w:rPr>
          <w:rFonts w:asciiTheme="minorHAnsi" w:hAnsiTheme="minorHAnsi"/>
          <w:color w:val="000000"/>
          <w:sz w:val="22"/>
          <w:szCs w:val="22"/>
        </w:rPr>
        <w:br/>
        <w:t xml:space="preserve">e) wystąpienia robót dodatkowych nie objętych przedmiotem niniejszej umowy, </w:t>
      </w:r>
      <w:r w:rsidRPr="00967FB1">
        <w:rPr>
          <w:rFonts w:asciiTheme="minorHAnsi" w:hAnsiTheme="minorHAnsi"/>
          <w:sz w:val="22"/>
          <w:szCs w:val="22"/>
        </w:rPr>
        <w:t>czego nie można było przewidzieć przy zachowaniu należytej staranności w chwili zawarcia niniejszej umowy</w:t>
      </w:r>
    </w:p>
    <w:p w14:paraId="7551ACE4" w14:textId="77777777" w:rsidR="00967FB1" w:rsidRPr="00967FB1" w:rsidRDefault="00967FB1" w:rsidP="008810E3">
      <w:pPr>
        <w:widowControl w:val="0"/>
        <w:numPr>
          <w:ilvl w:val="2"/>
          <w:numId w:val="33"/>
        </w:numPr>
        <w:shd w:val="clear" w:color="auto" w:fill="FFFFFF"/>
        <w:suppressAutoHyphens w:val="0"/>
        <w:autoSpaceDE w:val="0"/>
        <w:autoSpaceDN w:val="0"/>
        <w:adjustRightInd w:val="0"/>
        <w:spacing w:line="360" w:lineRule="auto"/>
        <w:ind w:left="709" w:hanging="283"/>
        <w:contextualSpacing/>
        <w:jc w:val="both"/>
        <w:rPr>
          <w:rFonts w:asciiTheme="minorHAnsi" w:hAnsiTheme="minorHAnsi"/>
          <w:sz w:val="22"/>
          <w:szCs w:val="22"/>
        </w:rPr>
      </w:pPr>
      <w:r w:rsidRPr="00967FB1">
        <w:rPr>
          <w:rFonts w:asciiTheme="minorHAnsi" w:hAnsiTheme="minorHAnsi" w:cs="Arial"/>
          <w:sz w:val="22"/>
          <w:szCs w:val="22"/>
          <w:lang w:eastAsia="pl-PL"/>
        </w:rPr>
        <w:t xml:space="preserve">zmianę wysokości wynagrodzenia Wykonawcy w przypadku zmiany wysokości minimalnego </w:t>
      </w:r>
      <w:r w:rsidRPr="00967FB1">
        <w:rPr>
          <w:rFonts w:asciiTheme="minorHAnsi" w:hAnsiTheme="minorHAnsi" w:cs="Arial"/>
          <w:sz w:val="22"/>
          <w:szCs w:val="22"/>
          <w:lang w:eastAsia="pl-PL"/>
        </w:rPr>
        <w:lastRenderedPageBreak/>
        <w:t>wynagrodzenia za pracę ustalonego na podstawie przepisów art. 2 ust. 3-5 ustawy z dnia 10 październiku 2002 r. o minimalnym wynagrodzeniu za pracę (tj. Dz. U. z 2017 r. poz. 847 ze zm.), jeżeli zmiany te będą miały wpływ na koszt wykonania zamówienia przez Wykonawcę;</w:t>
      </w:r>
    </w:p>
    <w:p w14:paraId="59629B91" w14:textId="77777777" w:rsidR="00967FB1" w:rsidRPr="00967FB1" w:rsidRDefault="00967FB1" w:rsidP="008810E3">
      <w:pPr>
        <w:widowControl w:val="0"/>
        <w:numPr>
          <w:ilvl w:val="2"/>
          <w:numId w:val="33"/>
        </w:numPr>
        <w:shd w:val="clear" w:color="auto" w:fill="FFFFFF"/>
        <w:suppressAutoHyphens w:val="0"/>
        <w:autoSpaceDE w:val="0"/>
        <w:autoSpaceDN w:val="0"/>
        <w:adjustRightInd w:val="0"/>
        <w:spacing w:line="360" w:lineRule="auto"/>
        <w:ind w:left="709" w:hanging="283"/>
        <w:contextualSpacing/>
        <w:jc w:val="both"/>
        <w:rPr>
          <w:rFonts w:asciiTheme="minorHAnsi" w:hAnsiTheme="minorHAnsi"/>
          <w:sz w:val="22"/>
          <w:szCs w:val="22"/>
        </w:rPr>
      </w:pPr>
      <w:r w:rsidRPr="00967FB1">
        <w:rPr>
          <w:rFonts w:asciiTheme="minorHAnsi" w:hAnsiTheme="minorHAnsi" w:cs="Arial"/>
          <w:sz w:val="22"/>
          <w:szCs w:val="22"/>
          <w:lang w:eastAsia="pl-PL"/>
        </w:rPr>
        <w:t>zmiana wysokości wynagrodzenia Wykonawcy w przypadku zmiany zasad podlegania ubezpieczeniom społecznym lub ubezpieczeniu zdrowotnemu lub wysokości stawki składki na ubezpieczenia społeczne lub zdrowotne, jeżeli zmiany te będą miały wpływ na koszt wykonania zamówienia przez Wykonawcę</w:t>
      </w:r>
      <w:r w:rsidRPr="00967FB1">
        <w:rPr>
          <w:rFonts w:ascii="Century Gothic" w:hAnsi="Century Gothic" w:cs="Arial"/>
          <w:sz w:val="22"/>
          <w:szCs w:val="22"/>
          <w:lang w:eastAsia="pl-PL"/>
        </w:rPr>
        <w:t>.</w:t>
      </w:r>
    </w:p>
    <w:p w14:paraId="36F6E384" w14:textId="0800746A" w:rsidR="00967FB1" w:rsidRPr="00B7758A" w:rsidRDefault="00967FB1" w:rsidP="00967FB1">
      <w:pPr>
        <w:widowControl w:val="0"/>
        <w:shd w:val="clear" w:color="auto" w:fill="FFFFFF"/>
        <w:suppressAutoHyphens w:val="0"/>
        <w:autoSpaceDE w:val="0"/>
        <w:autoSpaceDN w:val="0"/>
        <w:adjustRightInd w:val="0"/>
        <w:spacing w:line="360" w:lineRule="auto"/>
        <w:contextualSpacing/>
        <w:jc w:val="both"/>
        <w:rPr>
          <w:rFonts w:asciiTheme="minorHAnsi" w:hAnsiTheme="minorHAnsi"/>
          <w:sz w:val="22"/>
          <w:szCs w:val="22"/>
        </w:rPr>
      </w:pPr>
      <w:r>
        <w:rPr>
          <w:rFonts w:asciiTheme="minorHAnsi" w:hAnsiTheme="minorHAnsi"/>
          <w:color w:val="000000"/>
          <w:sz w:val="22"/>
          <w:szCs w:val="22"/>
        </w:rPr>
        <w:t xml:space="preserve">13.3. </w:t>
      </w:r>
      <w:r w:rsidRPr="00967FB1">
        <w:rPr>
          <w:rFonts w:asciiTheme="minorHAnsi" w:hAnsiTheme="minorHAnsi"/>
          <w:color w:val="000000"/>
          <w:sz w:val="22"/>
          <w:szCs w:val="22"/>
        </w:rPr>
        <w:t>W przedstawionych i opisanych powyżej przypadkach wystąpienia opóźnień strony ustalą nowe terminy realizacji</w:t>
      </w:r>
      <w:r w:rsidR="00F1798E">
        <w:rPr>
          <w:rFonts w:asciiTheme="minorHAnsi" w:hAnsiTheme="minorHAnsi"/>
          <w:color w:val="000000"/>
          <w:sz w:val="22"/>
          <w:szCs w:val="22"/>
        </w:rPr>
        <w:t xml:space="preserve"> </w:t>
      </w:r>
      <w:r w:rsidR="00F1798E" w:rsidRPr="00B7758A">
        <w:rPr>
          <w:rFonts w:asciiTheme="minorHAnsi" w:hAnsiTheme="minorHAnsi"/>
          <w:sz w:val="22"/>
          <w:szCs w:val="22"/>
        </w:rPr>
        <w:t>robót</w:t>
      </w:r>
      <w:r w:rsidRPr="00B7758A">
        <w:rPr>
          <w:rFonts w:asciiTheme="minorHAnsi" w:hAnsiTheme="minorHAnsi"/>
          <w:sz w:val="22"/>
          <w:szCs w:val="22"/>
        </w:rPr>
        <w:t xml:space="preserve">. </w:t>
      </w:r>
    </w:p>
    <w:p w14:paraId="388310A0" w14:textId="77777777" w:rsidR="00967FB1" w:rsidRPr="00967FB1" w:rsidRDefault="00967FB1" w:rsidP="00967FB1">
      <w:pPr>
        <w:widowControl w:val="0"/>
        <w:shd w:val="clear" w:color="auto" w:fill="FFFFFF"/>
        <w:suppressAutoHyphens w:val="0"/>
        <w:autoSpaceDE w:val="0"/>
        <w:autoSpaceDN w:val="0"/>
        <w:adjustRightInd w:val="0"/>
        <w:spacing w:line="360" w:lineRule="auto"/>
        <w:jc w:val="both"/>
        <w:rPr>
          <w:rFonts w:asciiTheme="minorHAnsi" w:hAnsiTheme="minorHAnsi"/>
          <w:color w:val="000000"/>
          <w:sz w:val="22"/>
          <w:szCs w:val="22"/>
        </w:rPr>
      </w:pPr>
      <w:r>
        <w:rPr>
          <w:rFonts w:asciiTheme="minorHAnsi" w:hAnsiTheme="minorHAnsi"/>
          <w:color w:val="000000"/>
          <w:sz w:val="22"/>
          <w:szCs w:val="22"/>
        </w:rPr>
        <w:t xml:space="preserve">13.4. </w:t>
      </w:r>
      <w:r w:rsidRPr="00967FB1">
        <w:rPr>
          <w:rFonts w:asciiTheme="minorHAnsi" w:hAnsiTheme="minorHAnsi"/>
          <w:color w:val="000000"/>
          <w:sz w:val="22"/>
          <w:szCs w:val="22"/>
        </w:rPr>
        <w:t xml:space="preserve">Przypadki zmiany umowy określone powyżej stanowią katalog zmian, na które Zamawiający może wyrazić zgodę. Nie stanowią jednocześnie zobowiązania do wyrażenia takiej zgody. </w:t>
      </w:r>
    </w:p>
    <w:p w14:paraId="1721A384" w14:textId="77777777" w:rsidR="00967FB1" w:rsidRPr="00967FB1" w:rsidRDefault="00967FB1" w:rsidP="00967FB1">
      <w:pPr>
        <w:widowControl w:val="0"/>
        <w:shd w:val="clear" w:color="auto" w:fill="FFFFFF"/>
        <w:suppressAutoHyphens w:val="0"/>
        <w:autoSpaceDE w:val="0"/>
        <w:autoSpaceDN w:val="0"/>
        <w:adjustRightInd w:val="0"/>
        <w:spacing w:line="360" w:lineRule="auto"/>
        <w:jc w:val="both"/>
        <w:rPr>
          <w:rFonts w:asciiTheme="minorHAnsi" w:hAnsiTheme="minorHAnsi"/>
          <w:color w:val="000000"/>
          <w:sz w:val="22"/>
          <w:szCs w:val="22"/>
        </w:rPr>
      </w:pPr>
      <w:r>
        <w:rPr>
          <w:rFonts w:asciiTheme="minorHAnsi" w:hAnsiTheme="minorHAnsi"/>
          <w:color w:val="000000"/>
          <w:sz w:val="22"/>
          <w:szCs w:val="22"/>
        </w:rPr>
        <w:t xml:space="preserve">13.5. </w:t>
      </w:r>
      <w:r w:rsidRPr="00967FB1">
        <w:rPr>
          <w:rFonts w:asciiTheme="minorHAnsi" w:hAnsiTheme="minorHAnsi"/>
          <w:color w:val="000000"/>
          <w:sz w:val="22"/>
          <w:szCs w:val="22"/>
        </w:rPr>
        <w:t>Strony zobowiązują się do niezwłocznego poinformowania o każdorazowej zmianie siedziby. Okoliczności te nie będą stanowiły przesłanki do zmiany umowy.</w:t>
      </w:r>
    </w:p>
    <w:p w14:paraId="008ACD2F" w14:textId="77777777" w:rsidR="00967FB1" w:rsidRPr="00967FB1" w:rsidRDefault="00967FB1" w:rsidP="00967FB1">
      <w:pPr>
        <w:spacing w:line="360" w:lineRule="auto"/>
        <w:ind w:left="284" w:hanging="284"/>
        <w:contextualSpacing/>
        <w:jc w:val="center"/>
        <w:rPr>
          <w:rFonts w:asciiTheme="minorHAnsi" w:hAnsiTheme="minorHAnsi"/>
          <w:b/>
          <w:sz w:val="22"/>
          <w:szCs w:val="22"/>
          <w:lang w:eastAsia="x-none"/>
        </w:rPr>
      </w:pPr>
      <w:r w:rsidRPr="00967FB1">
        <w:rPr>
          <w:rFonts w:asciiTheme="minorHAnsi" w:hAnsiTheme="minorHAnsi"/>
          <w:b/>
          <w:sz w:val="22"/>
          <w:szCs w:val="22"/>
          <w:lang w:val="x-none" w:eastAsia="x-none"/>
        </w:rPr>
        <w:t>§</w:t>
      </w:r>
      <w:r>
        <w:rPr>
          <w:rFonts w:asciiTheme="minorHAnsi" w:hAnsiTheme="minorHAnsi"/>
          <w:b/>
          <w:sz w:val="22"/>
          <w:szCs w:val="22"/>
          <w:lang w:eastAsia="x-none"/>
        </w:rPr>
        <w:t xml:space="preserve"> 13</w:t>
      </w:r>
      <w:r w:rsidRPr="00967FB1">
        <w:rPr>
          <w:rFonts w:asciiTheme="minorHAnsi" w:hAnsiTheme="minorHAnsi"/>
          <w:b/>
          <w:sz w:val="22"/>
          <w:szCs w:val="22"/>
          <w:lang w:eastAsia="x-none"/>
        </w:rPr>
        <w:t xml:space="preserve"> a</w:t>
      </w:r>
    </w:p>
    <w:p w14:paraId="67EE2976" w14:textId="77777777" w:rsidR="00967FB1" w:rsidRPr="00967FB1" w:rsidRDefault="00967FB1" w:rsidP="00967FB1">
      <w:pPr>
        <w:spacing w:line="360" w:lineRule="auto"/>
        <w:ind w:left="284" w:hanging="284"/>
        <w:contextualSpacing/>
        <w:jc w:val="center"/>
        <w:rPr>
          <w:rFonts w:asciiTheme="minorHAnsi" w:hAnsiTheme="minorHAnsi"/>
          <w:b/>
          <w:sz w:val="22"/>
          <w:szCs w:val="22"/>
          <w:lang w:val="x-none" w:eastAsia="x-none"/>
        </w:rPr>
      </w:pPr>
      <w:r w:rsidRPr="00967FB1">
        <w:rPr>
          <w:rFonts w:asciiTheme="minorHAnsi" w:hAnsiTheme="minorHAnsi"/>
          <w:b/>
          <w:sz w:val="22"/>
          <w:szCs w:val="22"/>
          <w:lang w:val="x-none" w:eastAsia="x-none"/>
        </w:rPr>
        <w:t>ZMIANY DOTYCZĄCE PERSONELU WYKONAWCY</w:t>
      </w:r>
    </w:p>
    <w:p w14:paraId="36B98636" w14:textId="77777777" w:rsidR="00967FB1" w:rsidRPr="00967FB1" w:rsidRDefault="00967FB1" w:rsidP="008810E3">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967FB1">
        <w:rPr>
          <w:rFonts w:asciiTheme="minorHAnsi" w:hAnsiTheme="minorHAnsi"/>
          <w:sz w:val="22"/>
          <w:szCs w:val="22"/>
          <w:lang w:val="x-none" w:eastAsia="x-none"/>
        </w:rPr>
        <w:t>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w:t>
      </w:r>
    </w:p>
    <w:p w14:paraId="065E8B9B" w14:textId="77777777" w:rsidR="00967FB1" w:rsidRPr="00967FB1" w:rsidRDefault="00967FB1" w:rsidP="008810E3">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967FB1">
        <w:rPr>
          <w:rFonts w:asciiTheme="minorHAnsi" w:hAnsiTheme="minorHAnsi"/>
          <w:sz w:val="22"/>
          <w:szCs w:val="22"/>
          <w:lang w:val="x-none" w:eastAsia="x-none"/>
        </w:rPr>
        <w:t xml:space="preserve">Wykonawca jest zobowiązany przedłożyć Zamawiającemu propozycje zmian, o których mowa w </w:t>
      </w:r>
      <w:r>
        <w:rPr>
          <w:rFonts w:asciiTheme="minorHAnsi" w:hAnsiTheme="minorHAnsi"/>
          <w:b/>
          <w:sz w:val="22"/>
          <w:szCs w:val="22"/>
          <w:lang w:eastAsia="x-none"/>
        </w:rPr>
        <w:t>§ 13</w:t>
      </w:r>
      <w:r w:rsidRPr="00967FB1">
        <w:rPr>
          <w:rFonts w:asciiTheme="minorHAnsi" w:hAnsiTheme="minorHAnsi"/>
          <w:b/>
          <w:sz w:val="22"/>
          <w:szCs w:val="22"/>
          <w:lang w:eastAsia="x-none"/>
        </w:rPr>
        <w:t xml:space="preserve">a </w:t>
      </w:r>
      <w:r w:rsidRPr="00967FB1">
        <w:rPr>
          <w:rFonts w:asciiTheme="minorHAnsi" w:hAnsiTheme="minorHAnsi"/>
          <w:b/>
          <w:sz w:val="22"/>
          <w:szCs w:val="22"/>
          <w:lang w:val="x-none" w:eastAsia="x-none"/>
        </w:rPr>
        <w:t>ust. 1</w:t>
      </w:r>
      <w:r w:rsidRPr="00967FB1">
        <w:rPr>
          <w:rFonts w:asciiTheme="minorHAnsi" w:hAnsiTheme="minorHAnsi"/>
          <w:b/>
          <w:sz w:val="22"/>
          <w:szCs w:val="22"/>
          <w:lang w:eastAsia="x-none"/>
        </w:rPr>
        <w:t xml:space="preserve">. </w:t>
      </w:r>
      <w:r w:rsidRPr="00967FB1">
        <w:rPr>
          <w:rFonts w:asciiTheme="minorHAnsi" w:hAnsiTheme="minorHAnsi"/>
          <w:sz w:val="22"/>
          <w:szCs w:val="22"/>
          <w:lang w:eastAsia="x-none"/>
        </w:rPr>
        <w:t>umowy</w:t>
      </w:r>
      <w:r w:rsidRPr="00967FB1">
        <w:rPr>
          <w:rFonts w:asciiTheme="minorHAnsi" w:hAnsiTheme="minorHAnsi"/>
          <w:sz w:val="22"/>
          <w:szCs w:val="22"/>
          <w:lang w:val="x-none" w:eastAsia="x-none"/>
        </w:rPr>
        <w:t xml:space="preserve"> nie później niż w terminie </w:t>
      </w:r>
      <w:r w:rsidRPr="00967FB1">
        <w:rPr>
          <w:rFonts w:asciiTheme="minorHAnsi" w:hAnsiTheme="minorHAnsi"/>
          <w:i/>
          <w:sz w:val="22"/>
          <w:szCs w:val="22"/>
          <w:lang w:eastAsia="x-none"/>
        </w:rPr>
        <w:t>czternastu</w:t>
      </w:r>
      <w:r w:rsidRPr="00967FB1">
        <w:rPr>
          <w:rFonts w:asciiTheme="minorHAnsi" w:hAnsiTheme="minorHAnsi"/>
          <w:sz w:val="22"/>
          <w:szCs w:val="22"/>
          <w:lang w:eastAsia="x-none"/>
        </w:rPr>
        <w:t xml:space="preserve"> [ </w:t>
      </w:r>
      <w:r w:rsidRPr="00967FB1">
        <w:rPr>
          <w:rFonts w:asciiTheme="minorHAnsi" w:hAnsiTheme="minorHAnsi"/>
          <w:sz w:val="22"/>
          <w:szCs w:val="22"/>
          <w:lang w:val="x-none" w:eastAsia="x-none"/>
        </w:rPr>
        <w:t>14</w:t>
      </w:r>
      <w:r w:rsidRPr="00967FB1">
        <w:rPr>
          <w:rFonts w:asciiTheme="minorHAnsi" w:hAnsiTheme="minorHAnsi"/>
          <w:sz w:val="22"/>
          <w:szCs w:val="22"/>
          <w:lang w:eastAsia="x-none"/>
        </w:rPr>
        <w:t xml:space="preserve"> ]</w:t>
      </w:r>
      <w:r w:rsidRPr="00967FB1">
        <w:rPr>
          <w:rFonts w:asciiTheme="minorHAnsi" w:hAnsiTheme="minorHAnsi"/>
          <w:sz w:val="22"/>
          <w:szCs w:val="22"/>
          <w:lang w:val="x-none" w:eastAsia="x-none"/>
        </w:rPr>
        <w:t xml:space="preserve">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w:t>
      </w:r>
      <w:r w:rsidRPr="00967FB1">
        <w:rPr>
          <w:rFonts w:asciiTheme="minorHAnsi" w:hAnsiTheme="minorHAnsi"/>
          <w:sz w:val="22"/>
          <w:szCs w:val="22"/>
          <w:lang w:eastAsia="x-none"/>
        </w:rPr>
        <w:t xml:space="preserve">, </w:t>
      </w:r>
      <w:r w:rsidRPr="00967FB1">
        <w:rPr>
          <w:rFonts w:asciiTheme="minorHAnsi" w:hAnsiTheme="minorHAnsi"/>
          <w:sz w:val="22"/>
          <w:szCs w:val="22"/>
          <w:lang w:val="x-none" w:eastAsia="x-none"/>
        </w:rPr>
        <w:t xml:space="preserve">jako przyczyna leżąca po </w:t>
      </w:r>
      <w:r w:rsidRPr="00967FB1">
        <w:rPr>
          <w:rFonts w:asciiTheme="minorHAnsi" w:hAnsiTheme="minorHAnsi"/>
          <w:sz w:val="22"/>
          <w:szCs w:val="22"/>
          <w:lang w:eastAsia="x-none"/>
        </w:rPr>
        <w:t>s</w:t>
      </w:r>
      <w:r w:rsidRPr="00967FB1">
        <w:rPr>
          <w:rFonts w:asciiTheme="minorHAnsi" w:hAnsiTheme="minorHAnsi"/>
          <w:sz w:val="22"/>
          <w:szCs w:val="22"/>
          <w:lang w:val="x-none" w:eastAsia="x-none"/>
        </w:rPr>
        <w:t xml:space="preserve">tronie Wykonawcy i nie może stanowić podstawy do przedłużenia </w:t>
      </w:r>
      <w:r w:rsidRPr="00967FB1">
        <w:rPr>
          <w:rFonts w:asciiTheme="minorHAnsi" w:hAnsiTheme="minorHAnsi"/>
          <w:sz w:val="22"/>
          <w:szCs w:val="22"/>
          <w:lang w:eastAsia="x-none"/>
        </w:rPr>
        <w:t>terminu realizacji umowy</w:t>
      </w:r>
      <w:r w:rsidRPr="00967FB1">
        <w:rPr>
          <w:rFonts w:asciiTheme="minorHAnsi" w:hAnsiTheme="minorHAnsi"/>
          <w:sz w:val="22"/>
          <w:szCs w:val="22"/>
          <w:lang w:val="x-none" w:eastAsia="x-none"/>
        </w:rPr>
        <w:t>.</w:t>
      </w:r>
    </w:p>
    <w:p w14:paraId="741E5F72" w14:textId="77777777" w:rsidR="00967FB1" w:rsidRPr="00967FB1" w:rsidRDefault="00967FB1" w:rsidP="008810E3">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967FB1">
        <w:rPr>
          <w:rFonts w:asciiTheme="minorHAnsi" w:hAnsiTheme="minorHAnsi"/>
          <w:sz w:val="22"/>
          <w:szCs w:val="22"/>
          <w:lang w:val="x-none" w:eastAsia="x-none"/>
        </w:rPr>
        <w:t xml:space="preserve">Zmiana osób, o których mowa w </w:t>
      </w:r>
      <w:r>
        <w:rPr>
          <w:rFonts w:asciiTheme="minorHAnsi" w:hAnsiTheme="minorHAnsi"/>
          <w:b/>
          <w:sz w:val="22"/>
          <w:szCs w:val="22"/>
          <w:lang w:eastAsia="x-none"/>
        </w:rPr>
        <w:t>§ 13</w:t>
      </w:r>
      <w:r w:rsidRPr="00967FB1">
        <w:rPr>
          <w:rFonts w:asciiTheme="minorHAnsi" w:hAnsiTheme="minorHAnsi"/>
          <w:b/>
          <w:sz w:val="22"/>
          <w:szCs w:val="22"/>
          <w:lang w:eastAsia="x-none"/>
        </w:rPr>
        <w:t xml:space="preserve">a </w:t>
      </w:r>
      <w:r w:rsidRPr="00967FB1">
        <w:rPr>
          <w:rFonts w:asciiTheme="minorHAnsi" w:hAnsiTheme="minorHAnsi"/>
          <w:b/>
          <w:sz w:val="22"/>
          <w:szCs w:val="22"/>
          <w:lang w:val="x-none" w:eastAsia="x-none"/>
        </w:rPr>
        <w:t>ust. 1</w:t>
      </w:r>
      <w:r w:rsidRPr="00967FB1">
        <w:rPr>
          <w:rFonts w:asciiTheme="minorHAnsi" w:hAnsiTheme="minorHAnsi"/>
          <w:b/>
          <w:sz w:val="22"/>
          <w:szCs w:val="22"/>
          <w:lang w:eastAsia="x-none"/>
        </w:rPr>
        <w:t>.</w:t>
      </w:r>
      <w:r w:rsidRPr="00967FB1">
        <w:rPr>
          <w:rFonts w:asciiTheme="minorHAnsi" w:hAnsiTheme="minorHAnsi"/>
          <w:sz w:val="22"/>
          <w:szCs w:val="22"/>
          <w:lang w:eastAsia="x-none"/>
        </w:rPr>
        <w:t xml:space="preserve"> umowy</w:t>
      </w:r>
      <w:r w:rsidRPr="00967FB1">
        <w:rPr>
          <w:rFonts w:asciiTheme="minorHAnsi" w:hAnsiTheme="minorHAnsi"/>
          <w:sz w:val="22"/>
          <w:szCs w:val="22"/>
          <w:lang w:val="x-none" w:eastAsia="x-none"/>
        </w:rPr>
        <w:t xml:space="preserve"> wymaga </w:t>
      </w:r>
      <w:r w:rsidRPr="00967FB1">
        <w:rPr>
          <w:rFonts w:asciiTheme="minorHAnsi" w:hAnsiTheme="minorHAnsi"/>
          <w:sz w:val="22"/>
          <w:szCs w:val="22"/>
          <w:lang w:eastAsia="x-none"/>
        </w:rPr>
        <w:t xml:space="preserve">pisemnego </w:t>
      </w:r>
      <w:r w:rsidRPr="00967FB1">
        <w:rPr>
          <w:rFonts w:asciiTheme="minorHAnsi" w:hAnsiTheme="minorHAnsi"/>
          <w:sz w:val="22"/>
          <w:szCs w:val="22"/>
          <w:lang w:val="x-none" w:eastAsia="x-none"/>
        </w:rPr>
        <w:t>zatwierdzenia przez Zamawiającego i nie wymaga zmiany umowy.</w:t>
      </w:r>
    </w:p>
    <w:p w14:paraId="4C4083B6" w14:textId="77777777" w:rsidR="00967FB1" w:rsidRPr="00967FB1" w:rsidRDefault="00967FB1" w:rsidP="008810E3">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967FB1">
        <w:rPr>
          <w:rFonts w:asciiTheme="minorHAnsi" w:hAnsiTheme="minorHAnsi"/>
          <w:sz w:val="22"/>
          <w:szCs w:val="22"/>
          <w:lang w:val="x-none" w:eastAsia="x-none"/>
        </w:rPr>
        <w:t>Wykonawca jest zobowiązany zapewnić</w:t>
      </w:r>
      <w:r w:rsidRPr="00967FB1">
        <w:rPr>
          <w:rFonts w:asciiTheme="minorHAnsi" w:hAnsiTheme="minorHAnsi"/>
          <w:sz w:val="22"/>
          <w:szCs w:val="22"/>
          <w:lang w:eastAsia="x-none"/>
        </w:rPr>
        <w:t xml:space="preserve">, aby </w:t>
      </w:r>
      <w:r w:rsidRPr="00967FB1">
        <w:rPr>
          <w:rFonts w:asciiTheme="minorHAnsi" w:hAnsiTheme="minorHAnsi"/>
          <w:b/>
          <w:sz w:val="22"/>
          <w:szCs w:val="22"/>
          <w:lang w:eastAsia="x-none"/>
        </w:rPr>
        <w:t>Kierownik</w:t>
      </w:r>
      <w:r w:rsidRPr="00967FB1">
        <w:rPr>
          <w:rFonts w:asciiTheme="minorHAnsi" w:hAnsiTheme="minorHAnsi"/>
          <w:b/>
          <w:sz w:val="22"/>
          <w:szCs w:val="22"/>
          <w:lang w:val="x-none" w:eastAsia="x-none"/>
        </w:rPr>
        <w:t xml:space="preserve"> budowy</w:t>
      </w:r>
      <w:r w:rsidRPr="00967FB1">
        <w:rPr>
          <w:rFonts w:asciiTheme="minorHAnsi" w:hAnsiTheme="minorHAnsi"/>
          <w:b/>
          <w:sz w:val="22"/>
          <w:szCs w:val="22"/>
          <w:lang w:eastAsia="x-none"/>
        </w:rPr>
        <w:t xml:space="preserve"> </w:t>
      </w:r>
      <w:r w:rsidRPr="00967FB1">
        <w:rPr>
          <w:rFonts w:asciiTheme="minorHAnsi" w:hAnsiTheme="minorHAnsi"/>
          <w:sz w:val="22"/>
          <w:szCs w:val="22"/>
          <w:lang w:val="x-none" w:eastAsia="x-none"/>
        </w:rPr>
        <w:t>fizycznie przebywa</w:t>
      </w:r>
      <w:r w:rsidRPr="00967FB1">
        <w:rPr>
          <w:rFonts w:asciiTheme="minorHAnsi" w:hAnsiTheme="minorHAnsi"/>
          <w:sz w:val="22"/>
          <w:szCs w:val="22"/>
          <w:lang w:eastAsia="x-none"/>
        </w:rPr>
        <w:t>ł</w:t>
      </w:r>
      <w:r w:rsidRPr="00967FB1">
        <w:rPr>
          <w:rFonts w:asciiTheme="minorHAnsi" w:hAnsiTheme="minorHAnsi"/>
          <w:sz w:val="22"/>
          <w:szCs w:val="22"/>
          <w:lang w:val="x-none" w:eastAsia="x-none"/>
        </w:rPr>
        <w:t xml:space="preserve"> i wykonywa</w:t>
      </w:r>
      <w:r w:rsidRPr="00967FB1">
        <w:rPr>
          <w:rFonts w:asciiTheme="minorHAnsi" w:hAnsiTheme="minorHAnsi"/>
          <w:sz w:val="22"/>
          <w:szCs w:val="22"/>
          <w:lang w:eastAsia="x-none"/>
        </w:rPr>
        <w:t>ł</w:t>
      </w:r>
      <w:r w:rsidRPr="00967FB1">
        <w:rPr>
          <w:rFonts w:asciiTheme="minorHAnsi" w:hAnsiTheme="minorHAnsi"/>
          <w:sz w:val="22"/>
          <w:szCs w:val="22"/>
          <w:lang w:val="x-none" w:eastAsia="x-none"/>
        </w:rPr>
        <w:t xml:space="preserve"> swoje obowiązki na terenie budowy. </w:t>
      </w:r>
    </w:p>
    <w:p w14:paraId="6209BB27" w14:textId="77777777" w:rsidR="00967FB1" w:rsidRPr="00967FB1" w:rsidRDefault="00967FB1" w:rsidP="008810E3">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967FB1">
        <w:rPr>
          <w:rFonts w:asciiTheme="minorHAnsi" w:hAnsiTheme="minorHAnsi"/>
          <w:sz w:val="22"/>
          <w:szCs w:val="22"/>
          <w:lang w:val="x-none" w:eastAsia="x-none"/>
        </w:rPr>
        <w:t xml:space="preserve">Zamawiający jest uprawniony do zgłoszenia uwag, zastrzeżeń albo do wystąpienia </w:t>
      </w:r>
      <w:r w:rsidRPr="00967FB1">
        <w:rPr>
          <w:rFonts w:asciiTheme="minorHAnsi" w:hAnsiTheme="minorHAnsi"/>
          <w:sz w:val="22"/>
          <w:szCs w:val="22"/>
          <w:lang w:eastAsia="x-none"/>
        </w:rPr>
        <w:br/>
      </w:r>
      <w:r w:rsidRPr="00967FB1">
        <w:rPr>
          <w:rFonts w:asciiTheme="minorHAnsi" w:hAnsiTheme="minorHAnsi"/>
          <w:sz w:val="22"/>
          <w:szCs w:val="22"/>
          <w:lang w:val="x-none" w:eastAsia="x-none"/>
        </w:rPr>
        <w:t>do Wykonawcy z żądaniem usunięcia określonej osoby, spośród personelu Wykonawcy lub jego Podwykonawcy, która pomimo udzielonego jej upomnienia:</w:t>
      </w:r>
    </w:p>
    <w:p w14:paraId="2A5D9F6F" w14:textId="77777777" w:rsidR="00967FB1" w:rsidRPr="00967FB1" w:rsidRDefault="00967FB1" w:rsidP="008810E3">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967FB1">
        <w:rPr>
          <w:rFonts w:asciiTheme="minorHAnsi" w:hAnsiTheme="minorHAnsi"/>
          <w:sz w:val="22"/>
          <w:szCs w:val="22"/>
          <w:lang w:eastAsia="x-none"/>
        </w:rPr>
        <w:t>U</w:t>
      </w:r>
      <w:r w:rsidRPr="00967FB1">
        <w:rPr>
          <w:rFonts w:asciiTheme="minorHAnsi" w:hAnsiTheme="minorHAnsi"/>
          <w:sz w:val="22"/>
          <w:szCs w:val="22"/>
          <w:lang w:val="x-none" w:eastAsia="x-none"/>
        </w:rPr>
        <w:t>porczywie wykazuje rażący brak staranności</w:t>
      </w:r>
      <w:r w:rsidRPr="00967FB1">
        <w:rPr>
          <w:rFonts w:asciiTheme="minorHAnsi" w:hAnsiTheme="minorHAnsi"/>
          <w:sz w:val="22"/>
          <w:szCs w:val="22"/>
          <w:lang w:eastAsia="x-none"/>
        </w:rPr>
        <w:t>.</w:t>
      </w:r>
    </w:p>
    <w:p w14:paraId="64BA3E1D" w14:textId="75655700" w:rsidR="00967FB1" w:rsidRPr="00967FB1" w:rsidRDefault="00967FB1" w:rsidP="008810E3">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967FB1">
        <w:rPr>
          <w:rFonts w:asciiTheme="minorHAnsi" w:hAnsiTheme="minorHAnsi"/>
          <w:sz w:val="22"/>
          <w:szCs w:val="22"/>
          <w:lang w:eastAsia="x-none"/>
        </w:rPr>
        <w:lastRenderedPageBreak/>
        <w:t>W</w:t>
      </w:r>
      <w:r w:rsidRPr="00967FB1">
        <w:rPr>
          <w:rFonts w:asciiTheme="minorHAnsi" w:hAnsiTheme="minorHAnsi"/>
          <w:sz w:val="22"/>
          <w:szCs w:val="22"/>
          <w:lang w:val="x-none" w:eastAsia="x-none"/>
        </w:rPr>
        <w:t>ykonuje swoje o</w:t>
      </w:r>
      <w:r w:rsidR="00667A85">
        <w:rPr>
          <w:rFonts w:asciiTheme="minorHAnsi" w:hAnsiTheme="minorHAnsi"/>
          <w:sz w:val="22"/>
          <w:szCs w:val="22"/>
          <w:lang w:val="x-none" w:eastAsia="x-none"/>
        </w:rPr>
        <w:t xml:space="preserve">bowiązki w sposób </w:t>
      </w:r>
      <w:r w:rsidR="00667A85" w:rsidRPr="00B4272D">
        <w:rPr>
          <w:rFonts w:asciiTheme="minorHAnsi" w:hAnsiTheme="minorHAnsi"/>
          <w:sz w:val="22"/>
          <w:szCs w:val="22"/>
          <w:lang w:val="x-none" w:eastAsia="x-none"/>
        </w:rPr>
        <w:t>ni</w:t>
      </w:r>
      <w:r w:rsidR="00667A85" w:rsidRPr="00B4272D">
        <w:rPr>
          <w:rFonts w:asciiTheme="minorHAnsi" w:hAnsiTheme="minorHAnsi"/>
          <w:sz w:val="22"/>
          <w:szCs w:val="22"/>
          <w:lang w:eastAsia="x-none"/>
        </w:rPr>
        <w:t>erzetelny</w:t>
      </w:r>
      <w:r w:rsidRPr="00B4272D">
        <w:rPr>
          <w:rFonts w:asciiTheme="minorHAnsi" w:hAnsiTheme="minorHAnsi"/>
          <w:sz w:val="22"/>
          <w:szCs w:val="22"/>
          <w:lang w:val="x-none" w:eastAsia="x-none"/>
        </w:rPr>
        <w:t xml:space="preserve"> l</w:t>
      </w:r>
      <w:r w:rsidRPr="00967FB1">
        <w:rPr>
          <w:rFonts w:asciiTheme="minorHAnsi" w:hAnsiTheme="minorHAnsi"/>
          <w:sz w:val="22"/>
          <w:szCs w:val="22"/>
          <w:lang w:val="x-none" w:eastAsia="x-none"/>
        </w:rPr>
        <w:t>ub niedbały</w:t>
      </w:r>
      <w:r w:rsidRPr="00967FB1">
        <w:rPr>
          <w:rFonts w:asciiTheme="minorHAnsi" w:hAnsiTheme="minorHAnsi"/>
          <w:sz w:val="22"/>
          <w:szCs w:val="22"/>
          <w:lang w:eastAsia="x-none"/>
        </w:rPr>
        <w:t>.</w:t>
      </w:r>
    </w:p>
    <w:p w14:paraId="57EDC1BD" w14:textId="77777777" w:rsidR="00967FB1" w:rsidRPr="00B4272D" w:rsidRDefault="00967FB1" w:rsidP="008810E3">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B4272D">
        <w:rPr>
          <w:rFonts w:asciiTheme="minorHAnsi" w:hAnsiTheme="minorHAnsi"/>
          <w:sz w:val="22"/>
          <w:szCs w:val="22"/>
          <w:lang w:eastAsia="x-none"/>
        </w:rPr>
        <w:t>N</w:t>
      </w:r>
      <w:r w:rsidRPr="00B4272D">
        <w:rPr>
          <w:rFonts w:asciiTheme="minorHAnsi" w:hAnsiTheme="minorHAnsi"/>
          <w:sz w:val="22"/>
          <w:szCs w:val="22"/>
          <w:lang w:val="x-none" w:eastAsia="x-none"/>
        </w:rPr>
        <w:t>ie stosuje się do postanowień umowy lub</w:t>
      </w:r>
    </w:p>
    <w:p w14:paraId="572E5C61" w14:textId="23162661" w:rsidR="00967FB1" w:rsidRPr="00967FB1" w:rsidRDefault="00967FB1" w:rsidP="008810E3">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967FB1">
        <w:rPr>
          <w:rFonts w:asciiTheme="minorHAnsi" w:hAnsiTheme="minorHAnsi"/>
          <w:sz w:val="22"/>
          <w:szCs w:val="22"/>
          <w:lang w:eastAsia="x-none"/>
        </w:rPr>
        <w:t>S</w:t>
      </w:r>
      <w:r w:rsidRPr="00967FB1">
        <w:rPr>
          <w:rFonts w:asciiTheme="minorHAnsi" w:hAnsiTheme="minorHAnsi"/>
          <w:sz w:val="22"/>
          <w:szCs w:val="22"/>
          <w:lang w:val="x-none" w:eastAsia="x-none"/>
        </w:rPr>
        <w:t>twarza zagrożenie dla bezpieczeństwa, zdrowia lub ochrony środowiska, w szczególności narusza przepis</w:t>
      </w:r>
      <w:r w:rsidRPr="00967FB1">
        <w:rPr>
          <w:rFonts w:asciiTheme="minorHAnsi" w:hAnsiTheme="minorHAnsi"/>
          <w:sz w:val="22"/>
          <w:szCs w:val="22"/>
          <w:lang w:eastAsia="x-none"/>
        </w:rPr>
        <w:t>y</w:t>
      </w:r>
      <w:r>
        <w:rPr>
          <w:rFonts w:asciiTheme="minorHAnsi" w:hAnsiTheme="minorHAnsi"/>
          <w:sz w:val="22"/>
          <w:szCs w:val="22"/>
          <w:lang w:val="x-none" w:eastAsia="x-none"/>
        </w:rPr>
        <w:t xml:space="preserve"> BHP i PPOŻ</w:t>
      </w:r>
      <w:r w:rsidR="00667A85">
        <w:rPr>
          <w:rFonts w:asciiTheme="minorHAnsi" w:hAnsiTheme="minorHAnsi"/>
          <w:sz w:val="22"/>
          <w:szCs w:val="22"/>
          <w:lang w:eastAsia="x-none"/>
        </w:rPr>
        <w:t>,</w:t>
      </w:r>
    </w:p>
    <w:p w14:paraId="289AE495" w14:textId="77777777" w:rsidR="00967FB1" w:rsidRPr="00967FB1" w:rsidRDefault="00967FB1" w:rsidP="00967FB1">
      <w:pPr>
        <w:spacing w:before="240" w:line="360" w:lineRule="auto"/>
        <w:jc w:val="center"/>
        <w:rPr>
          <w:rFonts w:asciiTheme="minorHAnsi" w:hAnsiTheme="minorHAnsi" w:cs="Tahoma"/>
          <w:b/>
          <w:bCs/>
          <w:color w:val="000000"/>
          <w:sz w:val="22"/>
          <w:szCs w:val="22"/>
          <w:lang w:eastAsia="pl-PL"/>
        </w:rPr>
      </w:pPr>
      <w:r w:rsidRPr="00967FB1">
        <w:rPr>
          <w:rFonts w:asciiTheme="minorHAnsi" w:hAnsiTheme="minorHAnsi" w:cs="Tahoma"/>
          <w:b/>
          <w:bCs/>
          <w:color w:val="000000"/>
          <w:sz w:val="22"/>
          <w:szCs w:val="22"/>
          <w:lang w:eastAsia="pl-PL"/>
        </w:rPr>
        <w:t>§ 14</w:t>
      </w:r>
    </w:p>
    <w:p w14:paraId="593FFED2" w14:textId="77777777" w:rsidR="00967FB1" w:rsidRPr="00967FB1" w:rsidRDefault="00967FB1" w:rsidP="00967FB1">
      <w:pPr>
        <w:spacing w:line="360" w:lineRule="auto"/>
        <w:jc w:val="center"/>
        <w:rPr>
          <w:rFonts w:asciiTheme="minorHAnsi" w:hAnsiTheme="minorHAnsi" w:cs="Tahoma"/>
          <w:b/>
          <w:color w:val="000000"/>
          <w:sz w:val="22"/>
          <w:szCs w:val="22"/>
          <w:lang w:eastAsia="pl-PL"/>
        </w:rPr>
      </w:pPr>
      <w:bookmarkStart w:id="11" w:name="_Toc4489721"/>
      <w:r w:rsidRPr="00967FB1">
        <w:rPr>
          <w:rFonts w:asciiTheme="minorHAnsi" w:hAnsiTheme="minorHAnsi" w:cs="Tahoma"/>
          <w:b/>
          <w:color w:val="000000"/>
          <w:sz w:val="22"/>
          <w:szCs w:val="22"/>
          <w:lang w:eastAsia="pl-PL"/>
        </w:rPr>
        <w:t>ODSTĄPIENIE</w:t>
      </w:r>
      <w:bookmarkEnd w:id="11"/>
    </w:p>
    <w:p w14:paraId="071F9E33" w14:textId="77777777" w:rsidR="00967FB1" w:rsidRPr="00967FB1" w:rsidRDefault="00967FB1" w:rsidP="008810E3">
      <w:pPr>
        <w:numPr>
          <w:ilvl w:val="1"/>
          <w:numId w:val="30"/>
        </w:numPr>
        <w:suppressAutoHyphens w:val="0"/>
        <w:spacing w:before="240" w:line="360" w:lineRule="auto"/>
        <w:jc w:val="both"/>
        <w:rPr>
          <w:rFonts w:asciiTheme="minorHAnsi" w:hAnsiTheme="minorHAnsi" w:cs="Tahoma"/>
          <w:b/>
          <w:color w:val="000000"/>
          <w:sz w:val="22"/>
          <w:szCs w:val="22"/>
          <w:lang w:eastAsia="pl-PL"/>
        </w:rPr>
      </w:pPr>
      <w:r w:rsidRPr="00967FB1">
        <w:rPr>
          <w:rFonts w:asciiTheme="minorHAnsi" w:hAnsiTheme="minorHAnsi" w:cs="Tahoma"/>
          <w:b/>
          <w:color w:val="000000"/>
          <w:sz w:val="22"/>
          <w:szCs w:val="22"/>
          <w:lang w:eastAsia="pl-PL"/>
        </w:rPr>
        <w:t>Prawo Zamawiającego do odstąpienia od umowy</w:t>
      </w:r>
    </w:p>
    <w:p w14:paraId="6304D12F" w14:textId="77777777" w:rsidR="00967FB1" w:rsidRPr="00967FB1" w:rsidRDefault="00967FB1" w:rsidP="008810E3">
      <w:pPr>
        <w:numPr>
          <w:ilvl w:val="2"/>
          <w:numId w:val="30"/>
        </w:numPr>
        <w:suppressAutoHyphens w:val="0"/>
        <w:spacing w:before="120" w:line="360" w:lineRule="auto"/>
        <w:ind w:left="567" w:hanging="567"/>
        <w:jc w:val="both"/>
        <w:rPr>
          <w:rFonts w:asciiTheme="minorHAnsi" w:hAnsiTheme="minorHAnsi" w:cs="Tahoma"/>
          <w:sz w:val="22"/>
          <w:szCs w:val="22"/>
          <w:lang w:eastAsia="pl-PL"/>
        </w:rPr>
      </w:pPr>
      <w:r w:rsidRPr="00967FB1">
        <w:rPr>
          <w:rFonts w:asciiTheme="minorHAnsi" w:hAnsiTheme="minorHAnsi" w:cs="Tahoma"/>
          <w:sz w:val="22"/>
          <w:szCs w:val="22"/>
          <w:lang w:eastAsia="pl-PL"/>
        </w:rPr>
        <w:t>Niezależnie od innych postanowień umowy lub uprawnień wynikających z Kodeksu cywilnego Zamawiającemu przysługuje prawo odstąpienia od u</w:t>
      </w:r>
      <w:r>
        <w:rPr>
          <w:rFonts w:asciiTheme="minorHAnsi" w:hAnsiTheme="minorHAnsi" w:cs="Tahoma"/>
          <w:sz w:val="22"/>
          <w:szCs w:val="22"/>
          <w:lang w:eastAsia="pl-PL"/>
        </w:rPr>
        <w:t>mowy lub jej części w terminie 3</w:t>
      </w:r>
      <w:r w:rsidRPr="00967FB1">
        <w:rPr>
          <w:rFonts w:asciiTheme="minorHAnsi" w:hAnsiTheme="minorHAnsi" w:cs="Tahoma"/>
          <w:sz w:val="22"/>
          <w:szCs w:val="22"/>
          <w:lang w:eastAsia="pl-PL"/>
        </w:rPr>
        <w:t>0 dni od uzyskania przez niego wiedzy o okolicznościach uzasadniających odstąpienie od umowy, jeżeli:</w:t>
      </w:r>
    </w:p>
    <w:p w14:paraId="4AD9DCED" w14:textId="77777777" w:rsidR="00967FB1" w:rsidRPr="00967FB1" w:rsidRDefault="00967FB1" w:rsidP="008810E3">
      <w:pPr>
        <w:numPr>
          <w:ilvl w:val="0"/>
          <w:numId w:val="26"/>
        </w:numPr>
        <w:suppressAutoHyphens w:val="0"/>
        <w:spacing w:before="120" w:line="360" w:lineRule="auto"/>
        <w:ind w:left="540" w:hanging="284"/>
        <w:jc w:val="both"/>
        <w:rPr>
          <w:rFonts w:asciiTheme="minorHAnsi" w:hAnsiTheme="minorHAnsi" w:cs="Tahoma"/>
          <w:sz w:val="22"/>
          <w:szCs w:val="22"/>
          <w:lang w:eastAsia="pl-PL"/>
        </w:rPr>
      </w:pPr>
      <w:r w:rsidRPr="00967FB1">
        <w:rPr>
          <w:rFonts w:asciiTheme="minorHAnsi" w:hAnsiTheme="minorHAnsi" w:cs="Tahoma"/>
          <w:sz w:val="22"/>
          <w:szCs w:val="22"/>
          <w:lang w:eastAsia="pl-PL"/>
        </w:rPr>
        <w:t>opóźnienie w rozpoczęciu lub w zaawansowaniu danego elementu lub etapu robót, stanowiącego część przedmiotu</w:t>
      </w:r>
      <w:r>
        <w:rPr>
          <w:rFonts w:asciiTheme="minorHAnsi" w:hAnsiTheme="minorHAnsi" w:cs="Tahoma"/>
          <w:sz w:val="22"/>
          <w:szCs w:val="22"/>
          <w:lang w:eastAsia="pl-PL"/>
        </w:rPr>
        <w:t xml:space="preserve"> umowy, o którym mowa </w:t>
      </w:r>
      <w:r w:rsidRPr="00BB3B07">
        <w:rPr>
          <w:rFonts w:asciiTheme="minorHAnsi" w:hAnsiTheme="minorHAnsi" w:cs="Tahoma"/>
          <w:sz w:val="22"/>
          <w:szCs w:val="22"/>
          <w:lang w:eastAsia="pl-PL"/>
        </w:rPr>
        <w:t xml:space="preserve">w  § 2 pkt 2.5. </w:t>
      </w:r>
      <w:r w:rsidRPr="00967FB1">
        <w:rPr>
          <w:rFonts w:asciiTheme="minorHAnsi" w:hAnsiTheme="minorHAnsi" w:cs="Tahoma"/>
          <w:sz w:val="22"/>
          <w:szCs w:val="22"/>
          <w:lang w:eastAsia="pl-PL"/>
        </w:rPr>
        <w:t>umowy wynosi 30 dni w stosunku do przyjętego harmonogramu i wynika z przyczyn leżących po stronie Wykonawcy lub z przyczyn nie leżących po stronie Zamawiającego,</w:t>
      </w:r>
    </w:p>
    <w:p w14:paraId="22FD5CAC" w14:textId="77777777" w:rsidR="00967FB1" w:rsidRPr="00967FB1" w:rsidRDefault="00967FB1" w:rsidP="008810E3">
      <w:pPr>
        <w:numPr>
          <w:ilvl w:val="0"/>
          <w:numId w:val="26"/>
        </w:numPr>
        <w:suppressAutoHyphens w:val="0"/>
        <w:spacing w:before="120" w:line="360" w:lineRule="auto"/>
        <w:ind w:left="540" w:hanging="284"/>
        <w:jc w:val="both"/>
        <w:rPr>
          <w:rFonts w:asciiTheme="minorHAnsi" w:hAnsiTheme="minorHAnsi" w:cs="Tahoma"/>
          <w:sz w:val="22"/>
          <w:szCs w:val="22"/>
          <w:lang w:eastAsia="pl-PL"/>
        </w:rPr>
      </w:pPr>
      <w:r w:rsidRPr="00967FB1">
        <w:rPr>
          <w:rFonts w:asciiTheme="minorHAnsi" w:hAnsiTheme="minorHAnsi" w:cs="Tahoma"/>
          <w:sz w:val="22"/>
          <w:szCs w:val="22"/>
          <w:lang w:eastAsia="pl-PL"/>
        </w:rPr>
        <w:t>Wykonawca wykonuje roboty w sposób wadliwy, pomimo pisemnego wezwania, które zawierać będzie termin do usunięcia wad i nieprawidłowości nie krótszy niż termin, w którym usunięcie wad i nieprawidłowości jest obiektywnie możliwe,</w:t>
      </w:r>
    </w:p>
    <w:p w14:paraId="6CD8ED87" w14:textId="77777777" w:rsidR="00967FB1" w:rsidRPr="00967FB1" w:rsidRDefault="00967FB1" w:rsidP="008810E3">
      <w:pPr>
        <w:numPr>
          <w:ilvl w:val="0"/>
          <w:numId w:val="26"/>
        </w:numPr>
        <w:suppressAutoHyphens w:val="0"/>
        <w:spacing w:before="120" w:line="360" w:lineRule="auto"/>
        <w:ind w:left="540" w:hanging="284"/>
        <w:jc w:val="both"/>
        <w:rPr>
          <w:rFonts w:asciiTheme="minorHAnsi" w:hAnsiTheme="minorHAnsi" w:cs="Tahoma"/>
          <w:sz w:val="22"/>
          <w:szCs w:val="22"/>
          <w:lang w:eastAsia="pl-PL"/>
        </w:rPr>
      </w:pPr>
      <w:r w:rsidRPr="00967FB1">
        <w:rPr>
          <w:rFonts w:asciiTheme="minorHAnsi" w:hAnsiTheme="minorHAnsi" w:cs="Tahoma"/>
          <w:sz w:val="22"/>
          <w:szCs w:val="22"/>
          <w:lang w:eastAsia="pl-PL"/>
        </w:rPr>
        <w:t>zostanie ogłoszona upadłość lub rozwiązanie firmy Wykonawcy,</w:t>
      </w:r>
    </w:p>
    <w:p w14:paraId="591D32FA" w14:textId="77777777" w:rsidR="00967FB1" w:rsidRPr="00967FB1" w:rsidRDefault="00967FB1" w:rsidP="008810E3">
      <w:pPr>
        <w:numPr>
          <w:ilvl w:val="0"/>
          <w:numId w:val="26"/>
        </w:numPr>
        <w:suppressAutoHyphens w:val="0"/>
        <w:spacing w:before="120" w:line="360" w:lineRule="auto"/>
        <w:ind w:left="540" w:hanging="284"/>
        <w:jc w:val="both"/>
        <w:rPr>
          <w:rFonts w:asciiTheme="minorHAnsi" w:hAnsiTheme="minorHAnsi" w:cs="Tahoma"/>
          <w:sz w:val="22"/>
          <w:szCs w:val="22"/>
          <w:lang w:eastAsia="pl-PL"/>
        </w:rPr>
      </w:pPr>
      <w:r w:rsidRPr="00967FB1">
        <w:rPr>
          <w:rFonts w:asciiTheme="minorHAnsi" w:hAnsiTheme="minorHAnsi" w:cs="Tahoma"/>
          <w:sz w:val="22"/>
          <w:szCs w:val="22"/>
          <w:lang w:eastAsia="pl-PL"/>
        </w:rPr>
        <w:t>zostanie wydany nakaz zajęcia majątku Wykonawcy,</w:t>
      </w:r>
    </w:p>
    <w:p w14:paraId="5039800E" w14:textId="77777777" w:rsidR="00967FB1" w:rsidRDefault="00967FB1" w:rsidP="008810E3">
      <w:pPr>
        <w:numPr>
          <w:ilvl w:val="0"/>
          <w:numId w:val="26"/>
        </w:numPr>
        <w:suppressAutoHyphens w:val="0"/>
        <w:spacing w:before="120" w:line="360" w:lineRule="auto"/>
        <w:ind w:left="540" w:hanging="284"/>
        <w:jc w:val="both"/>
        <w:rPr>
          <w:rFonts w:asciiTheme="minorHAnsi" w:hAnsiTheme="minorHAnsi" w:cs="Tahoma"/>
          <w:sz w:val="22"/>
          <w:szCs w:val="22"/>
          <w:lang w:eastAsia="pl-PL"/>
        </w:rPr>
      </w:pPr>
      <w:r w:rsidRPr="00967FB1">
        <w:rPr>
          <w:rFonts w:asciiTheme="minorHAnsi" w:hAnsiTheme="minorHAnsi" w:cs="Tahoma"/>
          <w:sz w:val="22"/>
          <w:szCs w:val="22"/>
          <w:lang w:eastAsia="pl-PL"/>
        </w:rPr>
        <w:t>Wykonawca nie rozpoczął robót bez uzasadnionych przyczyn lub nie kontynuuje ich pomimo wezwania Zamawiającego złożonego na piśmie,</w:t>
      </w:r>
    </w:p>
    <w:p w14:paraId="097789B6" w14:textId="5F0C61B3" w:rsidR="007A5D13" w:rsidRPr="00B4272D" w:rsidRDefault="004374E2" w:rsidP="008810E3">
      <w:pPr>
        <w:numPr>
          <w:ilvl w:val="0"/>
          <w:numId w:val="26"/>
        </w:numPr>
        <w:suppressAutoHyphens w:val="0"/>
        <w:spacing w:before="120" w:line="360" w:lineRule="auto"/>
        <w:ind w:left="540" w:hanging="284"/>
        <w:jc w:val="both"/>
        <w:rPr>
          <w:rFonts w:asciiTheme="minorHAnsi" w:hAnsiTheme="minorHAnsi" w:cs="Tahoma"/>
          <w:sz w:val="22"/>
          <w:szCs w:val="22"/>
          <w:lang w:eastAsia="pl-PL"/>
        </w:rPr>
      </w:pPr>
      <w:r w:rsidRPr="00B4272D">
        <w:rPr>
          <w:rFonts w:asciiTheme="minorHAnsi" w:hAnsiTheme="minorHAnsi" w:cs="TimesNewRomanPS-BoldMT"/>
          <w:bCs/>
          <w:sz w:val="22"/>
          <w:szCs w:val="22"/>
        </w:rPr>
        <w:t xml:space="preserve">Przekraczającego 14 dni opóźnienia </w:t>
      </w:r>
      <w:r w:rsidR="007A5D13" w:rsidRPr="00B4272D">
        <w:rPr>
          <w:rFonts w:asciiTheme="minorHAnsi" w:hAnsiTheme="minorHAnsi" w:cs="TimesNewRomanPS-BoldMT"/>
          <w:bCs/>
          <w:sz w:val="22"/>
          <w:szCs w:val="22"/>
        </w:rPr>
        <w:t xml:space="preserve"> Wykonawcy w wykonaniu zobo</w:t>
      </w:r>
      <w:r w:rsidRPr="00B4272D">
        <w:rPr>
          <w:rFonts w:asciiTheme="minorHAnsi" w:hAnsiTheme="minorHAnsi" w:cs="TimesNewRomanPS-BoldMT"/>
          <w:bCs/>
          <w:sz w:val="22"/>
          <w:szCs w:val="22"/>
        </w:rPr>
        <w:t xml:space="preserve">wiązań związanych z usunięciem wad fizycznych zgłoszonych w ramach rękojmi lub gwarancji jakości,  </w:t>
      </w:r>
    </w:p>
    <w:p w14:paraId="48F26DC1" w14:textId="77777777" w:rsidR="00967FB1" w:rsidRPr="00967FB1" w:rsidRDefault="00967FB1" w:rsidP="008810E3">
      <w:pPr>
        <w:numPr>
          <w:ilvl w:val="0"/>
          <w:numId w:val="26"/>
        </w:numPr>
        <w:suppressAutoHyphens w:val="0"/>
        <w:spacing w:before="120" w:line="360" w:lineRule="auto"/>
        <w:ind w:left="540" w:hanging="284"/>
        <w:jc w:val="both"/>
        <w:rPr>
          <w:rFonts w:asciiTheme="minorHAnsi" w:hAnsiTheme="minorHAnsi" w:cs="Tahoma"/>
          <w:sz w:val="22"/>
          <w:szCs w:val="22"/>
          <w:lang w:eastAsia="pl-PL"/>
        </w:rPr>
      </w:pPr>
      <w:r w:rsidRPr="00967FB1">
        <w:rPr>
          <w:rFonts w:asciiTheme="minorHAnsi" w:hAnsiTheme="minorHAnsi" w:cs="Tahoma"/>
          <w:sz w:val="22"/>
          <w:szCs w:val="22"/>
          <w:lang w:eastAsia="pl-PL"/>
        </w:rPr>
        <w:t>w każdym innym przypadku rażącego lub uporczywego naruszenia warunków umowy lub nie stosowania się do poleceń Zamawiającego.</w:t>
      </w:r>
    </w:p>
    <w:p w14:paraId="176968B2" w14:textId="77777777" w:rsidR="00967FB1" w:rsidRPr="00967FB1" w:rsidRDefault="00967FB1" w:rsidP="008810E3">
      <w:pPr>
        <w:pStyle w:val="Akapitzlist"/>
        <w:numPr>
          <w:ilvl w:val="2"/>
          <w:numId w:val="30"/>
        </w:numPr>
        <w:spacing w:before="120" w:line="360" w:lineRule="auto"/>
        <w:jc w:val="both"/>
        <w:rPr>
          <w:rFonts w:asciiTheme="minorHAnsi" w:eastAsia="Times New Roman" w:hAnsiTheme="minorHAnsi" w:cs="Tahoma"/>
          <w:lang w:eastAsia="pl-PL"/>
        </w:rPr>
      </w:pPr>
      <w:r w:rsidRPr="00967FB1">
        <w:rPr>
          <w:rFonts w:asciiTheme="minorHAnsi" w:eastAsia="Times New Roman" w:hAnsiTheme="minorHAnsi" w:cs="Tahoma"/>
          <w:lang w:eastAsia="pl-PL"/>
        </w:rPr>
        <w:t>Poza przypadkami określonymi powyżej w pkt 14.1.1. w</w:t>
      </w:r>
      <w:r w:rsidRPr="00967FB1">
        <w:rPr>
          <w:rFonts w:asciiTheme="minorHAnsi" w:hAnsiTheme="minorHAnsi" w:cs="Tahoma"/>
        </w:rPr>
        <w:t xml:space="preserve">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w:t>
      </w:r>
    </w:p>
    <w:p w14:paraId="41E23780" w14:textId="138293D2" w:rsidR="00967FB1" w:rsidRPr="00967FB1" w:rsidRDefault="00667A85" w:rsidP="008810E3">
      <w:pPr>
        <w:numPr>
          <w:ilvl w:val="1"/>
          <w:numId w:val="30"/>
        </w:numPr>
        <w:suppressAutoHyphens w:val="0"/>
        <w:spacing w:before="240" w:line="360" w:lineRule="auto"/>
        <w:ind w:left="567" w:hanging="567"/>
        <w:jc w:val="both"/>
        <w:rPr>
          <w:rFonts w:asciiTheme="minorHAnsi" w:hAnsiTheme="minorHAnsi" w:cs="Tahoma"/>
          <w:b/>
          <w:color w:val="000000"/>
          <w:sz w:val="22"/>
          <w:szCs w:val="22"/>
          <w:lang w:eastAsia="pl-PL"/>
        </w:rPr>
      </w:pPr>
      <w:r w:rsidRPr="00B4272D">
        <w:rPr>
          <w:rFonts w:asciiTheme="minorHAnsi" w:hAnsiTheme="minorHAnsi" w:cs="Tahoma"/>
          <w:b/>
          <w:sz w:val="22"/>
          <w:szCs w:val="22"/>
          <w:lang w:eastAsia="pl-PL"/>
        </w:rPr>
        <w:t>Prawo W</w:t>
      </w:r>
      <w:r w:rsidR="00967FB1" w:rsidRPr="00B4272D">
        <w:rPr>
          <w:rFonts w:asciiTheme="minorHAnsi" w:hAnsiTheme="minorHAnsi" w:cs="Tahoma"/>
          <w:b/>
          <w:sz w:val="22"/>
          <w:szCs w:val="22"/>
          <w:lang w:eastAsia="pl-PL"/>
        </w:rPr>
        <w:t xml:space="preserve">ykonawcy do </w:t>
      </w:r>
      <w:r w:rsidR="00967FB1" w:rsidRPr="00967FB1">
        <w:rPr>
          <w:rFonts w:asciiTheme="minorHAnsi" w:hAnsiTheme="minorHAnsi" w:cs="Tahoma"/>
          <w:b/>
          <w:color w:val="000000"/>
          <w:sz w:val="22"/>
          <w:szCs w:val="22"/>
          <w:lang w:eastAsia="pl-PL"/>
        </w:rPr>
        <w:t>odstąpienia od umowy</w:t>
      </w:r>
    </w:p>
    <w:p w14:paraId="1E78043E" w14:textId="77777777" w:rsidR="00967FB1" w:rsidRPr="00967FB1" w:rsidRDefault="00967FB1" w:rsidP="008810E3">
      <w:pPr>
        <w:numPr>
          <w:ilvl w:val="2"/>
          <w:numId w:val="30"/>
        </w:numPr>
        <w:suppressAutoHyphens w:val="0"/>
        <w:spacing w:before="120" w:line="360" w:lineRule="auto"/>
        <w:ind w:left="567" w:hanging="567"/>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lastRenderedPageBreak/>
        <w:t>Wykonawcy przysługuje prawo odstąpienia od umowy w szczególności jeżeli:</w:t>
      </w:r>
    </w:p>
    <w:p w14:paraId="7D4770B9" w14:textId="77777777" w:rsidR="00967FB1" w:rsidRPr="00967FB1" w:rsidRDefault="00967FB1" w:rsidP="008810E3">
      <w:pPr>
        <w:numPr>
          <w:ilvl w:val="0"/>
          <w:numId w:val="27"/>
        </w:numPr>
        <w:tabs>
          <w:tab w:val="num" w:pos="851"/>
        </w:tabs>
        <w:suppressAutoHyphens w:val="0"/>
        <w:spacing w:before="120" w:line="360" w:lineRule="auto"/>
        <w:ind w:left="851" w:hanging="284"/>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Zamawiający nie wywiązuje się z obowiązku zapłaty faktur, mimo wyznaczenia dodatkowego  terminu 1 miesiąca od upływu terminu do płatności określonego w niniejszej umowie,</w:t>
      </w:r>
    </w:p>
    <w:p w14:paraId="38BC5DDF" w14:textId="77777777" w:rsidR="00967FB1" w:rsidRPr="00967FB1" w:rsidRDefault="00967FB1" w:rsidP="008810E3">
      <w:pPr>
        <w:numPr>
          <w:ilvl w:val="2"/>
          <w:numId w:val="30"/>
        </w:numPr>
        <w:suppressAutoHyphens w:val="0"/>
        <w:spacing w:before="120" w:line="360" w:lineRule="auto"/>
        <w:ind w:left="567" w:hanging="567"/>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W przypadku odstąpienia od umowy, Wykonawcę obciążają następujące obowiązki szczegółowe:</w:t>
      </w:r>
    </w:p>
    <w:p w14:paraId="2D6A06CF" w14:textId="77777777" w:rsidR="00967FB1" w:rsidRPr="00967FB1" w:rsidRDefault="00967FB1" w:rsidP="008810E3">
      <w:pPr>
        <w:numPr>
          <w:ilvl w:val="0"/>
          <w:numId w:val="28"/>
        </w:numPr>
        <w:tabs>
          <w:tab w:val="num" w:pos="851"/>
        </w:tabs>
        <w:suppressAutoHyphens w:val="0"/>
        <w:spacing w:before="120" w:line="360" w:lineRule="auto"/>
        <w:ind w:left="851" w:hanging="284"/>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w terminie 7 dni od daty odstąpienia od umowy Wykonawca przy udziale Zamawiającego (inspektora nadzoru) sporządzi szczegółowy protokół inwentaryzacji robót wg stanu na dzień odstąpienia,</w:t>
      </w:r>
    </w:p>
    <w:p w14:paraId="57940206" w14:textId="77777777" w:rsidR="00967FB1" w:rsidRPr="00967FB1" w:rsidRDefault="00967FB1" w:rsidP="008810E3">
      <w:pPr>
        <w:numPr>
          <w:ilvl w:val="0"/>
          <w:numId w:val="28"/>
        </w:numPr>
        <w:tabs>
          <w:tab w:val="num" w:pos="851"/>
        </w:tabs>
        <w:suppressAutoHyphens w:val="0"/>
        <w:spacing w:before="120" w:line="360" w:lineRule="auto"/>
        <w:ind w:left="851" w:hanging="284"/>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Wykonawca zabezpieczy przerwane roboty w zakresie obustronnie uzgodnionym na koszt strony, z powodu której odstąpienie nastąpiło,</w:t>
      </w:r>
    </w:p>
    <w:p w14:paraId="641E7D50" w14:textId="77777777" w:rsidR="00967FB1" w:rsidRPr="00967FB1" w:rsidRDefault="00967FB1" w:rsidP="008810E3">
      <w:pPr>
        <w:numPr>
          <w:ilvl w:val="0"/>
          <w:numId w:val="28"/>
        </w:numPr>
        <w:tabs>
          <w:tab w:val="num" w:pos="851"/>
        </w:tabs>
        <w:suppressAutoHyphens w:val="0"/>
        <w:spacing w:before="120" w:line="360" w:lineRule="auto"/>
        <w:ind w:left="851" w:hanging="284"/>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Wykonawca sporządzi wykaz materiałów, które mogą być wykorzystane przez wykonawcę do realizacji innych robót, nie objętych umową, jeżeli odstąpienie od umowy nastąpiło z przyczyn nie zależnych od niego,</w:t>
      </w:r>
    </w:p>
    <w:p w14:paraId="00BA5DCD" w14:textId="77777777" w:rsidR="00967FB1" w:rsidRPr="00967FB1" w:rsidRDefault="00967FB1" w:rsidP="008810E3">
      <w:pPr>
        <w:numPr>
          <w:ilvl w:val="0"/>
          <w:numId w:val="28"/>
        </w:numPr>
        <w:tabs>
          <w:tab w:val="num" w:pos="851"/>
        </w:tabs>
        <w:suppressAutoHyphens w:val="0"/>
        <w:spacing w:before="120" w:line="360" w:lineRule="auto"/>
        <w:ind w:left="851" w:hanging="284"/>
        <w:jc w:val="both"/>
        <w:rPr>
          <w:rFonts w:asciiTheme="minorHAnsi" w:hAnsiTheme="minorHAnsi" w:cs="Tahoma"/>
          <w:color w:val="000000"/>
          <w:sz w:val="22"/>
          <w:szCs w:val="22"/>
          <w:lang w:eastAsia="pl-PL"/>
        </w:rPr>
      </w:pPr>
      <w:r w:rsidRPr="00967FB1">
        <w:rPr>
          <w:rFonts w:asciiTheme="minorHAnsi" w:hAnsiTheme="minorHAnsi" w:cs="Tahoma"/>
          <w:color w:val="000000"/>
          <w:sz w:val="22"/>
          <w:szCs w:val="22"/>
          <w:lang w:eastAsia="pl-PL"/>
        </w:rPr>
        <w:t>Wykonawca zgłosi do dokonania przez Zamawiającego odbiór robót przerwanych oraz robót zabezpieczających, jeżeli odstąpienie od umowy nastąpiło z przyczyn, za które Wykonawca nie odpowiada,</w:t>
      </w:r>
    </w:p>
    <w:p w14:paraId="08AD3EFE" w14:textId="090C0341" w:rsidR="00967FB1" w:rsidRPr="00B4272D" w:rsidRDefault="007A5D13" w:rsidP="008810E3">
      <w:pPr>
        <w:numPr>
          <w:ilvl w:val="0"/>
          <w:numId w:val="28"/>
        </w:numPr>
        <w:tabs>
          <w:tab w:val="num" w:pos="851"/>
        </w:tabs>
        <w:suppressAutoHyphens w:val="0"/>
        <w:spacing w:before="120" w:line="360" w:lineRule="auto"/>
        <w:ind w:left="851" w:hanging="284"/>
        <w:jc w:val="both"/>
        <w:rPr>
          <w:rFonts w:asciiTheme="minorHAnsi" w:hAnsiTheme="minorHAnsi" w:cs="Tahoma"/>
          <w:sz w:val="22"/>
          <w:szCs w:val="22"/>
          <w:lang w:eastAsia="pl-PL"/>
        </w:rPr>
      </w:pPr>
      <w:r>
        <w:rPr>
          <w:rFonts w:asciiTheme="minorHAnsi" w:hAnsiTheme="minorHAnsi" w:cs="Tahoma"/>
          <w:color w:val="000000"/>
          <w:sz w:val="22"/>
          <w:szCs w:val="22"/>
          <w:lang w:eastAsia="pl-PL"/>
        </w:rPr>
        <w:t xml:space="preserve">Niezwłocznie, </w:t>
      </w:r>
      <w:r w:rsidRPr="00B4272D">
        <w:rPr>
          <w:rFonts w:asciiTheme="minorHAnsi" w:hAnsiTheme="minorHAnsi" w:cs="Tahoma"/>
          <w:sz w:val="22"/>
          <w:szCs w:val="22"/>
          <w:lang w:eastAsia="pl-PL"/>
        </w:rPr>
        <w:t>nie później niż</w:t>
      </w:r>
      <w:r w:rsidR="00967FB1" w:rsidRPr="00B4272D">
        <w:rPr>
          <w:rFonts w:asciiTheme="minorHAnsi" w:hAnsiTheme="minorHAnsi" w:cs="Tahoma"/>
          <w:sz w:val="22"/>
          <w:szCs w:val="22"/>
          <w:lang w:eastAsia="pl-PL"/>
        </w:rPr>
        <w:t xml:space="preserve"> w terminie 10 dni od odstąpienia od umowy </w:t>
      </w:r>
      <w:r w:rsidR="00967FB1" w:rsidRPr="00B4272D">
        <w:rPr>
          <w:rFonts w:asciiTheme="minorHAnsi" w:hAnsiTheme="minorHAnsi" w:cs="Tahoma"/>
          <w:i/>
          <w:sz w:val="22"/>
          <w:szCs w:val="22"/>
          <w:lang w:eastAsia="pl-PL"/>
        </w:rPr>
        <w:t xml:space="preserve"> </w:t>
      </w:r>
      <w:r w:rsidR="00967FB1" w:rsidRPr="00B4272D">
        <w:rPr>
          <w:rFonts w:asciiTheme="minorHAnsi" w:hAnsiTheme="minorHAnsi" w:cs="Tahoma"/>
          <w:sz w:val="22"/>
          <w:szCs w:val="22"/>
          <w:lang w:eastAsia="pl-PL"/>
        </w:rPr>
        <w:t>Wykonawca usunie z terenu budowy urządzenia zaplecza budowy.</w:t>
      </w:r>
    </w:p>
    <w:p w14:paraId="79564E9E" w14:textId="2CE58279" w:rsidR="00967FB1" w:rsidRPr="00B4272D" w:rsidRDefault="00967FB1" w:rsidP="008810E3">
      <w:pPr>
        <w:numPr>
          <w:ilvl w:val="1"/>
          <w:numId w:val="30"/>
        </w:numPr>
        <w:suppressAutoHyphens w:val="0"/>
        <w:spacing w:before="240" w:line="360" w:lineRule="auto"/>
        <w:ind w:left="573" w:hanging="573"/>
        <w:jc w:val="both"/>
        <w:rPr>
          <w:rFonts w:asciiTheme="minorHAnsi" w:hAnsiTheme="minorHAnsi" w:cs="Tahoma"/>
          <w:sz w:val="22"/>
          <w:szCs w:val="22"/>
          <w:lang w:eastAsia="pl-PL"/>
        </w:rPr>
      </w:pPr>
      <w:r w:rsidRPr="00B4272D">
        <w:rPr>
          <w:rFonts w:asciiTheme="minorHAnsi" w:hAnsiTheme="minorHAnsi" w:cs="Tahoma"/>
          <w:sz w:val="22"/>
          <w:szCs w:val="22"/>
          <w:lang w:eastAsia="pl-PL"/>
        </w:rPr>
        <w:t>Forma odstąpienia</w:t>
      </w:r>
      <w:r w:rsidR="007A5D13" w:rsidRPr="00B4272D">
        <w:rPr>
          <w:rFonts w:asciiTheme="minorHAnsi" w:hAnsiTheme="minorHAnsi" w:cs="Tahoma"/>
          <w:sz w:val="22"/>
          <w:szCs w:val="22"/>
          <w:lang w:eastAsia="pl-PL"/>
        </w:rPr>
        <w:t>:</w:t>
      </w:r>
    </w:p>
    <w:p w14:paraId="7F12FF83" w14:textId="77777777" w:rsidR="00967FB1" w:rsidRPr="00B4272D" w:rsidRDefault="00967FB1" w:rsidP="00967FB1">
      <w:pPr>
        <w:spacing w:before="120" w:line="360" w:lineRule="auto"/>
        <w:ind w:left="567"/>
        <w:jc w:val="both"/>
        <w:rPr>
          <w:rFonts w:asciiTheme="minorHAnsi" w:hAnsiTheme="minorHAnsi" w:cs="Tahoma"/>
          <w:sz w:val="22"/>
          <w:szCs w:val="22"/>
          <w:lang w:eastAsia="pl-PL"/>
        </w:rPr>
      </w:pPr>
      <w:r w:rsidRPr="00B4272D">
        <w:rPr>
          <w:rFonts w:asciiTheme="minorHAnsi" w:hAnsiTheme="minorHAnsi" w:cs="Tahoma"/>
          <w:sz w:val="22"/>
          <w:szCs w:val="22"/>
          <w:lang w:eastAsia="pl-PL"/>
        </w:rPr>
        <w:t>Odstąpienie od umowy powinno nastąpić w formie pisemnej pod rygorem nieważności takiego oświadczenia i powinno zawierać uzasadnienie.</w:t>
      </w:r>
    </w:p>
    <w:p w14:paraId="16E153C8" w14:textId="730DFC79" w:rsidR="00967FB1" w:rsidRPr="00967FB1" w:rsidRDefault="00967FB1" w:rsidP="008810E3">
      <w:pPr>
        <w:numPr>
          <w:ilvl w:val="1"/>
          <w:numId w:val="30"/>
        </w:numPr>
        <w:suppressAutoHyphens w:val="0"/>
        <w:spacing w:before="240" w:line="360" w:lineRule="auto"/>
        <w:ind w:left="573" w:hanging="573"/>
        <w:jc w:val="both"/>
        <w:rPr>
          <w:rFonts w:asciiTheme="minorHAnsi" w:hAnsiTheme="minorHAnsi" w:cs="Tahoma"/>
          <w:sz w:val="22"/>
          <w:szCs w:val="22"/>
          <w:lang w:eastAsia="pl-PL"/>
        </w:rPr>
      </w:pPr>
      <w:r w:rsidRPr="00B4272D">
        <w:rPr>
          <w:rFonts w:asciiTheme="minorHAnsi" w:hAnsiTheme="minorHAnsi" w:cs="Tahoma"/>
          <w:sz w:val="22"/>
          <w:szCs w:val="22"/>
          <w:lang w:eastAsia="pl-PL"/>
        </w:rPr>
        <w:t xml:space="preserve"> Zamawiającemu przysługuje prawo do natychmiastowego rozwiązania umowy w przypadku zaistnienia okoliczności, o</w:t>
      </w:r>
      <w:r w:rsidR="007A5D13" w:rsidRPr="00B4272D">
        <w:rPr>
          <w:rFonts w:asciiTheme="minorHAnsi" w:hAnsiTheme="minorHAnsi" w:cs="Tahoma"/>
          <w:sz w:val="22"/>
          <w:szCs w:val="22"/>
          <w:lang w:eastAsia="pl-PL"/>
        </w:rPr>
        <w:t xml:space="preserve"> których mowa w art. 145 a pkt. </w:t>
      </w:r>
      <w:r w:rsidRPr="00B4272D">
        <w:rPr>
          <w:rFonts w:asciiTheme="minorHAnsi" w:hAnsiTheme="minorHAnsi" w:cs="Tahoma"/>
          <w:sz w:val="22"/>
          <w:szCs w:val="22"/>
          <w:lang w:eastAsia="pl-PL"/>
        </w:rPr>
        <w:t>1 i 2 u</w:t>
      </w:r>
      <w:r w:rsidRPr="00967FB1">
        <w:rPr>
          <w:rFonts w:asciiTheme="minorHAnsi" w:hAnsiTheme="minorHAnsi" w:cs="Tahoma"/>
          <w:sz w:val="22"/>
          <w:szCs w:val="22"/>
          <w:lang w:eastAsia="pl-PL"/>
        </w:rPr>
        <w:t>stawy PZP.</w:t>
      </w:r>
    </w:p>
    <w:p w14:paraId="5D57D7A0" w14:textId="77777777" w:rsidR="00967FB1" w:rsidRPr="00967FB1" w:rsidRDefault="00967FB1" w:rsidP="008810E3">
      <w:pPr>
        <w:numPr>
          <w:ilvl w:val="1"/>
          <w:numId w:val="30"/>
        </w:numPr>
        <w:suppressAutoHyphens w:val="0"/>
        <w:spacing w:before="240" w:line="360" w:lineRule="auto"/>
        <w:ind w:left="573" w:hanging="573"/>
        <w:jc w:val="both"/>
        <w:rPr>
          <w:rFonts w:asciiTheme="minorHAnsi" w:hAnsiTheme="minorHAnsi" w:cs="Tahoma"/>
          <w:sz w:val="22"/>
          <w:szCs w:val="22"/>
          <w:lang w:eastAsia="pl-PL"/>
        </w:rPr>
      </w:pPr>
      <w:r w:rsidRPr="00967FB1">
        <w:rPr>
          <w:rFonts w:asciiTheme="minorHAnsi" w:hAnsiTheme="minorHAnsi" w:cs="Tahoma"/>
          <w:sz w:val="22"/>
          <w:szCs w:val="22"/>
          <w:lang w:eastAsia="pl-PL"/>
        </w:rPr>
        <w:t>W przypadku odstąpienia lub rozwiązania umowy, Wykonawca jest zobowiązany do:</w:t>
      </w:r>
    </w:p>
    <w:p w14:paraId="0DF80944" w14:textId="77777777" w:rsidR="00967FB1" w:rsidRPr="00967FB1" w:rsidRDefault="00967FB1" w:rsidP="008810E3">
      <w:pPr>
        <w:pStyle w:val="Akapitzlist"/>
        <w:numPr>
          <w:ilvl w:val="2"/>
          <w:numId w:val="30"/>
        </w:numPr>
        <w:spacing w:before="240" w:line="360" w:lineRule="auto"/>
        <w:jc w:val="both"/>
        <w:rPr>
          <w:rFonts w:asciiTheme="minorHAnsi" w:eastAsia="Times New Roman" w:hAnsiTheme="minorHAnsi" w:cs="Tahoma"/>
          <w:lang w:eastAsia="pl-PL"/>
        </w:rPr>
      </w:pPr>
      <w:r w:rsidRPr="00967FB1">
        <w:rPr>
          <w:rFonts w:asciiTheme="minorHAnsi" w:eastAsia="Times New Roman" w:hAnsiTheme="minorHAnsi" w:cs="Tahoma"/>
          <w:lang w:eastAsia="pl-PL"/>
        </w:rPr>
        <w:t>sporządzenia przy udziale Zamawiającego protokołu inwentaryzacji robót na dzień odstąpienia,</w:t>
      </w:r>
    </w:p>
    <w:p w14:paraId="7F883E01" w14:textId="77777777" w:rsidR="00967FB1" w:rsidRPr="00967FB1" w:rsidRDefault="00967FB1" w:rsidP="008810E3">
      <w:pPr>
        <w:pStyle w:val="Akapitzlist"/>
        <w:numPr>
          <w:ilvl w:val="2"/>
          <w:numId w:val="30"/>
        </w:numPr>
        <w:spacing w:before="240" w:line="360" w:lineRule="auto"/>
        <w:jc w:val="both"/>
        <w:rPr>
          <w:rFonts w:asciiTheme="minorHAnsi" w:eastAsia="Times New Roman" w:hAnsiTheme="minorHAnsi" w:cs="Tahoma"/>
          <w:lang w:eastAsia="pl-PL"/>
        </w:rPr>
      </w:pPr>
      <w:r w:rsidRPr="00967FB1">
        <w:rPr>
          <w:rFonts w:asciiTheme="minorHAnsi" w:eastAsia="Times New Roman" w:hAnsiTheme="minorHAnsi" w:cs="Tahoma"/>
          <w:lang w:eastAsia="pl-PL"/>
        </w:rPr>
        <w:t>zabezpieczenia przerwanych robót w zakresie wzajemnie uzgodnionym na koszt strony, która spowodowała rozwiązanie umowy,</w:t>
      </w:r>
    </w:p>
    <w:p w14:paraId="28BFB76F" w14:textId="77777777" w:rsidR="00967FB1" w:rsidRPr="00967FB1" w:rsidRDefault="00967FB1" w:rsidP="008810E3">
      <w:pPr>
        <w:pStyle w:val="Akapitzlist"/>
        <w:numPr>
          <w:ilvl w:val="2"/>
          <w:numId w:val="30"/>
        </w:numPr>
        <w:spacing w:before="240" w:line="360" w:lineRule="auto"/>
        <w:jc w:val="both"/>
        <w:rPr>
          <w:rFonts w:asciiTheme="minorHAnsi" w:eastAsia="Times New Roman" w:hAnsiTheme="minorHAnsi" w:cs="Tahoma"/>
          <w:lang w:eastAsia="pl-PL"/>
        </w:rPr>
      </w:pPr>
      <w:r w:rsidRPr="00967FB1">
        <w:rPr>
          <w:rFonts w:asciiTheme="minorHAnsi" w:eastAsia="Times New Roman" w:hAnsiTheme="minorHAnsi" w:cs="Tahoma"/>
          <w:lang w:eastAsia="pl-PL"/>
        </w:rPr>
        <w:t>wezwania Zamawiającego do dokonania odbioru robót wykonanych,</w:t>
      </w:r>
    </w:p>
    <w:p w14:paraId="5DECD598" w14:textId="77777777" w:rsidR="00967FB1" w:rsidRPr="00967FB1" w:rsidRDefault="00967FB1" w:rsidP="008810E3">
      <w:pPr>
        <w:pStyle w:val="Akapitzlist"/>
        <w:numPr>
          <w:ilvl w:val="2"/>
          <w:numId w:val="30"/>
        </w:numPr>
        <w:spacing w:before="240" w:line="360" w:lineRule="auto"/>
        <w:jc w:val="both"/>
        <w:rPr>
          <w:rFonts w:asciiTheme="minorHAnsi" w:eastAsia="Times New Roman" w:hAnsiTheme="minorHAnsi" w:cs="Tahoma"/>
          <w:lang w:eastAsia="pl-PL"/>
        </w:rPr>
      </w:pPr>
      <w:r w:rsidRPr="00967FB1">
        <w:rPr>
          <w:rFonts w:asciiTheme="minorHAnsi" w:eastAsia="Times New Roman" w:hAnsiTheme="minorHAnsi" w:cs="Tahoma"/>
          <w:lang w:eastAsia="pl-PL"/>
        </w:rPr>
        <w:lastRenderedPageBreak/>
        <w:t>wydania Zamawiającemu kompletnej dokumentacji dotyczącej budowy, w tym między innymi: projektu budowlanego i wykonawczego wraz z prawami autorskimi, dziennika budowy, uzgodnień, protokołów prób, badań i sprawdzeń, atestów i certyfikatów na zabudowane materiały i urządzenia itd. oraz do udzielenia gwarancji jakości w zakresie określonym w umowie na część zobowiązania zrealizowaną prze</w:t>
      </w:r>
      <w:r>
        <w:rPr>
          <w:rFonts w:asciiTheme="minorHAnsi" w:eastAsia="Times New Roman" w:hAnsiTheme="minorHAnsi" w:cs="Tahoma"/>
          <w:lang w:eastAsia="pl-PL"/>
        </w:rPr>
        <w:t>z Wykonawcę do dnia odstąpienia.</w:t>
      </w:r>
    </w:p>
    <w:p w14:paraId="61CB11DE" w14:textId="77777777" w:rsidR="00967FB1" w:rsidRDefault="00967FB1" w:rsidP="00967FB1">
      <w:pPr>
        <w:spacing w:line="360" w:lineRule="auto"/>
        <w:jc w:val="both"/>
        <w:rPr>
          <w:rFonts w:asciiTheme="minorHAnsi" w:hAnsiTheme="minorHAnsi"/>
          <w:sz w:val="22"/>
          <w:szCs w:val="22"/>
        </w:rPr>
      </w:pPr>
    </w:p>
    <w:p w14:paraId="46794FD5" w14:textId="77777777" w:rsidR="00C146A7" w:rsidRPr="00C146A7" w:rsidRDefault="00C146A7" w:rsidP="00C146A7">
      <w:pPr>
        <w:spacing w:before="240" w:line="360" w:lineRule="auto"/>
        <w:jc w:val="center"/>
        <w:rPr>
          <w:rFonts w:asciiTheme="minorHAnsi" w:hAnsiTheme="minorHAnsi" w:cs="Tahoma"/>
          <w:b/>
          <w:bCs/>
          <w:color w:val="000000"/>
          <w:sz w:val="22"/>
          <w:szCs w:val="22"/>
          <w:lang w:eastAsia="pl-PL"/>
        </w:rPr>
      </w:pPr>
      <w:r w:rsidRPr="00C146A7">
        <w:rPr>
          <w:rFonts w:asciiTheme="minorHAnsi" w:hAnsiTheme="minorHAnsi" w:cs="Tahoma"/>
          <w:b/>
          <w:bCs/>
          <w:color w:val="000000"/>
          <w:sz w:val="22"/>
          <w:szCs w:val="22"/>
          <w:lang w:eastAsia="pl-PL"/>
        </w:rPr>
        <w:t>§ 16</w:t>
      </w:r>
    </w:p>
    <w:p w14:paraId="36F88495" w14:textId="77777777" w:rsidR="00C146A7" w:rsidRPr="00C146A7" w:rsidRDefault="00C146A7" w:rsidP="00C146A7">
      <w:pPr>
        <w:spacing w:line="360" w:lineRule="auto"/>
        <w:jc w:val="center"/>
        <w:rPr>
          <w:rFonts w:asciiTheme="minorHAnsi" w:hAnsiTheme="minorHAnsi" w:cs="Tahoma"/>
          <w:b/>
          <w:color w:val="000000"/>
          <w:sz w:val="22"/>
          <w:szCs w:val="22"/>
          <w:lang w:eastAsia="pl-PL"/>
        </w:rPr>
      </w:pPr>
      <w:bookmarkStart w:id="12" w:name="_Toc4489735"/>
      <w:r w:rsidRPr="00C146A7">
        <w:rPr>
          <w:rFonts w:asciiTheme="minorHAnsi" w:hAnsiTheme="minorHAnsi" w:cs="Tahoma"/>
          <w:b/>
          <w:color w:val="000000"/>
          <w:sz w:val="22"/>
          <w:szCs w:val="22"/>
          <w:lang w:eastAsia="pl-PL"/>
        </w:rPr>
        <w:t xml:space="preserve">POSTANOWIENIA </w:t>
      </w:r>
      <w:bookmarkEnd w:id="12"/>
      <w:r w:rsidRPr="00C146A7">
        <w:rPr>
          <w:rFonts w:asciiTheme="minorHAnsi" w:hAnsiTheme="minorHAnsi" w:cs="Tahoma"/>
          <w:b/>
          <w:color w:val="000000"/>
          <w:sz w:val="22"/>
          <w:szCs w:val="22"/>
          <w:lang w:eastAsia="pl-PL"/>
        </w:rPr>
        <w:t>KOŃCOWE</w:t>
      </w:r>
    </w:p>
    <w:p w14:paraId="770318AC" w14:textId="77777777" w:rsidR="00C146A7" w:rsidRPr="00C146A7" w:rsidRDefault="00C146A7" w:rsidP="008810E3">
      <w:pPr>
        <w:numPr>
          <w:ilvl w:val="1"/>
          <w:numId w:val="35"/>
        </w:numPr>
        <w:suppressAutoHyphens w:val="0"/>
        <w:spacing w:before="240" w:line="360" w:lineRule="auto"/>
        <w:ind w:left="567" w:hanging="567"/>
        <w:jc w:val="both"/>
        <w:rPr>
          <w:rFonts w:asciiTheme="minorHAnsi" w:hAnsiTheme="minorHAnsi" w:cs="Tahoma"/>
          <w:b/>
          <w:color w:val="000000"/>
          <w:sz w:val="22"/>
          <w:szCs w:val="22"/>
          <w:lang w:eastAsia="pl-PL"/>
        </w:rPr>
      </w:pPr>
      <w:r w:rsidRPr="00C146A7">
        <w:rPr>
          <w:rFonts w:asciiTheme="minorHAnsi" w:hAnsiTheme="minorHAnsi" w:cs="Tahoma"/>
          <w:b/>
          <w:color w:val="000000"/>
          <w:sz w:val="22"/>
          <w:szCs w:val="22"/>
          <w:lang w:eastAsia="pl-PL"/>
        </w:rPr>
        <w:t>Postanowienia końcowe</w:t>
      </w:r>
    </w:p>
    <w:p w14:paraId="4CD688CD" w14:textId="77777777" w:rsidR="00C146A7" w:rsidRPr="00C146A7" w:rsidRDefault="00C146A7" w:rsidP="008810E3">
      <w:pPr>
        <w:numPr>
          <w:ilvl w:val="2"/>
          <w:numId w:val="35"/>
        </w:numPr>
        <w:suppressAutoHyphens w:val="0"/>
        <w:spacing w:before="120" w:line="360" w:lineRule="auto"/>
        <w:ind w:left="567" w:hanging="567"/>
        <w:jc w:val="both"/>
        <w:rPr>
          <w:rFonts w:asciiTheme="minorHAnsi" w:hAnsiTheme="minorHAnsi" w:cs="Tahoma"/>
          <w:color w:val="000000"/>
          <w:sz w:val="22"/>
          <w:szCs w:val="22"/>
          <w:lang w:eastAsia="pl-PL"/>
        </w:rPr>
      </w:pPr>
      <w:r w:rsidRPr="00C146A7">
        <w:rPr>
          <w:rFonts w:asciiTheme="minorHAnsi" w:hAnsiTheme="minorHAnsi" w:cs="Tahoma"/>
          <w:color w:val="000000"/>
          <w:sz w:val="22"/>
          <w:szCs w:val="22"/>
          <w:lang w:eastAsia="pl-PL"/>
        </w:rPr>
        <w:t>Przy realizacji niniejszej Umowy mają zastosowanie powszechnie obowiązujące przepisy prawa polskiego.</w:t>
      </w:r>
    </w:p>
    <w:p w14:paraId="5D4B064C" w14:textId="70DD5DAA" w:rsidR="00C146A7" w:rsidRPr="00B4272D" w:rsidRDefault="00C146A7" w:rsidP="008810E3">
      <w:pPr>
        <w:numPr>
          <w:ilvl w:val="2"/>
          <w:numId w:val="35"/>
        </w:numPr>
        <w:suppressAutoHyphens w:val="0"/>
        <w:spacing w:before="120" w:line="360" w:lineRule="auto"/>
        <w:ind w:left="567" w:hanging="567"/>
        <w:jc w:val="both"/>
        <w:rPr>
          <w:rFonts w:asciiTheme="minorHAnsi" w:hAnsiTheme="minorHAnsi" w:cs="Tahoma"/>
          <w:sz w:val="22"/>
          <w:szCs w:val="22"/>
          <w:lang w:eastAsia="pl-PL"/>
        </w:rPr>
      </w:pPr>
      <w:r w:rsidRPr="00C146A7">
        <w:rPr>
          <w:rFonts w:asciiTheme="minorHAnsi" w:hAnsiTheme="minorHAnsi" w:cs="Tahoma"/>
          <w:color w:val="000000"/>
          <w:sz w:val="22"/>
          <w:szCs w:val="22"/>
          <w:lang w:eastAsia="pl-PL"/>
        </w:rPr>
        <w:t>Wykonawca jest zobowiązany w imieniu Zamawiającego dokonać wszelkich niezbędnych zgłoszeń i powiadomień wynikających z uzgodnień, decyzji i zezwoleń, a w przypadku niedopełnienia tego obowiązku ponosi pełną odpowiedzialność z tego tytułu. Zamawiający</w:t>
      </w:r>
      <w:r w:rsidR="007A5D13">
        <w:rPr>
          <w:rFonts w:asciiTheme="minorHAnsi" w:hAnsiTheme="minorHAnsi" w:cs="Tahoma"/>
          <w:color w:val="000000"/>
          <w:sz w:val="22"/>
          <w:szCs w:val="22"/>
          <w:lang w:eastAsia="pl-PL"/>
        </w:rPr>
        <w:t xml:space="preserve"> na wniosek Wykonawcy udzieli </w:t>
      </w:r>
      <w:r w:rsidR="007A5D13" w:rsidRPr="00B4272D">
        <w:rPr>
          <w:rFonts w:asciiTheme="minorHAnsi" w:hAnsiTheme="minorHAnsi" w:cs="Tahoma"/>
          <w:sz w:val="22"/>
          <w:szCs w:val="22"/>
          <w:lang w:eastAsia="pl-PL"/>
        </w:rPr>
        <w:t xml:space="preserve">w powyższym zakresie </w:t>
      </w:r>
      <w:r w:rsidRPr="00B4272D">
        <w:rPr>
          <w:rFonts w:asciiTheme="minorHAnsi" w:hAnsiTheme="minorHAnsi" w:cs="Tahoma"/>
          <w:sz w:val="22"/>
          <w:szCs w:val="22"/>
          <w:lang w:eastAsia="pl-PL"/>
        </w:rPr>
        <w:t xml:space="preserve"> stosownego upoważnienia.</w:t>
      </w:r>
    </w:p>
    <w:p w14:paraId="223D8C0B" w14:textId="77777777" w:rsidR="00C146A7" w:rsidRPr="00B4272D" w:rsidRDefault="00C146A7" w:rsidP="008810E3">
      <w:pPr>
        <w:numPr>
          <w:ilvl w:val="2"/>
          <w:numId w:val="35"/>
        </w:numPr>
        <w:suppressAutoHyphens w:val="0"/>
        <w:spacing w:before="120" w:line="360" w:lineRule="auto"/>
        <w:ind w:left="567" w:hanging="567"/>
        <w:jc w:val="both"/>
        <w:rPr>
          <w:rFonts w:asciiTheme="minorHAnsi" w:hAnsiTheme="minorHAnsi" w:cs="Tahoma"/>
          <w:sz w:val="22"/>
          <w:szCs w:val="22"/>
          <w:lang w:eastAsia="pl-PL"/>
        </w:rPr>
      </w:pPr>
      <w:r w:rsidRPr="00B4272D">
        <w:rPr>
          <w:rFonts w:asciiTheme="minorHAnsi" w:hAnsiTheme="minorHAnsi" w:cs="Tahoma"/>
          <w:sz w:val="22"/>
          <w:szCs w:val="22"/>
          <w:lang w:eastAsia="pl-PL"/>
        </w:rPr>
        <w:t xml:space="preserve">Wykonawca jest zobowiązany do monitorowania i podejmowania stosownych działań mających na celu bezpieczne i bezkolizyjne prowadzenie robót, w tym utrzymywanie w należytym stanie technicznym urządzeń bezpieczeństwa, oznakowania i wydzielenia dróg manewrowych niezbędnych dla realizacji zadania.  </w:t>
      </w:r>
    </w:p>
    <w:p w14:paraId="2E325432" w14:textId="790CF34E" w:rsidR="00C146A7" w:rsidRPr="00B4272D" w:rsidRDefault="00C146A7" w:rsidP="007A5D13">
      <w:pPr>
        <w:numPr>
          <w:ilvl w:val="2"/>
          <w:numId w:val="35"/>
        </w:numPr>
        <w:suppressAutoHyphens w:val="0"/>
        <w:spacing w:before="120" w:line="360" w:lineRule="auto"/>
        <w:ind w:left="567" w:hanging="567"/>
        <w:rPr>
          <w:rFonts w:asciiTheme="minorHAnsi" w:hAnsiTheme="minorHAnsi" w:cs="Tahoma"/>
          <w:sz w:val="22"/>
          <w:szCs w:val="22"/>
          <w:lang w:eastAsia="pl-PL"/>
        </w:rPr>
      </w:pPr>
      <w:r w:rsidRPr="00B4272D">
        <w:rPr>
          <w:rFonts w:asciiTheme="minorHAnsi" w:hAnsiTheme="minorHAnsi" w:cs="Tahoma"/>
          <w:sz w:val="22"/>
          <w:szCs w:val="22"/>
          <w:lang w:eastAsia="pl-PL"/>
        </w:rPr>
        <w:t>W sprawach nieuregulowanych niniejszą umową stosuje się prze</w:t>
      </w:r>
      <w:r w:rsidR="007A5D13" w:rsidRPr="00B4272D">
        <w:rPr>
          <w:rFonts w:asciiTheme="minorHAnsi" w:hAnsiTheme="minorHAnsi" w:cs="Tahoma"/>
          <w:sz w:val="22"/>
          <w:szCs w:val="22"/>
          <w:lang w:eastAsia="pl-PL"/>
        </w:rPr>
        <w:t>pisy Kodeksu Cywilnego, ustawy P</w:t>
      </w:r>
      <w:r w:rsidRPr="00B4272D">
        <w:rPr>
          <w:rFonts w:asciiTheme="minorHAnsi" w:hAnsiTheme="minorHAnsi" w:cs="Tahoma"/>
          <w:sz w:val="22"/>
          <w:szCs w:val="22"/>
          <w:lang w:eastAsia="pl-PL"/>
        </w:rPr>
        <w:t>rawo budowla</w:t>
      </w:r>
      <w:r w:rsidR="007A5D13" w:rsidRPr="00B4272D">
        <w:rPr>
          <w:rFonts w:asciiTheme="minorHAnsi" w:hAnsiTheme="minorHAnsi" w:cs="Tahoma"/>
          <w:sz w:val="22"/>
          <w:szCs w:val="22"/>
          <w:lang w:eastAsia="pl-PL"/>
        </w:rPr>
        <w:t xml:space="preserve">ne oraz przepisów wykonawczych oraz ustawy Prawo zamówień publicznych. </w:t>
      </w:r>
      <w:r w:rsidRPr="00B4272D">
        <w:rPr>
          <w:rFonts w:asciiTheme="minorHAnsi" w:hAnsiTheme="minorHAnsi" w:cs="Tahoma"/>
          <w:sz w:val="22"/>
          <w:szCs w:val="22"/>
          <w:lang w:eastAsia="pl-PL"/>
        </w:rPr>
        <w:t xml:space="preserve"> </w:t>
      </w:r>
    </w:p>
    <w:p w14:paraId="5BD4BF9B" w14:textId="77777777" w:rsidR="00C146A7" w:rsidRPr="00C146A7" w:rsidRDefault="00C146A7" w:rsidP="008810E3">
      <w:pPr>
        <w:numPr>
          <w:ilvl w:val="2"/>
          <w:numId w:val="35"/>
        </w:numPr>
        <w:suppressAutoHyphens w:val="0"/>
        <w:spacing w:before="120" w:line="360" w:lineRule="auto"/>
        <w:ind w:left="567" w:hanging="567"/>
        <w:jc w:val="both"/>
        <w:rPr>
          <w:rFonts w:asciiTheme="minorHAnsi" w:hAnsiTheme="minorHAnsi" w:cs="Tahoma"/>
          <w:color w:val="000000"/>
          <w:sz w:val="22"/>
          <w:szCs w:val="22"/>
          <w:lang w:eastAsia="pl-PL"/>
        </w:rPr>
      </w:pPr>
      <w:r w:rsidRPr="00C146A7">
        <w:rPr>
          <w:rFonts w:asciiTheme="minorHAnsi" w:hAnsiTheme="minorHAnsi" w:cs="Tahoma"/>
          <w:color w:val="000000"/>
          <w:sz w:val="22"/>
          <w:szCs w:val="22"/>
          <w:lang w:eastAsia="pl-PL"/>
        </w:rPr>
        <w:t xml:space="preserve">Wszystkie spory wynikające z wykonania niniejszej Umowy, które nie mogą być rozstrzygnięte polubownie, będą rozstrzygane przez Sąd właściwy dla siedziby Zamawiającego. </w:t>
      </w:r>
    </w:p>
    <w:p w14:paraId="0BC7750E" w14:textId="77777777" w:rsidR="00C146A7" w:rsidRDefault="00C146A7" w:rsidP="00C146A7">
      <w:pPr>
        <w:spacing w:before="240" w:line="360" w:lineRule="auto"/>
        <w:jc w:val="both"/>
        <w:rPr>
          <w:rFonts w:asciiTheme="minorHAnsi" w:hAnsiTheme="minorHAnsi" w:cs="Tahoma"/>
          <w:color w:val="000000"/>
          <w:sz w:val="22"/>
          <w:szCs w:val="22"/>
          <w:lang w:eastAsia="pl-PL"/>
        </w:rPr>
      </w:pPr>
      <w:r w:rsidRPr="00C146A7">
        <w:rPr>
          <w:rFonts w:asciiTheme="minorHAnsi" w:hAnsiTheme="minorHAnsi" w:cs="Tahoma"/>
          <w:color w:val="000000"/>
          <w:sz w:val="22"/>
          <w:szCs w:val="22"/>
          <w:lang w:eastAsia="pl-PL"/>
        </w:rPr>
        <w:t xml:space="preserve">Umowę niniejszą sporządzono w 3 jednobrzmiących egzemplarzach - 2 egz. dla Zamawiającego, 1 egz. dla Wykonawcy. </w:t>
      </w:r>
    </w:p>
    <w:p w14:paraId="7DE24218" w14:textId="77777777" w:rsidR="00BB3B07" w:rsidRPr="00C146A7" w:rsidRDefault="00BB3B07" w:rsidP="00C146A7">
      <w:pPr>
        <w:spacing w:before="240" w:line="360" w:lineRule="auto"/>
        <w:jc w:val="both"/>
        <w:rPr>
          <w:rFonts w:asciiTheme="minorHAnsi" w:hAnsiTheme="minorHAnsi" w:cs="Tahoma"/>
          <w:color w:val="000000"/>
          <w:sz w:val="22"/>
          <w:szCs w:val="22"/>
          <w:lang w:eastAsia="pl-PL"/>
        </w:rPr>
      </w:pPr>
    </w:p>
    <w:tbl>
      <w:tblPr>
        <w:tblW w:w="0" w:type="auto"/>
        <w:jc w:val="center"/>
        <w:tblCellMar>
          <w:left w:w="70" w:type="dxa"/>
          <w:right w:w="70" w:type="dxa"/>
        </w:tblCellMar>
        <w:tblLook w:val="0000" w:firstRow="0" w:lastRow="0" w:firstColumn="0" w:lastColumn="0" w:noHBand="0" w:noVBand="0"/>
      </w:tblPr>
      <w:tblGrid>
        <w:gridCol w:w="4145"/>
        <w:gridCol w:w="777"/>
        <w:gridCol w:w="4150"/>
      </w:tblGrid>
      <w:tr w:rsidR="00C146A7" w:rsidRPr="007B1E74" w14:paraId="65732390" w14:textId="77777777" w:rsidTr="00EA26A2">
        <w:trPr>
          <w:trHeight w:val="158"/>
          <w:jc w:val="center"/>
        </w:trPr>
        <w:tc>
          <w:tcPr>
            <w:tcW w:w="4207" w:type="dxa"/>
            <w:vAlign w:val="bottom"/>
          </w:tcPr>
          <w:p w14:paraId="6C0E92C5" w14:textId="77777777" w:rsidR="00C146A7" w:rsidRPr="00C146A7" w:rsidRDefault="00C146A7" w:rsidP="00C146A7">
            <w:pPr>
              <w:rPr>
                <w:rFonts w:asciiTheme="minorHAnsi" w:hAnsiTheme="minorHAnsi" w:cs="Tahoma"/>
                <w:b/>
                <w:color w:val="000000"/>
                <w:lang w:eastAsia="pl-PL"/>
              </w:rPr>
            </w:pPr>
            <w:r w:rsidRPr="00C146A7">
              <w:rPr>
                <w:rFonts w:asciiTheme="minorHAnsi" w:hAnsiTheme="minorHAnsi" w:cs="Tahoma"/>
                <w:b/>
                <w:color w:val="000000"/>
                <w:lang w:eastAsia="pl-PL"/>
              </w:rPr>
              <w:t xml:space="preserve">ZAMAWIAJĄCY         </w:t>
            </w:r>
          </w:p>
        </w:tc>
        <w:tc>
          <w:tcPr>
            <w:tcW w:w="792" w:type="dxa"/>
            <w:vAlign w:val="bottom"/>
          </w:tcPr>
          <w:p w14:paraId="062179BE" w14:textId="77777777" w:rsidR="00C146A7" w:rsidRPr="00C146A7" w:rsidRDefault="00C146A7" w:rsidP="00EA26A2">
            <w:pPr>
              <w:jc w:val="center"/>
              <w:rPr>
                <w:rFonts w:asciiTheme="minorHAnsi" w:hAnsiTheme="minorHAnsi" w:cs="Tahoma"/>
                <w:b/>
                <w:color w:val="000000"/>
                <w:lang w:eastAsia="pl-PL"/>
              </w:rPr>
            </w:pPr>
          </w:p>
        </w:tc>
        <w:tc>
          <w:tcPr>
            <w:tcW w:w="4213" w:type="dxa"/>
            <w:vAlign w:val="bottom"/>
          </w:tcPr>
          <w:p w14:paraId="4D483056" w14:textId="77777777" w:rsidR="00C146A7" w:rsidRPr="00C146A7" w:rsidRDefault="00C146A7" w:rsidP="00EA26A2">
            <w:pPr>
              <w:jc w:val="center"/>
              <w:rPr>
                <w:rFonts w:asciiTheme="minorHAnsi" w:hAnsiTheme="minorHAnsi" w:cs="Tahoma"/>
                <w:b/>
                <w:color w:val="000000"/>
                <w:lang w:eastAsia="pl-PL"/>
              </w:rPr>
            </w:pPr>
            <w:r w:rsidRPr="00C146A7">
              <w:rPr>
                <w:rFonts w:asciiTheme="minorHAnsi" w:hAnsiTheme="minorHAnsi" w:cs="Tahoma"/>
                <w:b/>
                <w:color w:val="000000"/>
                <w:lang w:eastAsia="pl-PL"/>
              </w:rPr>
              <w:t xml:space="preserve">                                    WYKONAWCA</w:t>
            </w:r>
          </w:p>
        </w:tc>
      </w:tr>
    </w:tbl>
    <w:p w14:paraId="0D2840BB" w14:textId="77777777" w:rsidR="00C146A7" w:rsidRPr="00967FB1" w:rsidRDefault="00C146A7" w:rsidP="00967FB1">
      <w:pPr>
        <w:spacing w:line="360" w:lineRule="auto"/>
        <w:jc w:val="both"/>
        <w:rPr>
          <w:rFonts w:asciiTheme="minorHAnsi" w:hAnsiTheme="minorHAnsi"/>
          <w:sz w:val="22"/>
          <w:szCs w:val="22"/>
        </w:rPr>
      </w:pPr>
    </w:p>
    <w:sectPr w:rsidR="00C146A7" w:rsidRPr="00967FB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Arial-BoldMT">
    <w:altName w:val="Times New Roman"/>
    <w:panose1 w:val="00000000000000000000"/>
    <w:charset w:val="00"/>
    <w:family w:val="roman"/>
    <w:notTrueType/>
    <w:pitch w:val="default"/>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entury Gothic">
    <w:panose1 w:val="020B0502020202020204"/>
    <w:charset w:val="EE"/>
    <w:family w:val="swiss"/>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404E"/>
    <w:multiLevelType w:val="hybridMultilevel"/>
    <w:tmpl w:val="89A64C18"/>
    <w:lvl w:ilvl="0" w:tplc="E3A0142C">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059D169E"/>
    <w:multiLevelType w:val="hybridMultilevel"/>
    <w:tmpl w:val="13A60980"/>
    <w:lvl w:ilvl="0" w:tplc="04150001">
      <w:start w:val="1"/>
      <w:numFmt w:val="bullet"/>
      <w:lvlText w:val=""/>
      <w:lvlJc w:val="left"/>
      <w:pPr>
        <w:ind w:left="1211"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FF01525"/>
    <w:multiLevelType w:val="hybridMultilevel"/>
    <w:tmpl w:val="E7FEACB2"/>
    <w:lvl w:ilvl="0" w:tplc="1AF0DFAA">
      <w:start w:val="1"/>
      <w:numFmt w:val="bullet"/>
      <w:lvlText w:val="­"/>
      <w:lvlJc w:val="left"/>
      <w:pPr>
        <w:tabs>
          <w:tab w:val="num" w:pos="1440"/>
        </w:tabs>
        <w:ind w:left="1440" w:hanging="360"/>
      </w:pPr>
      <w:rPr>
        <w:rFonts w:ascii="Times New Roman" w:hAnsi="Times New Roman" w:cs="Times New Roman" w:hint="default"/>
        <w:b w:val="0"/>
        <w:i w:val="0"/>
        <w:sz w:val="24"/>
      </w:rPr>
    </w:lvl>
    <w:lvl w:ilvl="1" w:tplc="E3A0142C">
      <w:start w:val="1"/>
      <w:numFmt w:val="lowerLetter"/>
      <w:lvlText w:val="%2)"/>
      <w:lvlJc w:val="left"/>
      <w:pPr>
        <w:tabs>
          <w:tab w:val="num" w:pos="1440"/>
        </w:tabs>
        <w:ind w:left="1440" w:hanging="360"/>
      </w:pPr>
      <w:rPr>
        <w:rFonts w:hint="default"/>
      </w:rPr>
    </w:lvl>
    <w:lvl w:ilvl="2" w:tplc="44BA10D4">
      <w:start w:val="1"/>
      <w:numFmt w:val="bullet"/>
      <w:lvlText w:val=""/>
      <w:lvlJc w:val="left"/>
      <w:pPr>
        <w:tabs>
          <w:tab w:val="num" w:pos="2160"/>
        </w:tabs>
        <w:ind w:left="2160" w:hanging="360"/>
      </w:pPr>
      <w:rPr>
        <w:rFonts w:ascii="Wingdings" w:hAnsi="Wingdings" w:cs="Times New Roman" w:hint="default"/>
        <w:b w:val="0"/>
        <w:i w:val="0"/>
        <w:position w:val="-4"/>
        <w:sz w:val="32"/>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E9723B"/>
    <w:multiLevelType w:val="hybridMultilevel"/>
    <w:tmpl w:val="82D00264"/>
    <w:lvl w:ilvl="0" w:tplc="04150011">
      <w:start w:val="1"/>
      <w:numFmt w:val="decimal"/>
      <w:lvlText w:val="%1)"/>
      <w:lvlJc w:val="left"/>
      <w:pPr>
        <w:tabs>
          <w:tab w:val="num" w:pos="1069"/>
        </w:tabs>
        <w:ind w:left="1069" w:hanging="360"/>
      </w:pPr>
    </w:lvl>
    <w:lvl w:ilvl="1" w:tplc="2E1A2008">
      <w:start w:val="1"/>
      <w:numFmt w:val="lowerLetter"/>
      <w:lvlText w:val="%2)"/>
      <w:lvlJc w:val="left"/>
      <w:pPr>
        <w:tabs>
          <w:tab w:val="num" w:pos="1440"/>
        </w:tabs>
        <w:ind w:left="1440" w:hanging="360"/>
      </w:pPr>
      <w:rPr>
        <w:rFonts w:hint="default"/>
      </w:rPr>
    </w:lvl>
    <w:lvl w:ilvl="2" w:tplc="44BA10D4">
      <w:start w:val="1"/>
      <w:numFmt w:val="bullet"/>
      <w:lvlText w:val=""/>
      <w:lvlJc w:val="left"/>
      <w:pPr>
        <w:tabs>
          <w:tab w:val="num" w:pos="2340"/>
        </w:tabs>
        <w:ind w:left="2340" w:hanging="360"/>
      </w:pPr>
      <w:rPr>
        <w:rFonts w:ascii="Wingdings" w:hAnsi="Wingdings" w:cs="Times New Roman" w:hint="default"/>
        <w:b w:val="0"/>
        <w:i w:val="0"/>
        <w:position w:val="-4"/>
        <w:sz w:val="3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17141D0D"/>
    <w:multiLevelType w:val="hybridMultilevel"/>
    <w:tmpl w:val="9A58C30A"/>
    <w:lvl w:ilvl="0" w:tplc="DCE4A1D6">
      <w:start w:val="1"/>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B8C0BE0"/>
    <w:multiLevelType w:val="multilevel"/>
    <w:tmpl w:val="83DAC8A2"/>
    <w:lvl w:ilvl="0">
      <w:start w:val="11"/>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F9C4963"/>
    <w:multiLevelType w:val="multilevel"/>
    <w:tmpl w:val="49AA7168"/>
    <w:lvl w:ilvl="0">
      <w:start w:val="1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17D7069"/>
    <w:multiLevelType w:val="hybridMultilevel"/>
    <w:tmpl w:val="03F8BC10"/>
    <w:lvl w:ilvl="0" w:tplc="E3A0142C">
      <w:start w:val="1"/>
      <w:numFmt w:val="lowerLetter"/>
      <w:lvlText w:val="%1)"/>
      <w:lvlJc w:val="left"/>
      <w:pPr>
        <w:tabs>
          <w:tab w:val="num" w:pos="720"/>
        </w:tabs>
        <w:ind w:left="720" w:hanging="360"/>
      </w:pPr>
      <w:rPr>
        <w:rFonts w:hint="default"/>
      </w:rPr>
    </w:lvl>
    <w:lvl w:ilvl="1" w:tplc="55FC09A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22A25C3B"/>
    <w:multiLevelType w:val="multilevel"/>
    <w:tmpl w:val="F4F29BEE"/>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3EE2B25"/>
    <w:multiLevelType w:val="hybridMultilevel"/>
    <w:tmpl w:val="7708E49E"/>
    <w:lvl w:ilvl="0" w:tplc="4FC4634C">
      <w:start w:val="1"/>
      <w:numFmt w:val="lowerLetter"/>
      <w:lvlText w:val="%1."/>
      <w:lvlJc w:val="left"/>
      <w:pPr>
        <w:ind w:left="720" w:hanging="360"/>
      </w:pPr>
      <w:rPr>
        <w:rFonts w:ascii="Tahoma" w:eastAsia="Times New Roman" w:hAnsi="Tahoma" w:cs="Tahom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B923289"/>
    <w:multiLevelType w:val="hybridMultilevel"/>
    <w:tmpl w:val="E49A74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EF10E67"/>
    <w:multiLevelType w:val="hybridMultilevel"/>
    <w:tmpl w:val="91BC6332"/>
    <w:lvl w:ilvl="0" w:tplc="04150017">
      <w:start w:val="1"/>
      <w:numFmt w:val="lowerLetter"/>
      <w:lvlText w:val="%1)"/>
      <w:lvlJc w:val="left"/>
      <w:pPr>
        <w:ind w:left="1436" w:hanging="360"/>
      </w:pPr>
    </w:lvl>
    <w:lvl w:ilvl="1" w:tplc="04150019" w:tentative="1">
      <w:start w:val="1"/>
      <w:numFmt w:val="lowerLetter"/>
      <w:lvlText w:val="%2."/>
      <w:lvlJc w:val="left"/>
      <w:pPr>
        <w:ind w:left="2156" w:hanging="360"/>
      </w:pPr>
    </w:lvl>
    <w:lvl w:ilvl="2" w:tplc="0415001B" w:tentative="1">
      <w:start w:val="1"/>
      <w:numFmt w:val="lowerRoman"/>
      <w:lvlText w:val="%3."/>
      <w:lvlJc w:val="right"/>
      <w:pPr>
        <w:ind w:left="2876" w:hanging="180"/>
      </w:pPr>
    </w:lvl>
    <w:lvl w:ilvl="3" w:tplc="0415000F" w:tentative="1">
      <w:start w:val="1"/>
      <w:numFmt w:val="decimal"/>
      <w:lvlText w:val="%4."/>
      <w:lvlJc w:val="left"/>
      <w:pPr>
        <w:ind w:left="3596" w:hanging="360"/>
      </w:pPr>
    </w:lvl>
    <w:lvl w:ilvl="4" w:tplc="04150019" w:tentative="1">
      <w:start w:val="1"/>
      <w:numFmt w:val="lowerLetter"/>
      <w:lvlText w:val="%5."/>
      <w:lvlJc w:val="left"/>
      <w:pPr>
        <w:ind w:left="4316" w:hanging="360"/>
      </w:pPr>
    </w:lvl>
    <w:lvl w:ilvl="5" w:tplc="0415001B" w:tentative="1">
      <w:start w:val="1"/>
      <w:numFmt w:val="lowerRoman"/>
      <w:lvlText w:val="%6."/>
      <w:lvlJc w:val="right"/>
      <w:pPr>
        <w:ind w:left="5036" w:hanging="180"/>
      </w:pPr>
    </w:lvl>
    <w:lvl w:ilvl="6" w:tplc="0415000F" w:tentative="1">
      <w:start w:val="1"/>
      <w:numFmt w:val="decimal"/>
      <w:lvlText w:val="%7."/>
      <w:lvlJc w:val="left"/>
      <w:pPr>
        <w:ind w:left="5756" w:hanging="360"/>
      </w:pPr>
    </w:lvl>
    <w:lvl w:ilvl="7" w:tplc="04150019" w:tentative="1">
      <w:start w:val="1"/>
      <w:numFmt w:val="lowerLetter"/>
      <w:lvlText w:val="%8."/>
      <w:lvlJc w:val="left"/>
      <w:pPr>
        <w:ind w:left="6476" w:hanging="360"/>
      </w:pPr>
    </w:lvl>
    <w:lvl w:ilvl="8" w:tplc="0415001B" w:tentative="1">
      <w:start w:val="1"/>
      <w:numFmt w:val="lowerRoman"/>
      <w:lvlText w:val="%9."/>
      <w:lvlJc w:val="right"/>
      <w:pPr>
        <w:ind w:left="7196" w:hanging="180"/>
      </w:pPr>
    </w:lvl>
  </w:abstractNum>
  <w:abstractNum w:abstractNumId="12" w15:restartNumberingAfterBreak="0">
    <w:nsid w:val="2F8716E0"/>
    <w:multiLevelType w:val="hybridMultilevel"/>
    <w:tmpl w:val="A7005BD2"/>
    <w:lvl w:ilvl="0" w:tplc="CDFA9676">
      <w:start w:val="1"/>
      <w:numFmt w:val="bullet"/>
      <w:lvlText w:val="-"/>
      <w:lvlJc w:val="left"/>
      <w:pPr>
        <w:tabs>
          <w:tab w:val="num" w:pos="360"/>
        </w:tabs>
        <w:ind w:left="360" w:hanging="360"/>
      </w:pPr>
      <w:rPr>
        <w:rFonts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782E4E"/>
    <w:multiLevelType w:val="hybridMultilevel"/>
    <w:tmpl w:val="2C5E7046"/>
    <w:lvl w:ilvl="0" w:tplc="04150017">
      <w:start w:val="1"/>
      <w:numFmt w:val="lowerLetter"/>
      <w:lvlText w:val="%1)"/>
      <w:lvlJc w:val="left"/>
      <w:pPr>
        <w:ind w:left="1436" w:hanging="360"/>
      </w:pPr>
    </w:lvl>
    <w:lvl w:ilvl="1" w:tplc="04150019" w:tentative="1">
      <w:start w:val="1"/>
      <w:numFmt w:val="lowerLetter"/>
      <w:lvlText w:val="%2."/>
      <w:lvlJc w:val="left"/>
      <w:pPr>
        <w:ind w:left="2156" w:hanging="360"/>
      </w:pPr>
    </w:lvl>
    <w:lvl w:ilvl="2" w:tplc="0415001B" w:tentative="1">
      <w:start w:val="1"/>
      <w:numFmt w:val="lowerRoman"/>
      <w:lvlText w:val="%3."/>
      <w:lvlJc w:val="right"/>
      <w:pPr>
        <w:ind w:left="2876" w:hanging="180"/>
      </w:pPr>
    </w:lvl>
    <w:lvl w:ilvl="3" w:tplc="0415000F" w:tentative="1">
      <w:start w:val="1"/>
      <w:numFmt w:val="decimal"/>
      <w:lvlText w:val="%4."/>
      <w:lvlJc w:val="left"/>
      <w:pPr>
        <w:ind w:left="3596" w:hanging="360"/>
      </w:pPr>
    </w:lvl>
    <w:lvl w:ilvl="4" w:tplc="04150019" w:tentative="1">
      <w:start w:val="1"/>
      <w:numFmt w:val="lowerLetter"/>
      <w:lvlText w:val="%5."/>
      <w:lvlJc w:val="left"/>
      <w:pPr>
        <w:ind w:left="4316" w:hanging="360"/>
      </w:pPr>
    </w:lvl>
    <w:lvl w:ilvl="5" w:tplc="0415001B" w:tentative="1">
      <w:start w:val="1"/>
      <w:numFmt w:val="lowerRoman"/>
      <w:lvlText w:val="%6."/>
      <w:lvlJc w:val="right"/>
      <w:pPr>
        <w:ind w:left="5036" w:hanging="180"/>
      </w:pPr>
    </w:lvl>
    <w:lvl w:ilvl="6" w:tplc="0415000F" w:tentative="1">
      <w:start w:val="1"/>
      <w:numFmt w:val="decimal"/>
      <w:lvlText w:val="%7."/>
      <w:lvlJc w:val="left"/>
      <w:pPr>
        <w:ind w:left="5756" w:hanging="360"/>
      </w:pPr>
    </w:lvl>
    <w:lvl w:ilvl="7" w:tplc="04150019" w:tentative="1">
      <w:start w:val="1"/>
      <w:numFmt w:val="lowerLetter"/>
      <w:lvlText w:val="%8."/>
      <w:lvlJc w:val="left"/>
      <w:pPr>
        <w:ind w:left="6476" w:hanging="360"/>
      </w:pPr>
    </w:lvl>
    <w:lvl w:ilvl="8" w:tplc="0415001B" w:tentative="1">
      <w:start w:val="1"/>
      <w:numFmt w:val="lowerRoman"/>
      <w:lvlText w:val="%9."/>
      <w:lvlJc w:val="right"/>
      <w:pPr>
        <w:ind w:left="7196" w:hanging="180"/>
      </w:pPr>
    </w:lvl>
  </w:abstractNum>
  <w:abstractNum w:abstractNumId="14" w15:restartNumberingAfterBreak="0">
    <w:nsid w:val="31EE2B25"/>
    <w:multiLevelType w:val="multilevel"/>
    <w:tmpl w:val="0DD2704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strike w:val="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35443E4B"/>
    <w:multiLevelType w:val="hybridMultilevel"/>
    <w:tmpl w:val="F7947C2C"/>
    <w:lvl w:ilvl="0" w:tplc="0415000F">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16D2E0EC">
      <w:start w:val="6"/>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5B94966"/>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36D36D7A"/>
    <w:multiLevelType w:val="multilevel"/>
    <w:tmpl w:val="3B9EAB86"/>
    <w:lvl w:ilvl="0">
      <w:start w:val="12"/>
      <w:numFmt w:val="decimal"/>
      <w:lvlText w:val="%1."/>
      <w:lvlJc w:val="left"/>
      <w:pPr>
        <w:tabs>
          <w:tab w:val="num" w:pos="480"/>
        </w:tabs>
        <w:ind w:left="480" w:hanging="480"/>
      </w:pPr>
      <w:rPr>
        <w:rFonts w:hint="default"/>
      </w:rPr>
    </w:lvl>
    <w:lvl w:ilvl="1">
      <w:start w:val="1"/>
      <w:numFmt w:val="decimal"/>
      <w:lvlText w:val="%1.%2."/>
      <w:lvlJc w:val="left"/>
      <w:pPr>
        <w:tabs>
          <w:tab w:val="num" w:pos="622"/>
        </w:tabs>
        <w:ind w:left="622"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3D9D78A5"/>
    <w:multiLevelType w:val="multilevel"/>
    <w:tmpl w:val="116A9536"/>
    <w:lvl w:ilvl="0">
      <w:start w:val="3"/>
      <w:numFmt w:val="decimal"/>
      <w:lvlText w:val="%1."/>
      <w:lvlJc w:val="left"/>
      <w:pPr>
        <w:ind w:left="720" w:hanging="360"/>
      </w:pPr>
      <w:rPr>
        <w:rFonts w:hint="default"/>
      </w:rPr>
    </w:lvl>
    <w:lvl w:ilvl="1">
      <w:start w:val="1"/>
      <w:numFmt w:val="decimal"/>
      <w:isLgl/>
      <w:lvlText w:val="%1.%2."/>
      <w:lvlJc w:val="left"/>
      <w:pPr>
        <w:ind w:left="941" w:hanging="72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9" w15:restartNumberingAfterBreak="0">
    <w:nsid w:val="453E15DC"/>
    <w:multiLevelType w:val="multilevel"/>
    <w:tmpl w:val="8894192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0BD2DBA"/>
    <w:multiLevelType w:val="hybridMultilevel"/>
    <w:tmpl w:val="FEA46318"/>
    <w:lvl w:ilvl="0" w:tplc="E3A0142C">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54174A5C"/>
    <w:multiLevelType w:val="hybridMultilevel"/>
    <w:tmpl w:val="ECD2B2D4"/>
    <w:lvl w:ilvl="0" w:tplc="043A93D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487061E"/>
    <w:multiLevelType w:val="multilevel"/>
    <w:tmpl w:val="9482E204"/>
    <w:lvl w:ilvl="0">
      <w:start w:val="4"/>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23" w15:restartNumberingAfterBreak="0">
    <w:nsid w:val="560E0DC4"/>
    <w:multiLevelType w:val="hybridMultilevel"/>
    <w:tmpl w:val="E1D067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474DFB"/>
    <w:multiLevelType w:val="hybridMultilevel"/>
    <w:tmpl w:val="D9DA4174"/>
    <w:lvl w:ilvl="0" w:tplc="54BC4996">
      <w:start w:val="1"/>
      <w:numFmt w:val="lowerLetter"/>
      <w:lvlText w:val="%1)"/>
      <w:lvlJc w:val="left"/>
      <w:pPr>
        <w:tabs>
          <w:tab w:val="num" w:pos="720"/>
        </w:tabs>
        <w:ind w:left="720" w:hanging="360"/>
      </w:pPr>
      <w:rPr>
        <w:rFonts w:ascii="Times New Roman" w:hAnsi="Times New Roman" w:hint="default"/>
        <w:b w:val="0"/>
        <w:i w:val="0"/>
        <w:sz w:val="24"/>
      </w:rPr>
    </w:lvl>
    <w:lvl w:ilvl="1" w:tplc="CDFA9676">
      <w:start w:val="1"/>
      <w:numFmt w:val="bullet"/>
      <w:lvlText w:val="-"/>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5D8A3596"/>
    <w:multiLevelType w:val="multilevel"/>
    <w:tmpl w:val="E71E253E"/>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502"/>
        </w:tabs>
        <w:ind w:left="502"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5EB04460"/>
    <w:multiLevelType w:val="hybridMultilevel"/>
    <w:tmpl w:val="8B024DB6"/>
    <w:lvl w:ilvl="0" w:tplc="E3A0142C">
      <w:start w:val="1"/>
      <w:numFmt w:val="lowerLetter"/>
      <w:lvlText w:val="%1)"/>
      <w:lvlJc w:val="left"/>
      <w:pPr>
        <w:tabs>
          <w:tab w:val="num" w:pos="720"/>
        </w:tabs>
        <w:ind w:left="720" w:hanging="360"/>
      </w:pPr>
      <w:rPr>
        <w:rFonts w:hint="default"/>
      </w:rPr>
    </w:lvl>
    <w:lvl w:ilvl="1" w:tplc="967A7130">
      <w:start w:val="1"/>
      <w:numFmt w:val="decimal"/>
      <w:lvlText w:val="%2."/>
      <w:lvlJc w:val="left"/>
      <w:pPr>
        <w:tabs>
          <w:tab w:val="num" w:pos="1785"/>
        </w:tabs>
        <w:ind w:left="1785" w:hanging="705"/>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5F8950EC"/>
    <w:multiLevelType w:val="hybridMultilevel"/>
    <w:tmpl w:val="1B364490"/>
    <w:lvl w:ilvl="0" w:tplc="E3A0142C">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15:restartNumberingAfterBreak="0">
    <w:nsid w:val="62423954"/>
    <w:multiLevelType w:val="hybridMultilevel"/>
    <w:tmpl w:val="3A8C7488"/>
    <w:lvl w:ilvl="0" w:tplc="1AF0DFAA">
      <w:start w:val="1"/>
      <w:numFmt w:val="bullet"/>
      <w:lvlText w:val="­"/>
      <w:lvlJc w:val="left"/>
      <w:pPr>
        <w:tabs>
          <w:tab w:val="num" w:pos="1440"/>
        </w:tabs>
        <w:ind w:left="1440" w:hanging="360"/>
      </w:pPr>
      <w:rPr>
        <w:rFonts w:ascii="Times New Roman" w:hAnsi="Times New Roman" w:cs="Times New Roman" w:hint="default"/>
        <w:b w:val="0"/>
        <w:i w:val="0"/>
        <w:sz w:val="24"/>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9D30F22"/>
    <w:multiLevelType w:val="hybridMultilevel"/>
    <w:tmpl w:val="F46C8D08"/>
    <w:lvl w:ilvl="0" w:tplc="04150017">
      <w:start w:val="1"/>
      <w:numFmt w:val="lowerLetter"/>
      <w:lvlText w:val="%1)"/>
      <w:lvlJc w:val="left"/>
      <w:pPr>
        <w:ind w:left="1080" w:hanging="360"/>
      </w:pPr>
      <w:rPr>
        <w:rFonts w:eastAsia="Times New Roman"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6D186E0B"/>
    <w:multiLevelType w:val="multilevel"/>
    <w:tmpl w:val="EA62376A"/>
    <w:lvl w:ilvl="0">
      <w:start w:val="14"/>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747A41F4"/>
    <w:multiLevelType w:val="multilevel"/>
    <w:tmpl w:val="C6F08732"/>
    <w:lvl w:ilvl="0">
      <w:start w:val="7"/>
      <w:numFmt w:val="decimal"/>
      <w:lvlText w:val="%1"/>
      <w:lvlJc w:val="left"/>
      <w:pPr>
        <w:ind w:left="480" w:hanging="480"/>
      </w:pPr>
      <w:rPr>
        <w:rFonts w:hint="default"/>
      </w:rPr>
    </w:lvl>
    <w:lvl w:ilvl="1">
      <w:start w:val="2"/>
      <w:numFmt w:val="decimal"/>
      <w:lvlText w:val="%1.%2"/>
      <w:lvlJc w:val="left"/>
      <w:pPr>
        <w:ind w:left="763" w:hanging="48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32" w15:restartNumberingAfterBreak="0">
    <w:nsid w:val="75C006F1"/>
    <w:multiLevelType w:val="hybridMultilevel"/>
    <w:tmpl w:val="91E44C96"/>
    <w:lvl w:ilvl="0" w:tplc="77964E6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76E0B4E"/>
    <w:multiLevelType w:val="hybridMultilevel"/>
    <w:tmpl w:val="C742AC60"/>
    <w:lvl w:ilvl="0" w:tplc="E3A0142C">
      <w:start w:val="1"/>
      <w:numFmt w:val="lowerLetter"/>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4" w15:restartNumberingAfterBreak="0">
    <w:nsid w:val="7A18396F"/>
    <w:multiLevelType w:val="hybridMultilevel"/>
    <w:tmpl w:val="4A4A75AA"/>
    <w:lvl w:ilvl="0" w:tplc="9970018A">
      <w:start w:val="1"/>
      <w:numFmt w:val="lowerLetter"/>
      <w:lvlText w:val="%1)"/>
      <w:lvlJc w:val="left"/>
      <w:pPr>
        <w:ind w:left="28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A6D7B8B"/>
    <w:multiLevelType w:val="hybridMultilevel"/>
    <w:tmpl w:val="744A99E4"/>
    <w:lvl w:ilvl="0" w:tplc="0415000F">
      <w:start w:val="1"/>
      <w:numFmt w:val="decimal"/>
      <w:lvlText w:val="%1."/>
      <w:lvlJc w:val="left"/>
      <w:pPr>
        <w:ind w:left="720" w:hanging="360"/>
      </w:pPr>
      <w:rPr>
        <w:rFonts w:hint="default"/>
      </w:rPr>
    </w:lvl>
    <w:lvl w:ilvl="1" w:tplc="84E8543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B037F71"/>
    <w:multiLevelType w:val="hybridMultilevel"/>
    <w:tmpl w:val="C2024B5E"/>
    <w:lvl w:ilvl="0" w:tplc="E3A0142C">
      <w:start w:val="1"/>
      <w:numFmt w:val="lowerLetter"/>
      <w:lvlText w:val="%1)"/>
      <w:lvlJc w:val="left"/>
      <w:pPr>
        <w:tabs>
          <w:tab w:val="num" w:pos="720"/>
        </w:tabs>
        <w:ind w:left="720" w:hanging="360"/>
      </w:pPr>
      <w:rPr>
        <w:rFonts w:hint="default"/>
      </w:rPr>
    </w:lvl>
    <w:lvl w:ilvl="1" w:tplc="AB68512E">
      <w:start w:val="1"/>
      <w:numFmt w:val="decimal"/>
      <w:lvlText w:val="%2."/>
      <w:lvlJc w:val="left"/>
      <w:pPr>
        <w:tabs>
          <w:tab w:val="num" w:pos="1785"/>
        </w:tabs>
        <w:ind w:left="1785" w:hanging="705"/>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7E014C9D"/>
    <w:multiLevelType w:val="hybridMultilevel"/>
    <w:tmpl w:val="6EB8FFF0"/>
    <w:lvl w:ilvl="0" w:tplc="04150001">
      <w:start w:val="1"/>
      <w:numFmt w:val="bullet"/>
      <w:lvlText w:val=""/>
      <w:lvlJc w:val="left"/>
      <w:pPr>
        <w:ind w:left="640" w:hanging="360"/>
      </w:pPr>
      <w:rPr>
        <w:rFonts w:ascii="Symbol" w:hAnsi="Symbol" w:hint="default"/>
      </w:rPr>
    </w:lvl>
    <w:lvl w:ilvl="1" w:tplc="04150003" w:tentative="1">
      <w:start w:val="1"/>
      <w:numFmt w:val="bullet"/>
      <w:lvlText w:val="o"/>
      <w:lvlJc w:val="left"/>
      <w:pPr>
        <w:ind w:left="1360" w:hanging="360"/>
      </w:pPr>
      <w:rPr>
        <w:rFonts w:ascii="Courier New" w:hAnsi="Courier New" w:cs="Courier New" w:hint="default"/>
      </w:rPr>
    </w:lvl>
    <w:lvl w:ilvl="2" w:tplc="04150005" w:tentative="1">
      <w:start w:val="1"/>
      <w:numFmt w:val="bullet"/>
      <w:lvlText w:val=""/>
      <w:lvlJc w:val="left"/>
      <w:pPr>
        <w:ind w:left="2080" w:hanging="360"/>
      </w:pPr>
      <w:rPr>
        <w:rFonts w:ascii="Wingdings" w:hAnsi="Wingdings" w:hint="default"/>
      </w:rPr>
    </w:lvl>
    <w:lvl w:ilvl="3" w:tplc="04150001" w:tentative="1">
      <w:start w:val="1"/>
      <w:numFmt w:val="bullet"/>
      <w:lvlText w:val=""/>
      <w:lvlJc w:val="left"/>
      <w:pPr>
        <w:ind w:left="2800" w:hanging="360"/>
      </w:pPr>
      <w:rPr>
        <w:rFonts w:ascii="Symbol" w:hAnsi="Symbol" w:hint="default"/>
      </w:rPr>
    </w:lvl>
    <w:lvl w:ilvl="4" w:tplc="04150003" w:tentative="1">
      <w:start w:val="1"/>
      <w:numFmt w:val="bullet"/>
      <w:lvlText w:val="o"/>
      <w:lvlJc w:val="left"/>
      <w:pPr>
        <w:ind w:left="3520" w:hanging="360"/>
      </w:pPr>
      <w:rPr>
        <w:rFonts w:ascii="Courier New" w:hAnsi="Courier New" w:cs="Courier New" w:hint="default"/>
      </w:rPr>
    </w:lvl>
    <w:lvl w:ilvl="5" w:tplc="04150005" w:tentative="1">
      <w:start w:val="1"/>
      <w:numFmt w:val="bullet"/>
      <w:lvlText w:val=""/>
      <w:lvlJc w:val="left"/>
      <w:pPr>
        <w:ind w:left="4240" w:hanging="360"/>
      </w:pPr>
      <w:rPr>
        <w:rFonts w:ascii="Wingdings" w:hAnsi="Wingdings" w:hint="default"/>
      </w:rPr>
    </w:lvl>
    <w:lvl w:ilvl="6" w:tplc="04150001" w:tentative="1">
      <w:start w:val="1"/>
      <w:numFmt w:val="bullet"/>
      <w:lvlText w:val=""/>
      <w:lvlJc w:val="left"/>
      <w:pPr>
        <w:ind w:left="4960" w:hanging="360"/>
      </w:pPr>
      <w:rPr>
        <w:rFonts w:ascii="Symbol" w:hAnsi="Symbol" w:hint="default"/>
      </w:rPr>
    </w:lvl>
    <w:lvl w:ilvl="7" w:tplc="04150003" w:tentative="1">
      <w:start w:val="1"/>
      <w:numFmt w:val="bullet"/>
      <w:lvlText w:val="o"/>
      <w:lvlJc w:val="left"/>
      <w:pPr>
        <w:ind w:left="5680" w:hanging="360"/>
      </w:pPr>
      <w:rPr>
        <w:rFonts w:ascii="Courier New" w:hAnsi="Courier New" w:cs="Courier New" w:hint="default"/>
      </w:rPr>
    </w:lvl>
    <w:lvl w:ilvl="8" w:tplc="04150005" w:tentative="1">
      <w:start w:val="1"/>
      <w:numFmt w:val="bullet"/>
      <w:lvlText w:val=""/>
      <w:lvlJc w:val="left"/>
      <w:pPr>
        <w:ind w:left="6400" w:hanging="360"/>
      </w:pPr>
      <w:rPr>
        <w:rFonts w:ascii="Wingdings" w:hAnsi="Wingdings" w:hint="default"/>
      </w:rPr>
    </w:lvl>
  </w:abstractNum>
  <w:abstractNum w:abstractNumId="38" w15:restartNumberingAfterBreak="0">
    <w:nsid w:val="7F6B7A56"/>
    <w:multiLevelType w:val="multilevel"/>
    <w:tmpl w:val="1E8425AA"/>
    <w:lvl w:ilvl="0">
      <w:start w:val="10"/>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24"/>
  </w:num>
  <w:num w:numId="2">
    <w:abstractNumId w:val="9"/>
  </w:num>
  <w:num w:numId="3">
    <w:abstractNumId w:val="1"/>
  </w:num>
  <w:num w:numId="4">
    <w:abstractNumId w:val="37"/>
  </w:num>
  <w:num w:numId="5">
    <w:abstractNumId w:val="34"/>
  </w:num>
  <w:num w:numId="6">
    <w:abstractNumId w:val="12"/>
  </w:num>
  <w:num w:numId="7">
    <w:abstractNumId w:val="3"/>
  </w:num>
  <w:num w:numId="8">
    <w:abstractNumId w:val="18"/>
  </w:num>
  <w:num w:numId="9">
    <w:abstractNumId w:val="33"/>
  </w:num>
  <w:num w:numId="10">
    <w:abstractNumId w:val="16"/>
  </w:num>
  <w:num w:numId="11">
    <w:abstractNumId w:val="14"/>
  </w:num>
  <w:num w:numId="12">
    <w:abstractNumId w:val="27"/>
  </w:num>
  <w:num w:numId="13">
    <w:abstractNumId w:val="10"/>
  </w:num>
  <w:num w:numId="14">
    <w:abstractNumId w:val="28"/>
  </w:num>
  <w:num w:numId="15">
    <w:abstractNumId w:val="19"/>
  </w:num>
  <w:num w:numId="16">
    <w:abstractNumId w:val="25"/>
  </w:num>
  <w:num w:numId="17">
    <w:abstractNumId w:val="11"/>
  </w:num>
  <w:num w:numId="18">
    <w:abstractNumId w:val="13"/>
  </w:num>
  <w:num w:numId="19">
    <w:abstractNumId w:val="29"/>
  </w:num>
  <w:num w:numId="20">
    <w:abstractNumId w:val="31"/>
  </w:num>
  <w:num w:numId="21">
    <w:abstractNumId w:val="2"/>
  </w:num>
  <w:num w:numId="22">
    <w:abstractNumId w:val="7"/>
  </w:num>
  <w:num w:numId="23">
    <w:abstractNumId w:val="0"/>
  </w:num>
  <w:num w:numId="24">
    <w:abstractNumId w:val="38"/>
  </w:num>
  <w:num w:numId="25">
    <w:abstractNumId w:val="5"/>
  </w:num>
  <w:num w:numId="26">
    <w:abstractNumId w:val="20"/>
  </w:num>
  <w:num w:numId="27">
    <w:abstractNumId w:val="26"/>
  </w:num>
  <w:num w:numId="28">
    <w:abstractNumId w:val="36"/>
  </w:num>
  <w:num w:numId="29">
    <w:abstractNumId w:val="17"/>
  </w:num>
  <w:num w:numId="30">
    <w:abstractNumId w:val="30"/>
  </w:num>
  <w:num w:numId="31">
    <w:abstractNumId w:val="35"/>
  </w:num>
  <w:num w:numId="32">
    <w:abstractNumId w:val="21"/>
  </w:num>
  <w:num w:numId="33">
    <w:abstractNumId w:val="15"/>
  </w:num>
  <w:num w:numId="34">
    <w:abstractNumId w:val="6"/>
  </w:num>
  <w:num w:numId="35">
    <w:abstractNumId w:val="8"/>
  </w:num>
  <w:num w:numId="36">
    <w:abstractNumId w:val="22"/>
  </w:num>
  <w:num w:numId="37">
    <w:abstractNumId w:val="4"/>
  </w:num>
  <w:num w:numId="38">
    <w:abstractNumId w:val="23"/>
  </w:num>
  <w:num w:numId="39">
    <w:abstractNumId w:val="3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DBA"/>
    <w:rsid w:val="000E5EF1"/>
    <w:rsid w:val="0012571A"/>
    <w:rsid w:val="00127EEF"/>
    <w:rsid w:val="0013173F"/>
    <w:rsid w:val="001A4D39"/>
    <w:rsid w:val="001F0DBA"/>
    <w:rsid w:val="00292F6A"/>
    <w:rsid w:val="003B286C"/>
    <w:rsid w:val="003E0983"/>
    <w:rsid w:val="003F4C18"/>
    <w:rsid w:val="00431934"/>
    <w:rsid w:val="004374E2"/>
    <w:rsid w:val="00483E1F"/>
    <w:rsid w:val="0052380E"/>
    <w:rsid w:val="00547DEA"/>
    <w:rsid w:val="00612623"/>
    <w:rsid w:val="00667A85"/>
    <w:rsid w:val="00722E8F"/>
    <w:rsid w:val="007A5D13"/>
    <w:rsid w:val="00836D54"/>
    <w:rsid w:val="00845617"/>
    <w:rsid w:val="00852BC7"/>
    <w:rsid w:val="0086584D"/>
    <w:rsid w:val="008810E3"/>
    <w:rsid w:val="008E07DD"/>
    <w:rsid w:val="00967FB1"/>
    <w:rsid w:val="009B74C6"/>
    <w:rsid w:val="009D2FAE"/>
    <w:rsid w:val="00A7091D"/>
    <w:rsid w:val="00A956E2"/>
    <w:rsid w:val="00AA3DC4"/>
    <w:rsid w:val="00B17E05"/>
    <w:rsid w:val="00B4272D"/>
    <w:rsid w:val="00B7758A"/>
    <w:rsid w:val="00BB3B07"/>
    <w:rsid w:val="00BE20C4"/>
    <w:rsid w:val="00BF01D0"/>
    <w:rsid w:val="00C04DE7"/>
    <w:rsid w:val="00C12ECC"/>
    <w:rsid w:val="00C14583"/>
    <w:rsid w:val="00C146A7"/>
    <w:rsid w:val="00CB1345"/>
    <w:rsid w:val="00CD0531"/>
    <w:rsid w:val="00CD0D61"/>
    <w:rsid w:val="00D07337"/>
    <w:rsid w:val="00D073B2"/>
    <w:rsid w:val="00EA26A2"/>
    <w:rsid w:val="00EC4EA5"/>
    <w:rsid w:val="00F1798E"/>
    <w:rsid w:val="00FB5C42"/>
    <w:rsid w:val="00FC697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C2138"/>
  <w15:docId w15:val="{E6A5C151-9A4A-445D-870E-197CC2ADB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F0DBA"/>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
    <w:name w:val="tekst"/>
    <w:basedOn w:val="Normalny"/>
    <w:rsid w:val="001F0DBA"/>
    <w:pPr>
      <w:spacing w:line="100" w:lineRule="atLeast"/>
    </w:pPr>
    <w:rPr>
      <w:rFonts w:ascii="Arial" w:hAnsi="Arial" w:cs="Arial"/>
      <w:kern w:val="2"/>
    </w:rPr>
  </w:style>
  <w:style w:type="paragraph" w:styleId="Akapitzlist">
    <w:name w:val="List Paragraph"/>
    <w:basedOn w:val="Normalny"/>
    <w:link w:val="AkapitzlistZnak"/>
    <w:uiPriority w:val="34"/>
    <w:qFormat/>
    <w:rsid w:val="0012571A"/>
    <w:pPr>
      <w:suppressAutoHyphens w:val="0"/>
      <w:spacing w:line="276" w:lineRule="auto"/>
      <w:ind w:left="720"/>
      <w:contextualSpacing/>
    </w:pPr>
    <w:rPr>
      <w:rFonts w:ascii="Calibri" w:eastAsia="Calibri" w:hAnsi="Calibri"/>
      <w:sz w:val="22"/>
      <w:szCs w:val="22"/>
      <w:lang w:eastAsia="en-US"/>
    </w:rPr>
  </w:style>
  <w:style w:type="character" w:customStyle="1" w:styleId="AkapitzlistZnak">
    <w:name w:val="Akapit z listą Znak"/>
    <w:basedOn w:val="Domylnaczcionkaakapitu"/>
    <w:link w:val="Akapitzlist"/>
    <w:uiPriority w:val="34"/>
    <w:locked/>
    <w:rsid w:val="00FB5C42"/>
    <w:rPr>
      <w:rFonts w:ascii="Calibri" w:eastAsia="Calibri" w:hAnsi="Calibri" w:cs="Times New Roman"/>
    </w:rPr>
  </w:style>
  <w:style w:type="table" w:styleId="Tabela-Siatka">
    <w:name w:val="Table Grid"/>
    <w:basedOn w:val="Standardowy"/>
    <w:uiPriority w:val="59"/>
    <w:rsid w:val="00FB5C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omylnaczcionkaakapitu"/>
    <w:rsid w:val="00852BC7"/>
    <w:rPr>
      <w:rFonts w:ascii="Arial-BoldMT" w:hAnsi="Arial-BoldMT" w:hint="default"/>
      <w:b/>
      <w:bCs/>
      <w:i w:val="0"/>
      <w:iCs w:val="0"/>
      <w:color w:val="000000"/>
      <w:sz w:val="22"/>
      <w:szCs w:val="22"/>
    </w:rPr>
  </w:style>
  <w:style w:type="character" w:customStyle="1" w:styleId="tekstdokbold">
    <w:name w:val="tekst dok. bold"/>
    <w:rsid w:val="00B17E05"/>
    <w:rPr>
      <w:b/>
      <w:bCs/>
    </w:rPr>
  </w:style>
  <w:style w:type="paragraph" w:customStyle="1" w:styleId="rozdzia">
    <w:name w:val="rozdział"/>
    <w:basedOn w:val="Normalny"/>
    <w:rsid w:val="00B17E05"/>
    <w:pPr>
      <w:ind w:left="540" w:hanging="540"/>
      <w:jc w:val="both"/>
    </w:pPr>
    <w:rPr>
      <w:rFonts w:ascii="Verdana" w:hAnsi="Verdana"/>
      <w:b/>
      <w:iCs/>
      <w:sz w:val="20"/>
      <w:szCs w:val="20"/>
    </w:rPr>
  </w:style>
  <w:style w:type="character" w:customStyle="1" w:styleId="object">
    <w:name w:val="object"/>
    <w:basedOn w:val="Domylnaczcionkaakapitu"/>
    <w:rsid w:val="009D2FAE"/>
  </w:style>
  <w:style w:type="paragraph" w:styleId="Tekstdymka">
    <w:name w:val="Balloon Text"/>
    <w:basedOn w:val="Normalny"/>
    <w:link w:val="TekstdymkaZnak"/>
    <w:uiPriority w:val="99"/>
    <w:semiHidden/>
    <w:unhideWhenUsed/>
    <w:rsid w:val="00836D54"/>
    <w:rPr>
      <w:rFonts w:ascii="Segoe UI" w:hAnsi="Segoe UI" w:cs="Segoe UI"/>
      <w:sz w:val="18"/>
      <w:szCs w:val="18"/>
    </w:rPr>
  </w:style>
  <w:style w:type="character" w:customStyle="1" w:styleId="TekstdymkaZnak">
    <w:name w:val="Tekst dymka Znak"/>
    <w:basedOn w:val="Domylnaczcionkaakapitu"/>
    <w:link w:val="Tekstdymka"/>
    <w:uiPriority w:val="99"/>
    <w:semiHidden/>
    <w:rsid w:val="00836D54"/>
    <w:rPr>
      <w:rFonts w:ascii="Segoe UI" w:eastAsia="Times New Roman" w:hAnsi="Segoe UI" w:cs="Segoe UI"/>
      <w:sz w:val="18"/>
      <w:szCs w:val="18"/>
      <w:lang w:eastAsia="ar-SA"/>
    </w:rPr>
  </w:style>
  <w:style w:type="character" w:styleId="Odwoaniedokomentarza">
    <w:name w:val="annotation reference"/>
    <w:basedOn w:val="Domylnaczcionkaakapitu"/>
    <w:uiPriority w:val="99"/>
    <w:semiHidden/>
    <w:unhideWhenUsed/>
    <w:rsid w:val="00127EEF"/>
    <w:rPr>
      <w:sz w:val="16"/>
      <w:szCs w:val="16"/>
    </w:rPr>
  </w:style>
  <w:style w:type="paragraph" w:styleId="Tekstkomentarza">
    <w:name w:val="annotation text"/>
    <w:basedOn w:val="Normalny"/>
    <w:link w:val="TekstkomentarzaZnak"/>
    <w:uiPriority w:val="99"/>
    <w:semiHidden/>
    <w:unhideWhenUsed/>
    <w:rsid w:val="00127EEF"/>
    <w:rPr>
      <w:sz w:val="20"/>
      <w:szCs w:val="20"/>
    </w:rPr>
  </w:style>
  <w:style w:type="character" w:customStyle="1" w:styleId="TekstkomentarzaZnak">
    <w:name w:val="Tekst komentarza Znak"/>
    <w:basedOn w:val="Domylnaczcionkaakapitu"/>
    <w:link w:val="Tekstkomentarza"/>
    <w:uiPriority w:val="99"/>
    <w:semiHidden/>
    <w:rsid w:val="00127EEF"/>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127EEF"/>
    <w:rPr>
      <w:b/>
      <w:bCs/>
    </w:rPr>
  </w:style>
  <w:style w:type="character" w:customStyle="1" w:styleId="TematkomentarzaZnak">
    <w:name w:val="Temat komentarza Znak"/>
    <w:basedOn w:val="TekstkomentarzaZnak"/>
    <w:link w:val="Tematkomentarza"/>
    <w:uiPriority w:val="99"/>
    <w:semiHidden/>
    <w:rsid w:val="00127EEF"/>
    <w:rPr>
      <w:rFonts w:ascii="Times New Roman" w:eastAsia="Times New Roman" w:hAnsi="Times New Roman" w:cs="Times New Roman"/>
      <w:b/>
      <w:bCs/>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27</Pages>
  <Words>8121</Words>
  <Characters>48726</Characters>
  <Application>Microsoft Office Word</Application>
  <DocSecurity>0</DocSecurity>
  <Lines>406</Lines>
  <Paragraphs>113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56734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4</cp:revision>
  <cp:lastPrinted>2018-10-22T11:50:00Z</cp:lastPrinted>
  <dcterms:created xsi:type="dcterms:W3CDTF">2018-10-24T09:57:00Z</dcterms:created>
  <dcterms:modified xsi:type="dcterms:W3CDTF">2018-10-24T12:25:00Z</dcterms:modified>
</cp:coreProperties>
</file>