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9E4" w:rsidRDefault="00A249E4" w:rsidP="00A249E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666750</wp:posOffset>
            </wp:positionH>
            <wp:positionV relativeFrom="page">
              <wp:posOffset>619124</wp:posOffset>
            </wp:positionV>
            <wp:extent cx="6362700" cy="695325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49E4" w:rsidRPr="00A249E4" w:rsidRDefault="00A249E4" w:rsidP="00A249E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646688-N-2018 z dnia 2018-11-09 r.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odczynników, materiałów zużywalnych </w:t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Inkubator Innowacyjności +dotyczy części 3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Jeżeli tak, należy wymienić zamawiających, którzy wspólnie przeprowadzają postępowanie oraz podać adresy ich siedzib, krajowe numery identyfikacyjne oraz 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osoby do kontaktów wraz z danymi do kontaktów: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249E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    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www.ukw.edu.pl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Inny sposób: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pisemnie Adres: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Nieograniczony, pełny, bezpośredni i bezpłatny dostęp do tych narzędzi można uzyskać pod adresem: (URL)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odczynników, materiałów zużywalnych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UKW/DZP-281-D-81/2018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Zamówienie podzielone jest na części: Tak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wszystkich części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Maksymalna liczba części zamówienia, na które może zostać udzielone </w:t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zamówienie jednemu wykonawcy: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249E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odczynników, materiałów zużywalnych określonych w załączniku nr 2 do SIWZ (Formularz cenowy), Rozdziale 4 SIWZ oraz w warunkach projektu Umowy przedstawionego w Rozdziale 3 SIWZ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A249E4" w:rsidRPr="00A249E4" w:rsidTr="00A249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49E4" w:rsidRPr="00A249E4" w:rsidRDefault="00A249E4" w:rsidP="00A24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49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A249E4" w:rsidRPr="00A249E4" w:rsidTr="00A249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49E4" w:rsidRPr="00A249E4" w:rsidRDefault="00A249E4" w:rsidP="00A24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49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33793000-5</w:t>
            </w:r>
          </w:p>
        </w:tc>
      </w:tr>
      <w:tr w:rsidR="00A249E4" w:rsidRPr="00A249E4" w:rsidTr="00A249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49E4" w:rsidRPr="00A249E4" w:rsidRDefault="00A249E4" w:rsidP="00A24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49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38437000-7</w:t>
            </w:r>
          </w:p>
        </w:tc>
      </w:tr>
    </w:tbl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249E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Waluta: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miesiącach:   </w:t>
      </w:r>
      <w:r w:rsidRPr="00A249E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III: INFORMACJE O CHARAKTERZE PRAWNYM, EKONOMICZNYM, FINANSOWYM I TECHNICZNYM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Nie Zamawiający przewiduje następujące fakultatywne 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podstawy wykluczenia: Tak (podstawa wykluczenia określona w art. 24 ust. 5 pkt 1 ustawy </w:t>
      </w:r>
      <w:proofErr w:type="spellStart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III.6) WYKAZ OŚWIADCZEŃ LUB DOKUMENTÓW SKŁADANYCH PRZEZ WYKONAWCĘ W POSTĘPOWANIU NA WEZWANIE </w:t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ZAMAWIAJACEGO W CELU POTWIERDZENIA OKOLICZNOŚCI, O KTÓRYCH MOWA W ART. 25 UST. 1 PKT 2 USTAWY PZP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W celu potwierdzenia, że oferowane dostawy odpowiadają wymaganiom określonym przez Zamawiającego należy złożyć na wezwanie Zamawiającego następujące oświadczenia i dokumenty: 1.1. Wykonawca oferujący towary równoważne zobowiązany jest do dołączenia kart katalogowych (lub specyfikacji technicznej) w języku polskim, potwierdzających spełnianie przez oferowane produkty wymagań Zamawiającego równoważności.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Dopuszcza się złożenie ofert w postaci katalogów elektronicznych lub dołączenia do ofert katalogów elektronicznych: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Informacje dodatkowe: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Dopuszcza się złożenie oferty wariantowej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Nie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IV.1.7) Informacje na temat umowy ramowej lub dynamicznego systemu </w:t>
      </w:r>
      <w:proofErr w:type="spellStart"/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zakupów: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</w:t>
      </w:r>
      <w:proofErr w:type="spellEnd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ramowa będzie zawarta: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Przewiduje się pobranie ze złożonych katalogów elektronicznych informacji potrzebnych do sporządzenia ofert w ramach umowy ramowej/dynamicznego systemu zakupów: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249E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249E4" w:rsidRPr="00A249E4" w:rsidTr="00A249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49E4" w:rsidRPr="00A249E4" w:rsidRDefault="00A249E4" w:rsidP="00A24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49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49E4" w:rsidRPr="00A249E4" w:rsidRDefault="00A249E4" w:rsidP="00A24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49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249E4" w:rsidRPr="00A249E4" w:rsidTr="00A249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49E4" w:rsidRPr="00A249E4" w:rsidRDefault="00A249E4" w:rsidP="00A24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49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49E4" w:rsidRPr="00A249E4" w:rsidRDefault="00A249E4" w:rsidP="00A24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49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249E4" w:rsidRPr="00A249E4" w:rsidTr="00A249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49E4" w:rsidRPr="00A249E4" w:rsidRDefault="00A249E4" w:rsidP="00A24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49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49E4" w:rsidRPr="00A249E4" w:rsidRDefault="00A249E4" w:rsidP="00A24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49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0,00</w:t>
            </w:r>
          </w:p>
        </w:tc>
      </w:tr>
    </w:tbl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Istotne dla stron postanowienia, które zostaną wprowadzone do treści zawieranej umowy w sprawie zamówienia publicznego, albo ogólne warunki umowy, albo wzór umowy: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zabezpieczenia należytego wykonania umowy: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dodatkowe: </w:t>
      </w:r>
    </w:p>
    <w:p w:rsidR="00A249E4" w:rsidRPr="00A249E4" w:rsidRDefault="00A249E4" w:rsidP="00A249E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zaistnienia, niemożliwej do przewidzenia w momencie zawarcia umowy okoliczności prawnej, ekonomicznej lub technicznej, 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 którą żadna ze stron nie podnosi odpowiedzialności skutkującej brakiem możliwości należytego wykonania umowy zgodnie z SIWZ oraz umową, dopuszcza się możliwość zmiany terminu realizacji umowy, 2) zmiany obowiązujących przepisów, jeżeli konieczne będzie dostosowanie treści umowy do aktualnego stanu prawnego, 3) jeżeli w czasie obowiązywania umowy nastąpi zmiana ustawowej stawki podatku od towarów i usług (VAT), Strony dokonają odpowiedniej zmiany wynagrodzenia umownego. 2. Prawa i obowiązki wynikające z umowy, a w szczególności zobowiązania finansowe, nie mogą być przekazane przez Wykonawcę na rzecz osób trzecich, bez pisemnej zgody Zamawiającego.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249E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2018-11-19, godzina: 12:00,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bookmarkStart w:id="0" w:name="_GoBack"/>
      <w:bookmarkEnd w:id="0"/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&gt; polski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IV.6.5) Przewiduje się unieważnienie postępowania o udzielenie zamówienia, </w:t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jeżeli środki służące sfinansowaniu zamówień na badania naukowe lub prace rozwojowe, które zamawiający zamierzał przeznaczyć na sfinansowanie całości lub części zamówienia, nie zostały mu przyznane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49E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49E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49E4" w:rsidRPr="00A249E4" w:rsidRDefault="00A249E4" w:rsidP="00A249E4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249E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A249E4" w:rsidRPr="00A249E4" w:rsidTr="00A249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9E4" w:rsidRPr="00A249E4" w:rsidRDefault="00A249E4" w:rsidP="00A24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A249E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5" o:title=""/>
                </v:shape>
                <w:control r:id="rId6" w:name="DefaultOcxName" w:shapeid="_x0000_i1027"/>
              </w:object>
            </w:r>
          </w:p>
        </w:tc>
      </w:tr>
    </w:tbl>
    <w:p w:rsidR="00E26BA1" w:rsidRDefault="00E26BA1"/>
    <w:sectPr w:rsidR="00E26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9E4"/>
    <w:rsid w:val="00A249E4"/>
    <w:rsid w:val="00E2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D0B0FC"/>
  <w15:chartTrackingRefBased/>
  <w15:docId w15:val="{72423353-F76B-495D-AF5F-C8A50FAC9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249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9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67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2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28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86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3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14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622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4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39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32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47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91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71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0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89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83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56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69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8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30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55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699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32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00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46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47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56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54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73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09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2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62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12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26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76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10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41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7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33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2810</Words>
  <Characters>16864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2018-11-09T12:18:00Z</cp:lastPrinted>
  <dcterms:created xsi:type="dcterms:W3CDTF">2018-11-09T12:11:00Z</dcterms:created>
  <dcterms:modified xsi:type="dcterms:W3CDTF">2018-11-09T12:18:00Z</dcterms:modified>
</cp:coreProperties>
</file>