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0831A6">
        <w:rPr>
          <w:rFonts w:ascii="Book Antiqua" w:hAnsi="Book Antiqua"/>
          <w:sz w:val="20"/>
          <w:szCs w:val="20"/>
        </w:rPr>
        <w:t>15</w:t>
      </w:r>
      <w:r w:rsidR="00684D4D" w:rsidRPr="002E40AB">
        <w:rPr>
          <w:rFonts w:ascii="Book Antiqua" w:hAnsi="Book Antiqua"/>
          <w:sz w:val="20"/>
          <w:szCs w:val="20"/>
        </w:rPr>
        <w:t>.</w:t>
      </w:r>
      <w:r w:rsidRPr="002E40AB">
        <w:rPr>
          <w:rFonts w:ascii="Book Antiqua" w:hAnsi="Book Antiqua"/>
          <w:sz w:val="20"/>
          <w:szCs w:val="20"/>
        </w:rPr>
        <w:t>1</w:t>
      </w:r>
      <w:r w:rsidR="000831A6">
        <w:rPr>
          <w:rFonts w:ascii="Book Antiqua" w:hAnsi="Book Antiqua"/>
          <w:sz w:val="20"/>
          <w:szCs w:val="20"/>
        </w:rPr>
        <w:t>1</w:t>
      </w:r>
      <w:r w:rsidR="004370D2" w:rsidRPr="002E40AB">
        <w:rPr>
          <w:rFonts w:ascii="Book Antiqua" w:hAnsi="Book Antiqua"/>
          <w:sz w:val="20"/>
          <w:szCs w:val="20"/>
        </w:rPr>
        <w:t>.201</w:t>
      </w:r>
      <w:r w:rsidR="00D30B3D" w:rsidRPr="002E40AB">
        <w:rPr>
          <w:rFonts w:ascii="Book Antiqua" w:hAnsi="Book Antiqua"/>
          <w:sz w:val="20"/>
          <w:szCs w:val="20"/>
        </w:rPr>
        <w:t>8</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F40DA2">
        <w:rPr>
          <w:rFonts w:ascii="Book Antiqua" w:hAnsi="Book Antiqua"/>
          <w:b/>
        </w:rPr>
        <w:t>5</w:t>
      </w:r>
      <w:r w:rsidR="00E70A20">
        <w:rPr>
          <w:rFonts w:ascii="Book Antiqua" w:hAnsi="Book Antiqua"/>
          <w:b/>
        </w:rPr>
        <w:t>6</w:t>
      </w:r>
      <w:r w:rsidRPr="003441C5">
        <w:rPr>
          <w:rFonts w:ascii="Book Antiqua" w:hAnsi="Book Antiqua"/>
          <w:b/>
        </w:rPr>
        <w:t>/201</w:t>
      </w:r>
      <w:r w:rsidR="00D30B3D" w:rsidRPr="003441C5">
        <w:rPr>
          <w:rFonts w:ascii="Book Antiqua" w:hAnsi="Book Antiqua"/>
          <w:b/>
        </w:rPr>
        <w:t>8</w:t>
      </w:r>
    </w:p>
    <w:p w:rsidR="004370D2" w:rsidRDefault="00F21631" w:rsidP="004370D2">
      <w:pPr>
        <w:spacing w:line="360" w:lineRule="auto"/>
        <w:jc w:val="center"/>
        <w:rPr>
          <w:rFonts w:ascii="Book Antiqua" w:hAnsi="Book Antiqua"/>
          <w:b/>
          <w:sz w:val="22"/>
          <w:szCs w:val="22"/>
        </w:rPr>
      </w:pPr>
      <w:r>
        <w:rPr>
          <w:rFonts w:ascii="Book Antiqua" w:hAnsi="Book Antiqua"/>
          <w:b/>
          <w:sz w:val="22"/>
          <w:szCs w:val="22"/>
        </w:rPr>
        <w:t>PO MODYFIKACJI</w:t>
      </w:r>
    </w:p>
    <w:p w:rsidR="00F21631" w:rsidRPr="003441C5" w:rsidRDefault="00F21631"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 xml:space="preserve">„Dostawa </w:t>
      </w:r>
      <w:r w:rsidR="00684D4D" w:rsidRPr="003441C5">
        <w:rPr>
          <w:rFonts w:ascii="Book Antiqua" w:hAnsi="Book Antiqua"/>
          <w:i/>
          <w:sz w:val="20"/>
          <w:szCs w:val="20"/>
        </w:rPr>
        <w:t>odczynników</w:t>
      </w:r>
      <w:r w:rsidR="00D30B3D" w:rsidRPr="00611321">
        <w:rPr>
          <w:rFonts w:ascii="Book Antiqua" w:hAnsi="Book Antiqua"/>
          <w:i/>
          <w:sz w:val="20"/>
          <w:szCs w:val="20"/>
        </w:rPr>
        <w:t>,</w:t>
      </w:r>
      <w:r w:rsidR="00684D4D" w:rsidRPr="00611321">
        <w:rPr>
          <w:rFonts w:ascii="Book Antiqua" w:hAnsi="Book Antiqua"/>
          <w:i/>
          <w:sz w:val="20"/>
          <w:szCs w:val="20"/>
        </w:rPr>
        <w:t xml:space="preserve"> </w:t>
      </w:r>
      <w:r w:rsidR="00160BB6" w:rsidRPr="00611321">
        <w:rPr>
          <w:rFonts w:ascii="Book Antiqua" w:hAnsi="Book Antiqua"/>
          <w:i/>
          <w:sz w:val="20"/>
          <w:szCs w:val="20"/>
        </w:rPr>
        <w:t>materiałów zużywalnych</w:t>
      </w:r>
      <w:r w:rsidR="00684D4D" w:rsidRPr="00611321">
        <w:rPr>
          <w:rFonts w:ascii="Book Antiqua" w:hAnsi="Book Antiqua"/>
          <w:i/>
          <w:sz w:val="20"/>
          <w:szCs w:val="20"/>
        </w:rPr>
        <w:t xml:space="preserve"> </w:t>
      </w:r>
      <w:r w:rsidR="000831A6">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611321" w:rsidRDefault="006E3F02" w:rsidP="00F450E8">
      <w:pPr>
        <w:spacing w:line="360" w:lineRule="auto"/>
        <w:jc w:val="both"/>
        <w:rPr>
          <w:rFonts w:ascii="Book Antiqua" w:hAnsi="Book Antiqua" w:cs="Book Antiqua"/>
          <w:sz w:val="20"/>
          <w:szCs w:val="20"/>
        </w:rPr>
      </w:pPr>
      <w:r w:rsidRPr="00611321">
        <w:rPr>
          <w:rFonts w:ascii="Book Antiqua" w:hAnsi="Book Antiqua"/>
          <w:sz w:val="20"/>
          <w:szCs w:val="20"/>
        </w:rPr>
        <w:t xml:space="preserve">do </w:t>
      </w:r>
      <w:r w:rsidR="003441C5" w:rsidRPr="00611321">
        <w:rPr>
          <w:rFonts w:ascii="Book Antiqua" w:hAnsi="Book Antiqua"/>
          <w:sz w:val="20"/>
          <w:szCs w:val="20"/>
        </w:rPr>
        <w:t>1</w:t>
      </w:r>
      <w:r w:rsidR="000831A6">
        <w:rPr>
          <w:rFonts w:ascii="Book Antiqua" w:hAnsi="Book Antiqua"/>
          <w:sz w:val="20"/>
          <w:szCs w:val="20"/>
        </w:rPr>
        <w:t>4</w:t>
      </w:r>
      <w:r w:rsidRPr="00611321">
        <w:rPr>
          <w:rFonts w:ascii="Book Antiqua" w:hAnsi="Book Antiqua"/>
          <w:sz w:val="20"/>
          <w:szCs w:val="20"/>
        </w:rPr>
        <w:t xml:space="preserve"> dni kalendarzowych </w:t>
      </w:r>
      <w:r w:rsidRPr="00611321">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Przedmiotem zamówienia jest dostawa </w:t>
      </w:r>
      <w:r w:rsidR="00684D4D" w:rsidRPr="003441C5">
        <w:rPr>
          <w:rFonts w:ascii="Book Antiqua" w:hAnsi="Book Antiqua"/>
          <w:sz w:val="20"/>
          <w:szCs w:val="20"/>
        </w:rPr>
        <w:t>odczynników</w:t>
      </w:r>
      <w:r w:rsidR="00D30B3D" w:rsidRPr="003441C5">
        <w:rPr>
          <w:rFonts w:ascii="Book Antiqua" w:hAnsi="Book Antiqua"/>
          <w:sz w:val="20"/>
          <w:szCs w:val="20"/>
        </w:rPr>
        <w:t>,</w:t>
      </w:r>
      <w:r w:rsidR="00684D4D" w:rsidRPr="003441C5">
        <w:rPr>
          <w:rFonts w:ascii="Book Antiqua" w:hAnsi="Book Antiqua"/>
          <w:sz w:val="20"/>
          <w:szCs w:val="20"/>
        </w:rPr>
        <w:t xml:space="preserve"> </w:t>
      </w:r>
      <w:r w:rsidR="000831A6">
        <w:rPr>
          <w:rFonts w:ascii="Book Antiqua" w:hAnsi="Book Antiqua"/>
          <w:sz w:val="20"/>
          <w:szCs w:val="20"/>
        </w:rPr>
        <w:t>materiałów zużywalnych</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7D12C4" w:rsidRPr="003441C5">
        <w:rPr>
          <w:rFonts w:ascii="Book Antiqua" w:hAnsi="Book Antiqua"/>
          <w:bCs/>
          <w:sz w:val="20"/>
          <w:szCs w:val="22"/>
        </w:rPr>
        <w:t>Zama</w:t>
      </w:r>
      <w:r w:rsidR="00180646">
        <w:rPr>
          <w:rFonts w:ascii="Book Antiqua" w:hAnsi="Book Antiqua"/>
          <w:bCs/>
          <w:sz w:val="20"/>
          <w:szCs w:val="22"/>
        </w:rPr>
        <w:t>wiający podzielił zamówienie na</w:t>
      </w:r>
      <w:r w:rsidR="002E40AB">
        <w:rPr>
          <w:rFonts w:ascii="Book Antiqua" w:hAnsi="Book Antiqua"/>
          <w:bCs/>
          <w:sz w:val="20"/>
          <w:szCs w:val="22"/>
        </w:rPr>
        <w:t xml:space="preserve"> </w:t>
      </w:r>
      <w:r w:rsidR="00F21631">
        <w:rPr>
          <w:rFonts w:ascii="Book Antiqua" w:hAnsi="Book Antiqua"/>
          <w:bCs/>
          <w:sz w:val="20"/>
          <w:szCs w:val="22"/>
        </w:rPr>
        <w:t>5</w:t>
      </w:r>
      <w:r w:rsidR="007D12C4" w:rsidRPr="00E70A20">
        <w:rPr>
          <w:rFonts w:ascii="Book Antiqua" w:hAnsi="Book Antiqua"/>
          <w:sz w:val="20"/>
          <w:szCs w:val="22"/>
        </w:rPr>
        <w:t xml:space="preserve"> </w:t>
      </w:r>
      <w:r w:rsidR="007D12C4" w:rsidRPr="00172D8D">
        <w:rPr>
          <w:rFonts w:ascii="Book Antiqua" w:hAnsi="Book Antiqua"/>
          <w:sz w:val="20"/>
          <w:szCs w:val="22"/>
        </w:rPr>
        <w:t>części</w:t>
      </w:r>
      <w:r w:rsidR="007D12C4" w:rsidRPr="00172D8D">
        <w:rPr>
          <w:rFonts w:ascii="Book Antiqua" w:hAnsi="Book Antiqua"/>
          <w:bCs/>
          <w:sz w:val="20"/>
          <w:szCs w:val="22"/>
        </w:rPr>
        <w:t>, z</w:t>
      </w:r>
      <w:r w:rsidR="007D12C4" w:rsidRPr="003441C5">
        <w:rPr>
          <w:rFonts w:ascii="Book Antiqua" w:hAnsi="Book Antiqua"/>
          <w:bCs/>
          <w:sz w:val="20"/>
          <w:szCs w:val="22"/>
        </w:rPr>
        <w:t xml:space="preserve"> których każda będzie oceniana oddzielnie. </w:t>
      </w:r>
      <w:r w:rsidR="007D12C4" w:rsidRPr="003441C5">
        <w:rPr>
          <w:rFonts w:ascii="Book Antiqua" w:hAnsi="Book Antiqua" w:cs="Arial"/>
          <w:sz w:val="20"/>
          <w:szCs w:val="20"/>
        </w:rPr>
        <w:t>Zamawiający dopuszcza 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lastRenderedPageBreak/>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0831A6" w:rsidP="009F7049">
            <w:pPr>
              <w:jc w:val="center"/>
              <w:rPr>
                <w:rFonts w:ascii="Book Antiqua" w:hAnsi="Book Antiqua"/>
                <w:b/>
                <w:i/>
                <w:sz w:val="20"/>
                <w:szCs w:val="20"/>
              </w:rPr>
            </w:pPr>
            <w:r>
              <w:rPr>
                <w:rFonts w:ascii="Book Antiqua" w:hAnsi="Book Antiqua"/>
                <w:b/>
                <w:i/>
                <w:sz w:val="20"/>
                <w:szCs w:val="20"/>
              </w:rPr>
              <w:t>21</w:t>
            </w:r>
            <w:r w:rsidR="004370D2" w:rsidRPr="002E40AB">
              <w:rPr>
                <w:rFonts w:ascii="Book Antiqua" w:hAnsi="Book Antiqua"/>
                <w:b/>
                <w:i/>
                <w:sz w:val="20"/>
                <w:szCs w:val="20"/>
              </w:rPr>
              <w:t>.</w:t>
            </w:r>
            <w:r w:rsidR="003441C5" w:rsidRPr="002E40AB">
              <w:rPr>
                <w:rFonts w:ascii="Book Antiqua" w:hAnsi="Book Antiqua"/>
                <w:b/>
                <w:i/>
                <w:sz w:val="20"/>
                <w:szCs w:val="20"/>
              </w:rPr>
              <w:t>1</w:t>
            </w:r>
            <w:r w:rsidR="00180646" w:rsidRPr="002E40AB">
              <w:rPr>
                <w:rFonts w:ascii="Book Antiqua" w:hAnsi="Book Antiqua"/>
                <w:b/>
                <w:i/>
                <w:sz w:val="20"/>
                <w:szCs w:val="20"/>
              </w:rPr>
              <w:t>1</w:t>
            </w:r>
            <w:r w:rsidR="004370D2" w:rsidRPr="002E40AB">
              <w:rPr>
                <w:rFonts w:ascii="Book Antiqua" w:hAnsi="Book Antiqua"/>
                <w:b/>
                <w:i/>
                <w:sz w:val="20"/>
                <w:szCs w:val="20"/>
              </w:rPr>
              <w:t>.201</w:t>
            </w:r>
            <w:r w:rsidR="00D30B3D" w:rsidRPr="002E40AB">
              <w:rPr>
                <w:rFonts w:ascii="Book Antiqua" w:hAnsi="Book Antiqua"/>
                <w:b/>
                <w:i/>
                <w:sz w:val="20"/>
                <w:szCs w:val="20"/>
              </w:rPr>
              <w:t>8</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Dostawa odczynników, materiałów zużywalnych,</w:t>
      </w:r>
      <w:r w:rsidRPr="002E40AB">
        <w:rPr>
          <w:rFonts w:ascii="Book Antiqua" w:hAnsi="Book Antiqua" w:cs="Book Antiqua"/>
          <w:i/>
          <w:sz w:val="20"/>
          <w:szCs w:val="20"/>
          <w:lang w:eastAsia="ar-SA"/>
        </w:rPr>
        <w:t>”</w:t>
      </w:r>
      <w:r w:rsidRPr="002E40AB">
        <w:rPr>
          <w:rFonts w:ascii="Book Antiqua" w:hAnsi="Book Antiqua" w:cs="Book Antiqua"/>
          <w:i/>
          <w:iCs/>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DD29B1">
        <w:rPr>
          <w:rFonts w:ascii="Book Antiqua" w:hAnsi="Book Antiqua" w:cs="Book Antiqua"/>
          <w:iCs/>
          <w:sz w:val="20"/>
          <w:szCs w:val="20"/>
          <w:lang w:eastAsia="ar-SA"/>
        </w:rPr>
        <w:t>56</w:t>
      </w:r>
      <w:r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0831A6">
        <w:rPr>
          <w:rFonts w:ascii="Book Antiqua" w:hAnsi="Book Antiqua" w:cs="Book Antiqua"/>
          <w:iCs/>
          <w:sz w:val="20"/>
          <w:szCs w:val="20"/>
          <w:lang w:eastAsia="ar-SA"/>
        </w:rPr>
        <w:t>21</w:t>
      </w:r>
      <w:r w:rsidR="004370D2" w:rsidRPr="002E40AB">
        <w:rPr>
          <w:rFonts w:ascii="Book Antiqua" w:hAnsi="Book Antiqua" w:cs="Book Antiqua"/>
          <w:iCs/>
          <w:sz w:val="20"/>
          <w:szCs w:val="20"/>
          <w:lang w:eastAsia="ar-SA"/>
        </w:rPr>
        <w:t>.</w:t>
      </w:r>
      <w:r w:rsidR="003441C5" w:rsidRPr="002E40AB">
        <w:rPr>
          <w:rFonts w:ascii="Book Antiqua" w:hAnsi="Book Antiqua" w:cs="Book Antiqua"/>
          <w:iCs/>
          <w:sz w:val="20"/>
          <w:szCs w:val="20"/>
          <w:lang w:eastAsia="ar-SA"/>
        </w:rPr>
        <w:t>1</w:t>
      </w:r>
      <w:r w:rsidR="00180646" w:rsidRPr="002E40AB">
        <w:rPr>
          <w:rFonts w:ascii="Book Antiqua" w:hAnsi="Book Antiqua" w:cs="Book Antiqua"/>
          <w:iCs/>
          <w:sz w:val="20"/>
          <w:szCs w:val="20"/>
          <w:lang w:eastAsia="ar-SA"/>
        </w:rPr>
        <w:t>1</w:t>
      </w:r>
      <w:r w:rsidR="004370D2"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lastRenderedPageBreak/>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Pani/Pana dane osobowe będą przechowywane, zgodnie z art. 97 ust. 1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lastRenderedPageBreak/>
        <w:t xml:space="preserve">obowiązek podania przez Panią/Pana danych osobowych bezpośrednio Pani/Pana dotyczących jest wymogiem ustawowym określonym w przepisach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xml:space="preserve">, związanym z udziałem w postępowaniu o udzielenie zamówienia publicznego; konsekwencje niepodania określonych danych wynikają z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3441C5">
        <w:rPr>
          <w:rFonts w:ascii="Book Antiqua" w:hAnsi="Book Antiqua" w:cs="Arial"/>
          <w:i/>
          <w:sz w:val="18"/>
          <w:szCs w:val="18"/>
        </w:rPr>
        <w:t>Pzp</w:t>
      </w:r>
      <w:proofErr w:type="spellEnd"/>
      <w:r w:rsidRPr="003441C5">
        <w:rPr>
          <w:rFonts w:ascii="Book Antiqua" w:hAnsi="Book Antiqua" w:cs="Arial"/>
          <w:i/>
          <w:sz w:val="18"/>
          <w:szCs w:val="18"/>
        </w:rPr>
        <w:t xml:space="preserve">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4E39DD" w:rsidRPr="00E70A20" w:rsidRDefault="004E39DD" w:rsidP="00030E72">
      <w:pPr>
        <w:numPr>
          <w:ilvl w:val="0"/>
          <w:numId w:val="1"/>
        </w:numPr>
        <w:spacing w:line="360" w:lineRule="auto"/>
        <w:jc w:val="both"/>
        <w:rPr>
          <w:rStyle w:val="object"/>
          <w:rFonts w:ascii="Book Antiqua" w:hAnsi="Book Antiqua" w:cs="Book Antiqua"/>
          <w:bCs/>
          <w:sz w:val="20"/>
          <w:szCs w:val="20"/>
        </w:rPr>
      </w:pPr>
      <w:r w:rsidRPr="00E70A20">
        <w:rPr>
          <w:rFonts w:ascii="Book Antiqua" w:hAnsi="Book Antiqua" w:cs="Times"/>
          <w:bCs/>
          <w:sz w:val="20"/>
          <w:szCs w:val="20"/>
        </w:rPr>
        <w:t>w sprawach merytorycznych</w:t>
      </w:r>
      <w:r w:rsidRPr="00E70A20">
        <w:rPr>
          <w:rFonts w:ascii="Book Antiqua" w:hAnsi="Book Antiqua" w:cs="Times"/>
          <w:b/>
          <w:bCs/>
          <w:sz w:val="20"/>
          <w:szCs w:val="20"/>
        </w:rPr>
        <w:t xml:space="preserve">: </w:t>
      </w:r>
      <w:r w:rsidR="00E70A20" w:rsidRPr="00E70A20">
        <w:rPr>
          <w:rFonts w:ascii="Book Antiqua" w:hAnsi="Book Antiqua" w:cs="Times"/>
          <w:b/>
          <w:bCs/>
          <w:sz w:val="20"/>
          <w:szCs w:val="20"/>
        </w:rPr>
        <w:t xml:space="preserve">część 1,2 </w:t>
      </w:r>
      <w:r w:rsidR="00DB6EF4" w:rsidRPr="00E70A20">
        <w:rPr>
          <w:rFonts w:ascii="Book Antiqua" w:hAnsi="Book Antiqua"/>
          <w:sz w:val="20"/>
          <w:szCs w:val="22"/>
        </w:rPr>
        <w:t xml:space="preserve">Ewa </w:t>
      </w:r>
      <w:proofErr w:type="spellStart"/>
      <w:r w:rsidR="00DB6EF4" w:rsidRPr="00E70A20">
        <w:rPr>
          <w:rFonts w:ascii="Book Antiqua" w:hAnsi="Book Antiqua"/>
          <w:sz w:val="20"/>
          <w:szCs w:val="22"/>
        </w:rPr>
        <w:t>Sztupecka</w:t>
      </w:r>
      <w:proofErr w:type="spellEnd"/>
      <w:r w:rsidRPr="00E70A20">
        <w:rPr>
          <w:rFonts w:ascii="Book Antiqua" w:hAnsi="Book Antiqua" w:cs="Times"/>
          <w:bCs/>
          <w:sz w:val="20"/>
          <w:szCs w:val="20"/>
        </w:rPr>
        <w:t>,</w:t>
      </w:r>
      <w:r w:rsidRPr="00E70A20">
        <w:rPr>
          <w:rFonts w:ascii="Book Antiqua" w:hAnsi="Book Antiqua" w:cs="Times"/>
          <w:b/>
          <w:bCs/>
          <w:sz w:val="20"/>
          <w:szCs w:val="20"/>
        </w:rPr>
        <w:t xml:space="preserve"> </w:t>
      </w:r>
      <w:r w:rsidRPr="00E70A20">
        <w:rPr>
          <w:rFonts w:ascii="Book Antiqua" w:hAnsi="Book Antiqua" w:cs="Tahoma"/>
          <w:sz w:val="20"/>
          <w:szCs w:val="20"/>
        </w:rPr>
        <w:t xml:space="preserve">tel. (052) </w:t>
      </w:r>
      <w:r w:rsidR="00DB6EF4" w:rsidRPr="00E70A20">
        <w:rPr>
          <w:rStyle w:val="object"/>
          <w:rFonts w:ascii="Book Antiqua" w:hAnsi="Book Antiqua"/>
          <w:bCs/>
          <w:sz w:val="20"/>
          <w:szCs w:val="20"/>
        </w:rPr>
        <w:t>376 79 21</w:t>
      </w:r>
      <w:r w:rsidR="00E70A20" w:rsidRPr="00E70A20">
        <w:rPr>
          <w:rStyle w:val="object"/>
          <w:rFonts w:ascii="Book Antiqua" w:hAnsi="Book Antiqua"/>
          <w:bCs/>
          <w:sz w:val="20"/>
          <w:szCs w:val="20"/>
        </w:rPr>
        <w:t>, część 3,4</w:t>
      </w:r>
      <w:r w:rsidR="00F21631">
        <w:rPr>
          <w:rStyle w:val="object"/>
          <w:rFonts w:ascii="Book Antiqua" w:hAnsi="Book Antiqua"/>
          <w:bCs/>
          <w:sz w:val="20"/>
          <w:szCs w:val="20"/>
        </w:rPr>
        <w:t>,5</w:t>
      </w:r>
      <w:r w:rsidR="00E70A20" w:rsidRPr="00E70A20">
        <w:rPr>
          <w:rStyle w:val="object"/>
          <w:rFonts w:ascii="Book Antiqua" w:hAnsi="Book Antiqua"/>
          <w:bCs/>
          <w:sz w:val="20"/>
          <w:szCs w:val="20"/>
        </w:rPr>
        <w:t xml:space="preserve"> Marta Kaczmarek , tel. 52 341 91 19.</w:t>
      </w:r>
    </w:p>
    <w:p w:rsidR="004E39DD" w:rsidRPr="003441C5" w:rsidRDefault="004E39DD" w:rsidP="004E39DD">
      <w:pPr>
        <w:pStyle w:val="Normalny1"/>
        <w:numPr>
          <w:ilvl w:val="0"/>
          <w:numId w:val="1"/>
        </w:numPr>
        <w:spacing w:after="0" w:line="360" w:lineRule="auto"/>
        <w:jc w:val="both"/>
        <w:rPr>
          <w:rFonts w:ascii="Book Antiqua" w:hAnsi="Book Antiqua" w:cs="Book Antiqua"/>
          <w:color w:val="auto"/>
          <w:sz w:val="20"/>
          <w:szCs w:val="20"/>
        </w:rPr>
      </w:pPr>
      <w:r w:rsidRPr="003441C5">
        <w:rPr>
          <w:rFonts w:ascii="Book Antiqua" w:hAnsi="Book Antiqua" w:cs="Book Antiqua"/>
          <w:color w:val="auto"/>
          <w:sz w:val="20"/>
          <w:szCs w:val="20"/>
        </w:rPr>
        <w:t xml:space="preserve">w sprawach formalno-prawnych: </w:t>
      </w:r>
      <w:r w:rsidR="009F7049">
        <w:rPr>
          <w:rFonts w:ascii="Book Antiqua" w:hAnsi="Book Antiqua" w:cs="Book Antiqua"/>
          <w:color w:val="auto"/>
          <w:sz w:val="20"/>
          <w:szCs w:val="20"/>
        </w:rPr>
        <w:t>Agnieszka Jankowska</w:t>
      </w:r>
      <w:r w:rsidRPr="003441C5">
        <w:rPr>
          <w:rFonts w:ascii="Book Antiqua" w:hAnsi="Book Antiqua" w:cs="Book Antiqua"/>
          <w:color w:val="auto"/>
          <w:sz w:val="20"/>
          <w:szCs w:val="20"/>
        </w:rPr>
        <w:t>,</w:t>
      </w:r>
      <w:r w:rsidRPr="003441C5">
        <w:rPr>
          <w:rFonts w:ascii="Book Antiqua" w:hAnsi="Book Antiqua" w:cs="Tahoma"/>
          <w:color w:val="auto"/>
          <w:sz w:val="20"/>
          <w:szCs w:val="20"/>
        </w:rPr>
        <w:t xml:space="preserve"> tel. (052</w:t>
      </w:r>
      <w:r w:rsidRPr="003441C5">
        <w:rPr>
          <w:rFonts w:ascii="Book Antiqua" w:hAnsi="Book Antiqua" w:cs="Book Antiqua"/>
          <w:color w:val="auto"/>
          <w:sz w:val="20"/>
          <w:szCs w:val="20"/>
        </w:rPr>
        <w:t xml:space="preserve">) 34-19-167, </w:t>
      </w:r>
      <w:hyperlink r:id="rId7" w:history="1">
        <w:r w:rsidRPr="003441C5">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172D8D">
      <w:pPr>
        <w:spacing w:line="276" w:lineRule="auto"/>
        <w:jc w:val="right"/>
        <w:rPr>
          <w:rFonts w:ascii="Book Antiqua" w:hAnsi="Book Antiqua"/>
          <w:sz w:val="20"/>
          <w:szCs w:val="20"/>
        </w:rPr>
      </w:pPr>
    </w:p>
    <w:p w:rsidR="000831A6" w:rsidRDefault="000831A6" w:rsidP="00172D8D">
      <w:pPr>
        <w:spacing w:line="276" w:lineRule="auto"/>
        <w:jc w:val="right"/>
        <w:rPr>
          <w:rFonts w:ascii="Book Antiqua" w:hAnsi="Book Antiqua"/>
          <w:sz w:val="20"/>
          <w:szCs w:val="20"/>
        </w:rPr>
      </w:pPr>
    </w:p>
    <w:p w:rsidR="000831A6" w:rsidRPr="003441C5" w:rsidRDefault="000831A6" w:rsidP="00172D8D">
      <w:pPr>
        <w:spacing w:line="276" w:lineRule="auto"/>
        <w:jc w:val="right"/>
        <w:rPr>
          <w:rFonts w:ascii="Book Antiqua" w:hAnsi="Book Antiqua"/>
          <w:sz w:val="20"/>
          <w:szCs w:val="20"/>
        </w:rPr>
      </w:pPr>
    </w:p>
    <w:p w:rsidR="00BD63BD" w:rsidRPr="003441C5" w:rsidRDefault="00BD63BD" w:rsidP="00172D8D">
      <w:pPr>
        <w:spacing w:line="276" w:lineRule="auto"/>
        <w:jc w:val="right"/>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D29B1">
        <w:rPr>
          <w:rFonts w:ascii="Book Antiqua" w:hAnsi="Book Antiqua"/>
          <w:b/>
          <w:sz w:val="22"/>
          <w:szCs w:val="22"/>
        </w:rPr>
        <w:t>56</w:t>
      </w:r>
      <w:r w:rsidRPr="003441C5">
        <w:rPr>
          <w:rFonts w:ascii="Book Antiqua" w:hAnsi="Book Antiqua"/>
          <w:b/>
          <w:sz w:val="22"/>
          <w:szCs w:val="22"/>
        </w:rPr>
        <w:t>/201</w:t>
      </w:r>
      <w:r w:rsidR="00D30B3D" w:rsidRPr="003441C5">
        <w:rPr>
          <w:rFonts w:ascii="Book Antiqua" w:hAnsi="Book Antiqua"/>
          <w:b/>
          <w:sz w:val="22"/>
          <w:szCs w:val="22"/>
        </w:rPr>
        <w:t>8</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Dostawa odczynników, materiałów zużywalnych</w:t>
      </w:r>
      <w:r w:rsidR="000831A6">
        <w:rPr>
          <w:rFonts w:ascii="Book Antiqua" w:hAnsi="Book Antiqua"/>
          <w:i/>
          <w:sz w:val="21"/>
          <w:szCs w:val="21"/>
        </w:rPr>
        <w:t xml:space="preserve"> 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3441C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ED4499">
      <w:pPr>
        <w:jc w:val="center"/>
        <w:rPr>
          <w:rFonts w:ascii="Book Antiqua" w:hAnsi="Book Antiqua"/>
          <w:b/>
          <w:bCs/>
          <w:sz w:val="21"/>
          <w:szCs w:val="21"/>
        </w:rPr>
      </w:pPr>
      <w:r w:rsidRPr="003441C5">
        <w:rPr>
          <w:rFonts w:ascii="Book Antiqua" w:hAnsi="Book Antiqua"/>
          <w:b/>
          <w:bCs/>
          <w:sz w:val="21"/>
          <w:szCs w:val="21"/>
        </w:rPr>
        <w:t>CZĘŚĆ 1:</w:t>
      </w: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cs="Arial"/>
          <w:b/>
          <w:bCs/>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2:</w:t>
      </w:r>
    </w:p>
    <w:p w:rsidR="00ED4499" w:rsidRPr="003441C5" w:rsidRDefault="00ED4499" w:rsidP="009C617C">
      <w:pPr>
        <w:pStyle w:val="Zwykytekst1"/>
        <w:numPr>
          <w:ilvl w:val="0"/>
          <w:numId w:val="3"/>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3:</w:t>
      </w:r>
    </w:p>
    <w:p w:rsidR="00ED4499" w:rsidRPr="003441C5" w:rsidRDefault="00ED4499" w:rsidP="009C617C">
      <w:pPr>
        <w:pStyle w:val="Zwykytekst1"/>
        <w:numPr>
          <w:ilvl w:val="0"/>
          <w:numId w:val="4"/>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5901AA" w:rsidRPr="003441C5" w:rsidRDefault="005901AA" w:rsidP="005901AA">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4:</w:t>
      </w:r>
    </w:p>
    <w:p w:rsidR="00D30B3D" w:rsidRPr="003441C5" w:rsidRDefault="00D30B3D" w:rsidP="007B1C23">
      <w:pPr>
        <w:pStyle w:val="Zwykytekst1"/>
        <w:numPr>
          <w:ilvl w:val="0"/>
          <w:numId w:val="18"/>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lastRenderedPageBreak/>
        <w:t>* zaokrąglić do 2 miejsc po przecinku</w:t>
      </w:r>
    </w:p>
    <w:p w:rsidR="00F21631" w:rsidRPr="003441C5" w:rsidRDefault="00F21631" w:rsidP="00F21631">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 xml:space="preserve">CZĘŚĆ </w:t>
      </w:r>
      <w:r>
        <w:rPr>
          <w:rFonts w:ascii="Book Antiqua" w:eastAsia="Arial" w:hAnsi="Book Antiqua" w:cs="Arial"/>
          <w:b/>
          <w:bCs/>
          <w:sz w:val="21"/>
          <w:szCs w:val="21"/>
        </w:rPr>
        <w:t>5</w:t>
      </w:r>
      <w:r w:rsidRPr="003441C5">
        <w:rPr>
          <w:rFonts w:ascii="Book Antiqua" w:eastAsia="Arial" w:hAnsi="Book Antiqua" w:cs="Arial"/>
          <w:b/>
          <w:bCs/>
          <w:sz w:val="21"/>
          <w:szCs w:val="21"/>
        </w:rPr>
        <w:t>:</w:t>
      </w:r>
    </w:p>
    <w:p w:rsidR="00F21631" w:rsidRPr="003441C5" w:rsidRDefault="00F21631" w:rsidP="00F21631">
      <w:pPr>
        <w:pStyle w:val="Zwykytekst1"/>
        <w:numPr>
          <w:ilvl w:val="0"/>
          <w:numId w:val="18"/>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F21631" w:rsidRPr="003441C5" w:rsidRDefault="00F21631" w:rsidP="00F21631">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F21631" w:rsidRPr="003441C5" w:rsidRDefault="00F21631" w:rsidP="00F21631">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F21631" w:rsidRPr="003441C5" w:rsidRDefault="00F21631" w:rsidP="00F21631">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F21631" w:rsidRPr="003441C5" w:rsidRDefault="00F21631" w:rsidP="00F21631">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0BA5" w:rsidRPr="00677C77"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Pr="00677C77" w:rsidRDefault="00ED4499" w:rsidP="00230BA5">
      <w:pPr>
        <w:spacing w:line="276" w:lineRule="auto"/>
        <w:jc w:val="both"/>
        <w:rPr>
          <w:rFonts w:ascii="Book Antiqua" w:hAnsi="Book Antiqua" w:cs="Book Antiqua"/>
          <w:sz w:val="21"/>
          <w:szCs w:val="21"/>
        </w:rPr>
      </w:pPr>
    </w:p>
    <w:p w:rsidR="00ED4499" w:rsidRPr="00677C77"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677C77" w:rsidRPr="00677C77" w:rsidRDefault="00677C77" w:rsidP="00ED4499">
      <w:pPr>
        <w:spacing w:line="276" w:lineRule="auto"/>
        <w:jc w:val="both"/>
        <w:rPr>
          <w:rFonts w:ascii="Book Antiqua" w:hAnsi="Book Antiqua"/>
          <w:bCs/>
          <w:sz w:val="21"/>
          <w:szCs w:val="21"/>
        </w:rPr>
      </w:pPr>
    </w:p>
    <w:p w:rsidR="00677C77" w:rsidRPr="00677C77" w:rsidRDefault="00677C77" w:rsidP="00ED4499">
      <w:pPr>
        <w:pStyle w:val="Zwykytekst1"/>
        <w:jc w:val="both"/>
        <w:rPr>
          <w:rFonts w:ascii="Book Antiqua" w:hAnsi="Book Antiqua"/>
          <w:bCs/>
          <w:sz w:val="21"/>
          <w:szCs w:val="21"/>
        </w:rPr>
        <w:sectPr w:rsidR="00677C77" w:rsidRPr="00677C77" w:rsidSect="00ED4499">
          <w:type w:val="continuous"/>
          <w:pgSz w:w="11906" w:h="16838"/>
          <w:pgMar w:top="1418" w:right="1418" w:bottom="1418" w:left="1418" w:header="709" w:footer="709" w:gutter="0"/>
          <w:cols w:space="708"/>
          <w:docGrid w:linePitch="360"/>
        </w:sect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lastRenderedPageBreak/>
        <w:t>część 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2: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3: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4: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F21631" w:rsidRPr="00677C77" w:rsidRDefault="00F21631" w:rsidP="00F21631">
      <w:pPr>
        <w:pStyle w:val="Zwykytekst1"/>
        <w:jc w:val="both"/>
        <w:rPr>
          <w:rFonts w:ascii="Book Antiqua" w:hAnsi="Book Antiqua"/>
          <w:bCs/>
          <w:sz w:val="21"/>
          <w:szCs w:val="21"/>
        </w:rPr>
      </w:pPr>
      <w:r w:rsidRPr="00677C77">
        <w:rPr>
          <w:rFonts w:ascii="Book Antiqua" w:hAnsi="Book Antiqua"/>
          <w:bCs/>
          <w:sz w:val="21"/>
          <w:szCs w:val="21"/>
        </w:rPr>
        <w:t xml:space="preserve">część </w:t>
      </w:r>
      <w:r>
        <w:rPr>
          <w:rFonts w:ascii="Book Antiqua" w:hAnsi="Book Antiqua"/>
          <w:bCs/>
          <w:sz w:val="21"/>
          <w:szCs w:val="21"/>
        </w:rPr>
        <w:t>5</w:t>
      </w:r>
      <w:r w:rsidRPr="00677C77">
        <w:rPr>
          <w:rFonts w:ascii="Book Antiqua" w:hAnsi="Book Antiqua"/>
          <w:bCs/>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F21631" w:rsidRPr="00677C77" w:rsidRDefault="00F21631" w:rsidP="00F21631">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lastRenderedPageBreak/>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D29B1">
        <w:rPr>
          <w:rFonts w:ascii="Book Antiqua" w:hAnsi="Book Antiqua" w:cs="Book Antiqua"/>
          <w:b/>
          <w:bCs/>
          <w:sz w:val="21"/>
          <w:szCs w:val="21"/>
        </w:rPr>
        <w:t>56</w:t>
      </w:r>
      <w:r w:rsidR="00AA42EF" w:rsidRPr="00677C77">
        <w:rPr>
          <w:rFonts w:ascii="Book Antiqua" w:hAnsi="Book Antiqua" w:cs="Book Antiqua"/>
          <w:b/>
          <w:bCs/>
          <w:sz w:val="21"/>
          <w:szCs w:val="21"/>
        </w:rPr>
        <w:t>/201</w:t>
      </w:r>
      <w:r w:rsidR="00B01650" w:rsidRPr="00677C77">
        <w:rPr>
          <w:rFonts w:ascii="Book Antiqua" w:hAnsi="Book Antiqua" w:cs="Book Antiqua"/>
          <w:b/>
          <w:bCs/>
          <w:sz w:val="21"/>
          <w:szCs w:val="21"/>
        </w:rPr>
        <w:t>8</w:t>
      </w: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DD29B1">
        <w:rPr>
          <w:rFonts w:ascii="Book Antiqua" w:hAnsi="Book Antiqua" w:cs="Book Antiqua"/>
          <w:bCs/>
          <w:sz w:val="21"/>
          <w:szCs w:val="21"/>
        </w:rPr>
        <w:t>56</w:t>
      </w:r>
      <w:r w:rsidRPr="00677C77">
        <w:rPr>
          <w:rFonts w:ascii="Book Antiqua" w:hAnsi="Book Antiqua" w:cs="Book Antiqua"/>
          <w:bCs/>
          <w:sz w:val="21"/>
          <w:szCs w:val="21"/>
        </w:rPr>
        <w:t>/201</w:t>
      </w:r>
      <w:r w:rsidR="00B01650" w:rsidRPr="00677C77">
        <w:rPr>
          <w:rFonts w:ascii="Book Antiqua" w:hAnsi="Book Antiqua" w:cs="Book Antiqua"/>
          <w:bCs/>
          <w:sz w:val="21"/>
          <w:szCs w:val="21"/>
        </w:rPr>
        <w:t>8</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DD29B1">
        <w:rPr>
          <w:rFonts w:ascii="Book Antiqua" w:hAnsi="Book Antiqua" w:cs="Century Gothic"/>
          <w:sz w:val="21"/>
          <w:szCs w:val="21"/>
        </w:rPr>
        <w:t>56</w:t>
      </w:r>
      <w:r w:rsidRPr="00677C77">
        <w:rPr>
          <w:rFonts w:ascii="Book Antiqua" w:hAnsi="Book Antiqua" w:cs="Century Gothic"/>
          <w:sz w:val="21"/>
          <w:szCs w:val="21"/>
        </w:rPr>
        <w:t>/201</w:t>
      </w:r>
      <w:r w:rsidR="00B01650" w:rsidRPr="00677C77">
        <w:rPr>
          <w:rFonts w:ascii="Book Antiqua" w:hAnsi="Book Antiqua" w:cs="Century Gothic"/>
          <w:sz w:val="21"/>
          <w:szCs w:val="21"/>
        </w:rPr>
        <w:t>8.</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015FA" w:rsidRPr="009C4FFD" w:rsidRDefault="00C90456" w:rsidP="00B015FA">
      <w:pPr>
        <w:rPr>
          <w:rFonts w:ascii="Century Gothic" w:hAnsi="Century Gothic"/>
          <w:sz w:val="20"/>
          <w:szCs w:val="20"/>
          <w:u w:val="single"/>
        </w:rPr>
      </w:pPr>
      <w:r>
        <w:rPr>
          <w:rFonts w:ascii="Century Gothic" w:hAnsi="Century Gothic"/>
          <w:sz w:val="20"/>
          <w:szCs w:val="20"/>
          <w:u w:val="single"/>
        </w:rPr>
        <w:t>Część nr 1</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3441C5"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015FA" w:rsidRPr="009C4FFD" w:rsidRDefault="00501B53" w:rsidP="009C4FFD">
            <w:pPr>
              <w:rPr>
                <w:rFonts w:ascii="Calibri" w:hAnsi="Calibri" w:cs="Tahoma"/>
                <w:sz w:val="18"/>
                <w:szCs w:val="18"/>
                <w:shd w:val="clear" w:color="auto" w:fill="FFFFFF"/>
              </w:rPr>
            </w:pPr>
            <w:r w:rsidRPr="00CE35E4">
              <w:rPr>
                <w:bCs/>
              </w:rPr>
              <w:t>Etylowy alkohol 96% CZDA, 500cm</w:t>
            </w:r>
            <w:r w:rsidRPr="00CE35E4">
              <w:rPr>
                <w:bCs/>
                <w:vertAlign w:val="superscript"/>
              </w:rPr>
              <w:t>3</w:t>
            </w:r>
            <w:r w:rsidRPr="00CE35E4">
              <w:rPr>
                <w:bCs/>
              </w:rPr>
              <w:t>x6</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jc w:val="center"/>
              <w:rPr>
                <w:rFonts w:ascii="Calibri" w:hAnsi="Calibri"/>
                <w:spacing w:val="-4"/>
                <w:sz w:val="18"/>
                <w:szCs w:val="18"/>
              </w:rPr>
            </w:pPr>
            <w:r w:rsidRPr="009C4FF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r>
      <w:tr w:rsidR="00B015FA"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F40DA2" w:rsidRDefault="00F40DA2" w:rsidP="00F40DA2">
      <w:pPr>
        <w:rPr>
          <w:rFonts w:ascii="Book Antiqua" w:hAnsi="Book Antiqua"/>
          <w:sz w:val="20"/>
          <w:szCs w:val="20"/>
        </w:rPr>
      </w:pPr>
      <w:r w:rsidRPr="007D691C">
        <w:rPr>
          <w:rFonts w:ascii="Book Antiqua" w:hAnsi="Book Antiqua"/>
          <w:b/>
          <w:sz w:val="20"/>
          <w:szCs w:val="20"/>
        </w:rPr>
        <w:t>Etylowy alkohol 96%</w:t>
      </w:r>
    </w:p>
    <w:tbl>
      <w:tblPr>
        <w:tblW w:w="8970" w:type="dxa"/>
        <w:tblCellSpacing w:w="0" w:type="dxa"/>
        <w:tblCellMar>
          <w:left w:w="0" w:type="dxa"/>
          <w:right w:w="0" w:type="dxa"/>
        </w:tblCellMar>
        <w:tblLook w:val="04A0" w:firstRow="1" w:lastRow="0" w:firstColumn="1" w:lastColumn="0" w:noHBand="0" w:noVBand="1"/>
      </w:tblPr>
      <w:tblGrid>
        <w:gridCol w:w="4500"/>
        <w:gridCol w:w="1800"/>
        <w:gridCol w:w="2670"/>
      </w:tblGrid>
      <w:tr w:rsidR="00F40DA2" w:rsidRPr="007D691C" w:rsidTr="00F40DA2">
        <w:trPr>
          <w:trHeight w:val="300"/>
          <w:tblCellSpacing w:w="0" w:type="dxa"/>
        </w:trPr>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nazwa parametru</w:t>
            </w:r>
          </w:p>
        </w:tc>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jednostka</w:t>
            </w:r>
          </w:p>
        </w:tc>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wartość</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Wygląd zewnętrzny</w:t>
            </w:r>
          </w:p>
        </w:tc>
        <w:tc>
          <w:tcPr>
            <w:tcW w:w="1800" w:type="dxa"/>
            <w:shd w:val="clear" w:color="auto" w:fill="E1E8FD"/>
            <w:vAlign w:val="center"/>
            <w:hideMark/>
          </w:tcPr>
          <w:p w:rsidR="00F40DA2" w:rsidRPr="007D691C" w:rsidRDefault="00F40DA2" w:rsidP="00F40DA2">
            <w:pPr>
              <w:rPr>
                <w:sz w:val="16"/>
                <w:szCs w:val="16"/>
              </w:rPr>
            </w:pP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bezbarwna, klarowna ciecz</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Zawartość alkoholu etylowego</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 (V/V)</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 xml:space="preserve">min. 96 </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Gęstość (20°C)</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g/ml</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0,808</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Współczynnik załamania światła (20°C)</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1,364</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Kwasy (j. CH3COOH)</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0,002</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Aldehydy (j. CH3CHO)</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0,0005</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Metanol</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0,05</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xml:space="preserve">   Alkohole wyższe (j. alkohol </w:t>
            </w:r>
            <w:proofErr w:type="spellStart"/>
            <w:r w:rsidRPr="007D691C">
              <w:rPr>
                <w:sz w:val="16"/>
                <w:szCs w:val="16"/>
              </w:rPr>
              <w:t>amylowy</w:t>
            </w:r>
            <w:proofErr w:type="spellEnd"/>
            <w:r w:rsidRPr="007D691C">
              <w:rPr>
                <w:sz w:val="16"/>
                <w:szCs w:val="16"/>
              </w:rPr>
              <w:t>)</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0,001</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Czas odbarwiania roztworu KMnO4</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min</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 xml:space="preserve">min. 10 </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Mieszalność z wodą</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Pozostałość po odparowaniu</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0,001</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Próba na obecność furfurolu</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Próba na obecność ketonów</w:t>
            </w:r>
          </w:p>
        </w:tc>
        <w:tc>
          <w:tcPr>
            <w:tcW w:w="1800" w:type="dxa"/>
            <w:shd w:val="clear" w:color="auto" w:fill="E1E8FD"/>
            <w:vAlign w:val="center"/>
            <w:hideMark/>
          </w:tcPr>
          <w:p w:rsidR="00F40DA2" w:rsidRPr="007D691C" w:rsidRDefault="00F40DA2" w:rsidP="00F40DA2">
            <w:pPr>
              <w:rPr>
                <w:sz w:val="16"/>
                <w:szCs w:val="16"/>
              </w:rPr>
            </w:pP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Zanieczyszczenia organiczne</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0,2</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Metale ciężkie (j. Pb)</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0,0001</w:t>
            </w:r>
          </w:p>
        </w:tc>
      </w:tr>
    </w:tbl>
    <w:p w:rsidR="00F40DA2" w:rsidRDefault="00F40DA2" w:rsidP="00F40DA2">
      <w:pPr>
        <w:rPr>
          <w:rFonts w:ascii="Book Antiqua" w:hAnsi="Book Antiqua"/>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lastRenderedPageBreak/>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Pr="0069568D" w:rsidRDefault="00F40DA2" w:rsidP="00F40DA2">
      <w:pPr>
        <w:jc w:val="both"/>
        <w:rPr>
          <w:rFonts w:ascii="Book Antiqua" w:hAnsi="Book Antiqua"/>
          <w:sz w:val="20"/>
          <w:szCs w:val="20"/>
        </w:rPr>
      </w:pPr>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r>
        <w:rPr>
          <w:rFonts w:ascii="Book Antiqua" w:hAnsi="Book Antiqua"/>
          <w:sz w:val="20"/>
          <w:szCs w:val="20"/>
        </w:rPr>
        <w:t>.</w:t>
      </w:r>
      <w:r w:rsidRPr="0069568D">
        <w:rPr>
          <w:rFonts w:ascii="Book Antiqua" w:hAnsi="Book Antiqua"/>
          <w:sz w:val="20"/>
          <w:szCs w:val="20"/>
        </w:rPr>
        <w:t xml:space="preserve"> </w:t>
      </w:r>
    </w:p>
    <w:p w:rsidR="00B015FA" w:rsidRPr="009C4FFD" w:rsidRDefault="00B015FA" w:rsidP="00B015FA">
      <w:pPr>
        <w:rPr>
          <w:rFonts w:ascii="Century Gothic" w:hAnsi="Century Gothic"/>
          <w:sz w:val="20"/>
          <w:szCs w:val="20"/>
        </w:rPr>
      </w:pPr>
    </w:p>
    <w:p w:rsidR="00501B53" w:rsidRPr="009C4FFD" w:rsidRDefault="00501B53" w:rsidP="00501B53">
      <w:pPr>
        <w:jc w:val="right"/>
        <w:rPr>
          <w:rFonts w:ascii="Century Gothic" w:hAnsi="Century Gothic" w:cs="Arial"/>
          <w:sz w:val="20"/>
          <w:szCs w:val="20"/>
        </w:rPr>
      </w:pPr>
      <w:r w:rsidRPr="009C4FFD">
        <w:rPr>
          <w:rFonts w:ascii="Century Gothic" w:hAnsi="Century Gothic" w:cs="Arial"/>
          <w:sz w:val="20"/>
          <w:szCs w:val="20"/>
        </w:rPr>
        <w:t>……….………………………………….....</w:t>
      </w:r>
    </w:p>
    <w:p w:rsidR="00501B53" w:rsidRPr="009C4FFD" w:rsidRDefault="00501B53" w:rsidP="00501B53">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611321" w:rsidRPr="00090C92" w:rsidRDefault="00611321" w:rsidP="00B015FA">
      <w:pPr>
        <w:rPr>
          <w:rFonts w:ascii="Century Gothic" w:hAnsi="Century Gothic"/>
          <w:sz w:val="20"/>
          <w:szCs w:val="20"/>
        </w:rPr>
      </w:pPr>
    </w:p>
    <w:p w:rsidR="00B015FA" w:rsidRPr="00090C92" w:rsidRDefault="00B015FA" w:rsidP="00B015FA">
      <w:pPr>
        <w:rPr>
          <w:rFonts w:ascii="Century Gothic" w:hAnsi="Century Gothic"/>
          <w:sz w:val="20"/>
          <w:szCs w:val="20"/>
          <w:u w:val="single"/>
        </w:rPr>
      </w:pPr>
      <w:r w:rsidRPr="00090C92">
        <w:rPr>
          <w:rFonts w:ascii="Century Gothic" w:hAnsi="Century Gothic"/>
          <w:sz w:val="20"/>
          <w:szCs w:val="20"/>
          <w:u w:val="single"/>
        </w:rPr>
        <w:t xml:space="preserve">Część nr </w:t>
      </w:r>
      <w:r w:rsidR="00C90456">
        <w:rPr>
          <w:rFonts w:ascii="Century Gothic" w:hAnsi="Century Gothic"/>
          <w:sz w:val="20"/>
          <w:szCs w:val="20"/>
          <w:u w:val="single"/>
        </w:rPr>
        <w:t>2</w:t>
      </w:r>
    </w:p>
    <w:p w:rsidR="00B015FA" w:rsidRPr="00090C92"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090C92" w:rsidRPr="00090C92"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90C92" w:rsidRPr="00090C92"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090C92" w:rsidRDefault="00B015FA" w:rsidP="00B015FA">
            <w:pPr>
              <w:tabs>
                <w:tab w:val="right" w:pos="14580"/>
              </w:tabs>
              <w:jc w:val="center"/>
              <w:rPr>
                <w:rFonts w:ascii="Calibri" w:hAnsi="Calibri"/>
                <w:b/>
                <w:bCs/>
                <w:sz w:val="18"/>
                <w:szCs w:val="18"/>
              </w:rPr>
            </w:pPr>
          </w:p>
        </w:tc>
      </w:tr>
      <w:tr w:rsidR="00090C92" w:rsidRPr="00090C92"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090C92" w:rsidRPr="00090C92"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015FA" w:rsidRPr="00090C92" w:rsidRDefault="00F40DA2" w:rsidP="00BE7827">
            <w:pPr>
              <w:rPr>
                <w:rFonts w:ascii="Calibri" w:hAnsi="Calibri"/>
                <w:sz w:val="18"/>
                <w:szCs w:val="18"/>
              </w:rPr>
            </w:pPr>
            <w:proofErr w:type="spellStart"/>
            <w:r w:rsidRPr="00533E0C">
              <w:rPr>
                <w:lang w:val="en-US"/>
              </w:rPr>
              <w:t>Anty</w:t>
            </w:r>
            <w:proofErr w:type="spellEnd"/>
            <w:r w:rsidRPr="00533E0C">
              <w:rPr>
                <w:lang w:val="en-US"/>
              </w:rPr>
              <w:t xml:space="preserve">-inhibitor Kit 250 </w:t>
            </w:r>
            <w:proofErr w:type="spellStart"/>
            <w:r w:rsidRPr="00533E0C">
              <w:rPr>
                <w:lang w:val="en-US"/>
              </w:rPr>
              <w:t>izolacji</w:t>
            </w:r>
            <w:proofErr w:type="spellEnd"/>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F40DA2" w:rsidP="00B015FA">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F40DA2" w:rsidP="00B015FA">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r>
      <w:tr w:rsidR="00090C92" w:rsidRPr="00090C92"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090C92" w:rsidRDefault="00B015FA" w:rsidP="00B015FA">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090C92"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090C92" w:rsidRDefault="00B015FA" w:rsidP="00B015FA">
            <w:pPr>
              <w:tabs>
                <w:tab w:val="right" w:pos="14580"/>
              </w:tabs>
              <w:jc w:val="right"/>
              <w:rPr>
                <w:rFonts w:ascii="Calibri" w:hAnsi="Calibri" w:cs="Arial"/>
                <w:b/>
                <w:sz w:val="18"/>
                <w:szCs w:val="18"/>
              </w:rPr>
            </w:pPr>
          </w:p>
        </w:tc>
      </w:tr>
    </w:tbl>
    <w:p w:rsidR="00B015FA" w:rsidRPr="00090C92" w:rsidRDefault="00B015FA" w:rsidP="00B015FA">
      <w:pPr>
        <w:rPr>
          <w:rFonts w:ascii="Century Gothic" w:hAnsi="Century Gothic"/>
          <w:sz w:val="20"/>
          <w:szCs w:val="20"/>
        </w:rPr>
      </w:pPr>
    </w:p>
    <w:p w:rsidR="00F40DA2" w:rsidRPr="00771E78" w:rsidRDefault="00F40DA2" w:rsidP="00F40DA2">
      <w:pPr>
        <w:jc w:val="both"/>
        <w:rPr>
          <w:rFonts w:ascii="Book Antiqua" w:hAnsi="Book Antiqua"/>
          <w:b/>
          <w:sz w:val="20"/>
          <w:szCs w:val="20"/>
        </w:rPr>
      </w:pPr>
      <w:r w:rsidRPr="00CB5859">
        <w:rPr>
          <w:rFonts w:ascii="Book Antiqua" w:hAnsi="Book Antiqua"/>
          <w:b/>
          <w:sz w:val="20"/>
          <w:szCs w:val="20"/>
        </w:rPr>
        <w:t>Anty-Inhibitor Kit 250 izolacji</w:t>
      </w:r>
    </w:p>
    <w:p w:rsidR="00F40DA2" w:rsidRPr="00771E78" w:rsidRDefault="00F40DA2" w:rsidP="00F40DA2">
      <w:pPr>
        <w:jc w:val="both"/>
        <w:rPr>
          <w:rFonts w:ascii="Book Antiqua" w:hAnsi="Book Antiqua"/>
          <w:sz w:val="20"/>
          <w:szCs w:val="20"/>
        </w:rPr>
      </w:pPr>
      <w:r w:rsidRPr="00771E78">
        <w:rPr>
          <w:rFonts w:ascii="Book Antiqua" w:hAnsi="Book Antiqua"/>
          <w:sz w:val="20"/>
          <w:szCs w:val="20"/>
        </w:rPr>
        <w:t xml:space="preserve">Zestaw opiera się na zdolności wiązania polifenolowych inhibitorów reakcji PCR przez odpowiednie drobinki absorpcyjne. Do drobinek znajdujących się w </w:t>
      </w:r>
      <w:proofErr w:type="spellStart"/>
      <w:r w:rsidRPr="00771E78">
        <w:rPr>
          <w:rFonts w:ascii="Book Antiqua" w:hAnsi="Book Antiqua"/>
          <w:sz w:val="20"/>
          <w:szCs w:val="20"/>
        </w:rPr>
        <w:t>minikolumnie</w:t>
      </w:r>
      <w:proofErr w:type="spellEnd"/>
      <w:r w:rsidRPr="00771E78">
        <w:rPr>
          <w:rFonts w:ascii="Book Antiqua" w:hAnsi="Book Antiqua"/>
          <w:sz w:val="20"/>
          <w:szCs w:val="20"/>
        </w:rPr>
        <w:t xml:space="preserve"> należy dodać preparat DNA zawierający inhibitory PCR a następnie całość zwirować. DNA znajdujące się w przesączu jest pozbawione związków polifenolowych znanych jako silne inhibitory wielu reakcji enzymatycznych. Oczyszczone DNA jest gotowe do użycia w reakcji PCR, innej reakcji enzymatycznej lub też może być przechowywane do czasu dalszych analiz.</w:t>
      </w:r>
    </w:p>
    <w:p w:rsidR="00F40DA2" w:rsidRPr="00E764D2" w:rsidRDefault="00F40DA2" w:rsidP="00F40DA2">
      <w:pPr>
        <w:jc w:val="both"/>
        <w:rPr>
          <w:rFonts w:ascii="Book Antiqua" w:hAnsi="Book Antiqua"/>
          <w:b/>
          <w:spacing w:val="-4"/>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Default="00F40DA2" w:rsidP="00F40DA2">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w:t>
      </w:r>
      <w:r>
        <w:rPr>
          <w:rFonts w:ascii="Book Antiqua" w:hAnsi="Book Antiqua"/>
          <w:sz w:val="20"/>
          <w:szCs w:val="20"/>
        </w:rPr>
        <w:t>ych</w:t>
      </w:r>
      <w:r w:rsidR="00E70A20" w:rsidRPr="0069568D">
        <w:rPr>
          <w:rFonts w:ascii="Book Antiqua" w:hAnsi="Book Antiqua"/>
          <w:sz w:val="20"/>
          <w:szCs w:val="20"/>
        </w:rPr>
        <w:t>(certyfikat, specyfikacja techniczna)</w:t>
      </w:r>
      <w:r>
        <w:rPr>
          <w:rFonts w:ascii="Book Antiqua" w:hAnsi="Book Antiqua"/>
          <w:sz w:val="20"/>
          <w:szCs w:val="20"/>
        </w:rPr>
        <w:t>.</w:t>
      </w:r>
    </w:p>
    <w:p w:rsidR="00B015FA" w:rsidRPr="00090C92" w:rsidRDefault="00B015FA" w:rsidP="00B015FA">
      <w:pPr>
        <w:rPr>
          <w:rFonts w:ascii="Century Gothic" w:hAnsi="Century Gothic"/>
          <w:sz w:val="20"/>
          <w:szCs w:val="20"/>
        </w:rPr>
      </w:pPr>
    </w:p>
    <w:p w:rsidR="00B015FA" w:rsidRPr="00090C92" w:rsidRDefault="00B015FA" w:rsidP="00B015FA">
      <w:pPr>
        <w:jc w:val="right"/>
        <w:rPr>
          <w:rFonts w:ascii="Century Gothic" w:hAnsi="Century Gothic" w:cs="Arial"/>
          <w:sz w:val="20"/>
          <w:szCs w:val="20"/>
        </w:rPr>
      </w:pPr>
      <w:r w:rsidRPr="00090C92">
        <w:rPr>
          <w:rFonts w:ascii="Century Gothic" w:hAnsi="Century Gothic" w:cs="Arial"/>
          <w:sz w:val="20"/>
          <w:szCs w:val="20"/>
        </w:rPr>
        <w:t>……….………………………………….....</w:t>
      </w:r>
    </w:p>
    <w:p w:rsidR="00B015FA" w:rsidRPr="00090C92" w:rsidRDefault="00B015FA" w:rsidP="00B015FA">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B015FA" w:rsidRDefault="00B015FA" w:rsidP="00B015FA">
      <w:pPr>
        <w:rPr>
          <w:rFonts w:ascii="Century Gothic" w:hAnsi="Century Gothic"/>
          <w:sz w:val="20"/>
          <w:szCs w:val="20"/>
        </w:rPr>
      </w:pPr>
    </w:p>
    <w:p w:rsidR="00C90456" w:rsidRDefault="00C90456" w:rsidP="00B015FA">
      <w:pPr>
        <w:rPr>
          <w:rFonts w:ascii="Century Gothic" w:hAnsi="Century Gothic"/>
          <w:sz w:val="20"/>
          <w:szCs w:val="20"/>
        </w:rPr>
      </w:pPr>
    </w:p>
    <w:p w:rsidR="00C90456" w:rsidRDefault="00C90456" w:rsidP="00C90456">
      <w:pPr>
        <w:rPr>
          <w:rFonts w:ascii="Century Gothic" w:hAnsi="Century Gothic"/>
          <w:sz w:val="20"/>
          <w:szCs w:val="20"/>
          <w:u w:val="single"/>
        </w:rPr>
      </w:pPr>
    </w:p>
    <w:p w:rsidR="00C90456" w:rsidRPr="00090C92" w:rsidRDefault="00C90456" w:rsidP="00C90456">
      <w:pPr>
        <w:rPr>
          <w:rFonts w:ascii="Century Gothic" w:hAnsi="Century Gothic"/>
          <w:sz w:val="20"/>
          <w:szCs w:val="20"/>
          <w:u w:val="single"/>
        </w:rPr>
      </w:pPr>
      <w:r w:rsidRPr="00090C92">
        <w:rPr>
          <w:rFonts w:ascii="Century Gothic" w:hAnsi="Century Gothic"/>
          <w:sz w:val="20"/>
          <w:szCs w:val="20"/>
          <w:u w:val="single"/>
        </w:rPr>
        <w:lastRenderedPageBreak/>
        <w:t xml:space="preserve">Część nr </w:t>
      </w:r>
      <w:r>
        <w:rPr>
          <w:rFonts w:ascii="Century Gothic" w:hAnsi="Century Gothic"/>
          <w:sz w:val="20"/>
          <w:szCs w:val="20"/>
          <w:u w:val="single"/>
        </w:rPr>
        <w:t>3</w:t>
      </w:r>
    </w:p>
    <w:p w:rsidR="00C90456" w:rsidRPr="00090C92" w:rsidRDefault="00C90456" w:rsidP="00C9045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C90456" w:rsidRPr="00090C92" w:rsidTr="00C90456">
        <w:trPr>
          <w:trHeight w:val="434"/>
        </w:trPr>
        <w:tc>
          <w:tcPr>
            <w:tcW w:w="404"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C90456" w:rsidRPr="00090C92" w:rsidTr="00C90456">
        <w:trPr>
          <w:trHeight w:val="435"/>
        </w:trPr>
        <w:tc>
          <w:tcPr>
            <w:tcW w:w="404"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C90456" w:rsidRPr="00090C92" w:rsidRDefault="00C90456" w:rsidP="001B3D28">
            <w:pPr>
              <w:tabs>
                <w:tab w:val="right" w:pos="14580"/>
              </w:tabs>
              <w:jc w:val="center"/>
              <w:rPr>
                <w:rFonts w:ascii="Calibri" w:hAnsi="Calibri"/>
                <w:b/>
                <w:bCs/>
                <w:sz w:val="18"/>
                <w:szCs w:val="18"/>
              </w:rPr>
            </w:pPr>
          </w:p>
        </w:tc>
      </w:tr>
      <w:tr w:rsidR="00C90456" w:rsidRPr="00090C92" w:rsidTr="00C90456">
        <w:trPr>
          <w:trHeight w:val="239"/>
        </w:trPr>
        <w:tc>
          <w:tcPr>
            <w:tcW w:w="404" w:type="dxa"/>
            <w:tcBorders>
              <w:top w:val="single" w:sz="4" w:space="0" w:color="auto"/>
              <w:left w:val="single" w:sz="4" w:space="0" w:color="auto"/>
              <w:bottom w:val="single" w:sz="4" w:space="0" w:color="auto"/>
              <w:right w:val="nil"/>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776"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C90456" w:rsidRPr="00090C92" w:rsidTr="00C9045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C90456" w:rsidRDefault="00C90456" w:rsidP="00C90456">
            <w:pPr>
              <w:rPr>
                <w:rFonts w:ascii="Book Antiqua" w:hAnsi="Book Antiqua"/>
                <w:spacing w:val="-4"/>
                <w:szCs w:val="28"/>
              </w:rPr>
            </w:pPr>
            <w:r>
              <w:rPr>
                <w:rFonts w:ascii="Book Antiqua" w:hAnsi="Book Antiqua"/>
                <w:spacing w:val="-4"/>
                <w:szCs w:val="28"/>
              </w:rPr>
              <w:t>Alkohol etylowy 96% skażony alkoholem izopropylowym, do badań naukowych;</w:t>
            </w:r>
          </w:p>
          <w:p w:rsidR="00C90456" w:rsidRDefault="00C90456" w:rsidP="00C90456">
            <w:pPr>
              <w:rPr>
                <w:rFonts w:ascii="Book Antiqua" w:hAnsi="Book Antiqua"/>
                <w:spacing w:val="-4"/>
                <w:szCs w:val="28"/>
              </w:rPr>
            </w:pPr>
            <w:r>
              <w:rPr>
                <w:rFonts w:ascii="Book Antiqua" w:hAnsi="Book Antiqua"/>
                <w:spacing w:val="-4"/>
                <w:szCs w:val="28"/>
              </w:rPr>
              <w:t>Opakowanie po 20 litrów</w:t>
            </w:r>
          </w:p>
          <w:p w:rsidR="00C90456" w:rsidRPr="00090C92" w:rsidRDefault="00C90456" w:rsidP="001B3D28">
            <w:pPr>
              <w:rPr>
                <w:rFonts w:ascii="Calibri" w:hAnsi="Calibri"/>
                <w:sz w:val="18"/>
                <w:szCs w:val="18"/>
              </w:rPr>
            </w:pP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jc w:val="center"/>
              <w:rPr>
                <w:rFonts w:ascii="Calibri" w:hAnsi="Calibri"/>
                <w:spacing w:val="-4"/>
                <w:sz w:val="18"/>
                <w:szCs w:val="18"/>
              </w:rPr>
            </w:pPr>
            <w:r>
              <w:rPr>
                <w:rFonts w:ascii="Calibri" w:hAnsi="Calibri"/>
                <w:spacing w:val="-4"/>
                <w:sz w:val="18"/>
                <w:szCs w:val="18"/>
              </w:rPr>
              <w:t>opak</w:t>
            </w:r>
          </w:p>
        </w:tc>
        <w:tc>
          <w:tcPr>
            <w:tcW w:w="776" w:type="dxa"/>
            <w:tcBorders>
              <w:top w:val="single" w:sz="4" w:space="0" w:color="auto"/>
              <w:left w:val="nil"/>
              <w:bottom w:val="single" w:sz="4" w:space="0" w:color="auto"/>
              <w:right w:val="single" w:sz="4" w:space="0" w:color="auto"/>
            </w:tcBorders>
            <w:noWrap/>
            <w:vAlign w:val="center"/>
          </w:tcPr>
          <w:p w:rsidR="00C90456"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 xml:space="preserve">5 </w:t>
            </w:r>
          </w:p>
          <w:p w:rsidR="00C90456" w:rsidRPr="00090C92"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(100 litrów)</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r>
      <w:tr w:rsidR="00C90456" w:rsidRPr="00090C92" w:rsidTr="001B3D28">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C90456" w:rsidRPr="00090C92" w:rsidRDefault="00C90456" w:rsidP="001B3D28">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90456" w:rsidRPr="00090C92" w:rsidRDefault="00C90456" w:rsidP="001B3D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90456" w:rsidRPr="00090C92" w:rsidRDefault="00C90456" w:rsidP="001B3D28">
            <w:pPr>
              <w:tabs>
                <w:tab w:val="right" w:pos="14580"/>
              </w:tabs>
              <w:jc w:val="right"/>
              <w:rPr>
                <w:rFonts w:ascii="Calibri" w:hAnsi="Calibri" w:cs="Arial"/>
                <w:b/>
                <w:sz w:val="18"/>
                <w:szCs w:val="18"/>
              </w:rPr>
            </w:pPr>
          </w:p>
        </w:tc>
      </w:tr>
    </w:tbl>
    <w:p w:rsidR="00C90456" w:rsidRPr="00090C92" w:rsidRDefault="00C90456" w:rsidP="00C90456">
      <w:pPr>
        <w:rPr>
          <w:rFonts w:ascii="Century Gothic" w:hAnsi="Century Gothic"/>
          <w:sz w:val="20"/>
          <w:szCs w:val="20"/>
        </w:rPr>
      </w:pPr>
    </w:p>
    <w:p w:rsidR="00C90456" w:rsidRPr="00090C92" w:rsidRDefault="00C90456" w:rsidP="00C90456">
      <w:pPr>
        <w:jc w:val="right"/>
        <w:rPr>
          <w:rFonts w:ascii="Century Gothic" w:hAnsi="Century Gothic" w:cs="Arial"/>
          <w:sz w:val="20"/>
          <w:szCs w:val="20"/>
        </w:rPr>
      </w:pPr>
      <w:r w:rsidRPr="00090C92">
        <w:rPr>
          <w:rFonts w:ascii="Century Gothic" w:hAnsi="Century Gothic" w:cs="Arial"/>
          <w:sz w:val="20"/>
          <w:szCs w:val="20"/>
        </w:rPr>
        <w:t>……….………………………………….....</w:t>
      </w:r>
    </w:p>
    <w:p w:rsidR="00C90456" w:rsidRPr="00090C92" w:rsidRDefault="00C90456" w:rsidP="00C90456">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C90456" w:rsidRPr="00090C92" w:rsidRDefault="00C90456" w:rsidP="00C90456">
      <w:pPr>
        <w:rPr>
          <w:rFonts w:ascii="Century Gothic" w:hAnsi="Century Gothic"/>
          <w:sz w:val="20"/>
          <w:szCs w:val="20"/>
          <w:u w:val="single"/>
        </w:rPr>
      </w:pPr>
      <w:r w:rsidRPr="00090C92">
        <w:rPr>
          <w:rFonts w:ascii="Century Gothic" w:hAnsi="Century Gothic"/>
          <w:sz w:val="20"/>
          <w:szCs w:val="20"/>
          <w:u w:val="single"/>
        </w:rPr>
        <w:t xml:space="preserve">Część nr </w:t>
      </w:r>
      <w:r>
        <w:rPr>
          <w:rFonts w:ascii="Century Gothic" w:hAnsi="Century Gothic"/>
          <w:sz w:val="20"/>
          <w:szCs w:val="20"/>
          <w:u w:val="single"/>
        </w:rPr>
        <w:t>4</w:t>
      </w: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C90456" w:rsidRPr="00090C92" w:rsidTr="001B3D28">
        <w:trPr>
          <w:trHeight w:val="434"/>
        </w:trPr>
        <w:tc>
          <w:tcPr>
            <w:tcW w:w="404"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C90456" w:rsidRPr="00090C92" w:rsidRDefault="00C90456" w:rsidP="001B3D28">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C90456" w:rsidRPr="00090C92" w:rsidTr="001B3D28">
        <w:trPr>
          <w:trHeight w:val="435"/>
        </w:trPr>
        <w:tc>
          <w:tcPr>
            <w:tcW w:w="404"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C90456" w:rsidRPr="00090C92" w:rsidRDefault="00C90456" w:rsidP="001B3D28">
            <w:pPr>
              <w:tabs>
                <w:tab w:val="right" w:pos="14580"/>
              </w:tabs>
              <w:jc w:val="center"/>
              <w:rPr>
                <w:rFonts w:ascii="Calibri" w:hAnsi="Calibri"/>
                <w:b/>
                <w:bCs/>
                <w:sz w:val="18"/>
                <w:szCs w:val="18"/>
              </w:rPr>
            </w:pPr>
          </w:p>
        </w:tc>
      </w:tr>
      <w:tr w:rsidR="00C90456" w:rsidRPr="00090C92" w:rsidTr="001B3D28">
        <w:trPr>
          <w:trHeight w:val="239"/>
        </w:trPr>
        <w:tc>
          <w:tcPr>
            <w:tcW w:w="404" w:type="dxa"/>
            <w:tcBorders>
              <w:top w:val="single" w:sz="4" w:space="0" w:color="auto"/>
              <w:left w:val="single" w:sz="4" w:space="0" w:color="auto"/>
              <w:bottom w:val="single" w:sz="4" w:space="0" w:color="auto"/>
              <w:right w:val="nil"/>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776"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C90456" w:rsidRPr="00090C92" w:rsidTr="001B3D28">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C90456" w:rsidRPr="00727521" w:rsidRDefault="00C90456" w:rsidP="00C90456">
            <w:pPr>
              <w:jc w:val="center"/>
            </w:pPr>
            <w:r w:rsidRPr="00727521">
              <w:t>Oksydaza glukozy</w:t>
            </w:r>
          </w:p>
          <w:p w:rsidR="00C90456" w:rsidRPr="00F750B7" w:rsidRDefault="00C90456" w:rsidP="00C90456">
            <w:pPr>
              <w:jc w:val="center"/>
            </w:pPr>
            <w:r w:rsidRPr="00F750B7">
              <w:t>Typ VII, zliofilizowany proszek</w:t>
            </w:r>
          </w:p>
          <w:p w:rsidR="00C90456" w:rsidRDefault="00C90456" w:rsidP="00C90456">
            <w:pPr>
              <w:jc w:val="center"/>
            </w:pPr>
            <w:r w:rsidRPr="00F750B7">
              <w:t>≥100.000 V/grama</w:t>
            </w:r>
          </w:p>
          <w:p w:rsidR="00C90456" w:rsidRPr="00090C92" w:rsidRDefault="00C90456" w:rsidP="001B3D28">
            <w:pPr>
              <w:rPr>
                <w:rFonts w:ascii="Calibri" w:hAnsi="Calibri"/>
                <w:sz w:val="18"/>
                <w:szCs w:val="18"/>
              </w:rPr>
            </w:pPr>
          </w:p>
        </w:tc>
        <w:tc>
          <w:tcPr>
            <w:tcW w:w="708"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jc w:val="center"/>
              <w:rPr>
                <w:rFonts w:ascii="Calibri" w:hAnsi="Calibri"/>
                <w:spacing w:val="-4"/>
                <w:sz w:val="18"/>
                <w:szCs w:val="18"/>
              </w:rPr>
            </w:pPr>
            <w:r>
              <w:rPr>
                <w:rFonts w:ascii="Calibri" w:hAnsi="Calibri"/>
                <w:spacing w:val="-4"/>
                <w:sz w:val="18"/>
                <w:szCs w:val="18"/>
              </w:rPr>
              <w:t>opak</w:t>
            </w:r>
          </w:p>
        </w:tc>
        <w:tc>
          <w:tcPr>
            <w:tcW w:w="776" w:type="dxa"/>
            <w:tcBorders>
              <w:top w:val="single" w:sz="4" w:space="0" w:color="auto"/>
              <w:left w:val="nil"/>
              <w:bottom w:val="single" w:sz="4" w:space="0" w:color="auto"/>
              <w:right w:val="single" w:sz="4" w:space="0" w:color="auto"/>
            </w:tcBorders>
            <w:noWrap/>
            <w:vAlign w:val="center"/>
          </w:tcPr>
          <w:p w:rsidR="00C90456" w:rsidRPr="00090C92"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r>
      <w:tr w:rsidR="00C90456" w:rsidRPr="00090C92" w:rsidTr="001B3D28">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C90456" w:rsidRDefault="00C90456" w:rsidP="00C90456">
            <w:pPr>
              <w:jc w:val="center"/>
            </w:pPr>
            <w:proofErr w:type="spellStart"/>
            <w:r>
              <w:t>Catalase</w:t>
            </w:r>
            <w:proofErr w:type="spellEnd"/>
            <w:r>
              <w:t xml:space="preserve"> from </w:t>
            </w:r>
            <w:proofErr w:type="spellStart"/>
            <w:r>
              <w:t>bovine</w:t>
            </w:r>
            <w:proofErr w:type="spellEnd"/>
            <w:r>
              <w:t xml:space="preserve"> </w:t>
            </w:r>
            <w:proofErr w:type="spellStart"/>
            <w:r>
              <w:t>liver</w:t>
            </w:r>
            <w:proofErr w:type="spellEnd"/>
          </w:p>
          <w:p w:rsidR="00C90456" w:rsidRDefault="00C90456" w:rsidP="00C90456">
            <w:pPr>
              <w:jc w:val="center"/>
            </w:pPr>
            <w:r>
              <w:t>Zliofilizowany proszek,</w:t>
            </w:r>
          </w:p>
          <w:p w:rsidR="00C90456" w:rsidRDefault="00C90456" w:rsidP="00C90456">
            <w:pPr>
              <w:jc w:val="center"/>
            </w:pPr>
            <w:r>
              <w:t>≥10.000 V/mg białka</w:t>
            </w:r>
          </w:p>
          <w:p w:rsidR="00C90456" w:rsidRDefault="00C90456" w:rsidP="001B3D28">
            <w:pPr>
              <w:rPr>
                <w:rFonts w:ascii="Book Antiqua" w:hAnsi="Book Antiqua"/>
                <w:spacing w:val="-4"/>
                <w:szCs w:val="28"/>
              </w:rPr>
            </w:pPr>
          </w:p>
        </w:tc>
        <w:tc>
          <w:tcPr>
            <w:tcW w:w="708" w:type="dxa"/>
            <w:tcBorders>
              <w:top w:val="single" w:sz="4" w:space="0" w:color="auto"/>
              <w:left w:val="nil"/>
              <w:bottom w:val="single" w:sz="4" w:space="0" w:color="auto"/>
              <w:right w:val="single" w:sz="4" w:space="0" w:color="auto"/>
            </w:tcBorders>
            <w:noWrap/>
            <w:vAlign w:val="center"/>
          </w:tcPr>
          <w:p w:rsidR="00C90456" w:rsidRDefault="00C90456" w:rsidP="001B3D28">
            <w:pPr>
              <w:jc w:val="center"/>
              <w:rPr>
                <w:rFonts w:ascii="Calibri" w:hAnsi="Calibri"/>
                <w:spacing w:val="-4"/>
                <w:sz w:val="18"/>
                <w:szCs w:val="18"/>
              </w:rPr>
            </w:pPr>
            <w:r>
              <w:rPr>
                <w:rFonts w:ascii="Calibri" w:hAnsi="Calibri"/>
                <w:spacing w:val="-4"/>
                <w:sz w:val="18"/>
                <w:szCs w:val="18"/>
              </w:rPr>
              <w:t>Opak.</w:t>
            </w:r>
          </w:p>
        </w:tc>
        <w:tc>
          <w:tcPr>
            <w:tcW w:w="776" w:type="dxa"/>
            <w:tcBorders>
              <w:top w:val="single" w:sz="4" w:space="0" w:color="auto"/>
              <w:left w:val="nil"/>
              <w:bottom w:val="single" w:sz="4" w:space="0" w:color="auto"/>
              <w:right w:val="single" w:sz="4" w:space="0" w:color="auto"/>
            </w:tcBorders>
            <w:noWrap/>
            <w:vAlign w:val="center"/>
          </w:tcPr>
          <w:p w:rsidR="00C90456" w:rsidRDefault="00C90456" w:rsidP="001B3D28">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90456" w:rsidRPr="00090C92" w:rsidRDefault="00C90456" w:rsidP="001B3D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90456" w:rsidRPr="00090C92" w:rsidRDefault="00C90456" w:rsidP="001B3D28">
            <w:pPr>
              <w:tabs>
                <w:tab w:val="right" w:pos="14580"/>
              </w:tabs>
              <w:jc w:val="center"/>
              <w:rPr>
                <w:rFonts w:ascii="Calibri" w:hAnsi="Calibri" w:cs="Arial"/>
                <w:sz w:val="18"/>
                <w:szCs w:val="18"/>
              </w:rPr>
            </w:pPr>
          </w:p>
        </w:tc>
      </w:tr>
      <w:tr w:rsidR="00C90456" w:rsidRPr="00090C92" w:rsidTr="001B3D28">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C90456" w:rsidRPr="00090C92" w:rsidRDefault="00C90456" w:rsidP="001B3D28">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90456" w:rsidRPr="00090C92" w:rsidRDefault="00C90456" w:rsidP="001B3D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90456" w:rsidRPr="00090C92" w:rsidRDefault="00C90456" w:rsidP="001B3D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90456" w:rsidRPr="00090C92" w:rsidRDefault="00C90456" w:rsidP="001B3D28">
            <w:pPr>
              <w:tabs>
                <w:tab w:val="right" w:pos="14580"/>
              </w:tabs>
              <w:jc w:val="right"/>
              <w:rPr>
                <w:rFonts w:ascii="Calibri" w:hAnsi="Calibri" w:cs="Arial"/>
                <w:b/>
                <w:sz w:val="18"/>
                <w:szCs w:val="18"/>
              </w:rPr>
            </w:pPr>
          </w:p>
        </w:tc>
      </w:tr>
    </w:tbl>
    <w:p w:rsidR="00C90456" w:rsidRPr="00090C92" w:rsidRDefault="00C90456" w:rsidP="00C90456">
      <w:pPr>
        <w:rPr>
          <w:rFonts w:ascii="Century Gothic" w:hAnsi="Century Gothic"/>
          <w:sz w:val="20"/>
          <w:szCs w:val="20"/>
        </w:rPr>
      </w:pPr>
    </w:p>
    <w:p w:rsidR="00C90456" w:rsidRPr="00090C92" w:rsidRDefault="00C90456" w:rsidP="00C90456">
      <w:pPr>
        <w:jc w:val="right"/>
        <w:rPr>
          <w:rFonts w:ascii="Century Gothic" w:hAnsi="Century Gothic" w:cs="Arial"/>
          <w:sz w:val="20"/>
          <w:szCs w:val="20"/>
        </w:rPr>
      </w:pPr>
      <w:r w:rsidRPr="00090C92">
        <w:rPr>
          <w:rFonts w:ascii="Century Gothic" w:hAnsi="Century Gothic" w:cs="Arial"/>
          <w:sz w:val="20"/>
          <w:szCs w:val="20"/>
        </w:rPr>
        <w:t>……….………………………………….....</w:t>
      </w:r>
    </w:p>
    <w:p w:rsidR="00C90456" w:rsidRDefault="00C90456" w:rsidP="00C90456">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F21631" w:rsidRDefault="00F21631" w:rsidP="00C90456">
      <w:pPr>
        <w:tabs>
          <w:tab w:val="left" w:pos="400"/>
          <w:tab w:val="left" w:pos="4560"/>
          <w:tab w:val="right" w:pos="9014"/>
        </w:tabs>
        <w:jc w:val="right"/>
        <w:rPr>
          <w:rFonts w:ascii="Century Gothic" w:hAnsi="Century Gothic" w:cs="Arial"/>
          <w:i/>
          <w:sz w:val="20"/>
          <w:szCs w:val="20"/>
        </w:rPr>
      </w:pPr>
    </w:p>
    <w:p w:rsidR="00F21631" w:rsidRPr="009C4FFD" w:rsidRDefault="00F21631" w:rsidP="00F21631">
      <w:pPr>
        <w:rPr>
          <w:rFonts w:ascii="Century Gothic" w:hAnsi="Century Gothic"/>
          <w:sz w:val="20"/>
          <w:szCs w:val="20"/>
          <w:u w:val="single"/>
        </w:rPr>
      </w:pPr>
      <w:r w:rsidRPr="009C4FFD">
        <w:rPr>
          <w:rFonts w:ascii="Century Gothic" w:hAnsi="Century Gothic"/>
          <w:sz w:val="20"/>
          <w:szCs w:val="20"/>
          <w:u w:val="single"/>
        </w:rPr>
        <w:lastRenderedPageBreak/>
        <w:t xml:space="preserve">Część nr </w:t>
      </w:r>
      <w:r>
        <w:rPr>
          <w:rFonts w:ascii="Century Gothic" w:hAnsi="Century Gothic"/>
          <w:sz w:val="20"/>
          <w:szCs w:val="20"/>
          <w:u w:val="single"/>
        </w:rPr>
        <w:t>5</w:t>
      </w:r>
    </w:p>
    <w:p w:rsidR="00F21631" w:rsidRPr="009C4FFD" w:rsidRDefault="00F21631" w:rsidP="00F21631">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F21631" w:rsidRPr="009C4FFD" w:rsidTr="003D5027">
        <w:trPr>
          <w:trHeight w:val="434"/>
        </w:trPr>
        <w:tc>
          <w:tcPr>
            <w:tcW w:w="404" w:type="dxa"/>
            <w:vMerge w:val="restart"/>
            <w:tcBorders>
              <w:top w:val="single" w:sz="4" w:space="0" w:color="auto"/>
              <w:left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21631" w:rsidRPr="009C4FFD" w:rsidRDefault="00F21631" w:rsidP="003D5027">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21631" w:rsidRPr="009C4FFD" w:rsidRDefault="00F21631" w:rsidP="003D5027">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F21631" w:rsidRPr="009C4FFD" w:rsidTr="003D5027">
        <w:trPr>
          <w:trHeight w:val="435"/>
        </w:trPr>
        <w:tc>
          <w:tcPr>
            <w:tcW w:w="404" w:type="dxa"/>
            <w:vMerge/>
            <w:tcBorders>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21631" w:rsidRPr="009C4FFD" w:rsidRDefault="00F21631" w:rsidP="003D5027">
            <w:pPr>
              <w:tabs>
                <w:tab w:val="right" w:pos="14580"/>
              </w:tabs>
              <w:jc w:val="center"/>
              <w:rPr>
                <w:rFonts w:ascii="Calibri" w:hAnsi="Calibri"/>
                <w:b/>
                <w:bCs/>
                <w:sz w:val="18"/>
                <w:szCs w:val="18"/>
              </w:rPr>
            </w:pPr>
          </w:p>
        </w:tc>
      </w:tr>
      <w:tr w:rsidR="00F21631" w:rsidRPr="009C4FFD" w:rsidTr="003D5027">
        <w:trPr>
          <w:trHeight w:val="239"/>
        </w:trPr>
        <w:tc>
          <w:tcPr>
            <w:tcW w:w="404" w:type="dxa"/>
            <w:tcBorders>
              <w:top w:val="single" w:sz="4" w:space="0" w:color="auto"/>
              <w:left w:val="single" w:sz="4" w:space="0" w:color="auto"/>
              <w:bottom w:val="single" w:sz="4" w:space="0" w:color="auto"/>
              <w:right w:val="nil"/>
            </w:tcBorders>
            <w:noWrap/>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F21631" w:rsidRPr="009C4FFD" w:rsidTr="003D502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F21631" w:rsidRPr="009C4FFD" w:rsidRDefault="00F21631" w:rsidP="003D5027">
            <w:pPr>
              <w:rPr>
                <w:rFonts w:ascii="Calibri" w:hAnsi="Calibri"/>
                <w:b/>
                <w:bCs/>
                <w:sz w:val="18"/>
                <w:szCs w:val="18"/>
                <w:lang w:val="en-US"/>
              </w:rPr>
            </w:pPr>
            <w:proofErr w:type="spellStart"/>
            <w:r w:rsidRPr="009C4FFD">
              <w:rPr>
                <w:rFonts w:ascii="Calibri" w:hAnsi="Calibri"/>
                <w:b/>
                <w:bCs/>
                <w:sz w:val="18"/>
                <w:szCs w:val="18"/>
                <w:lang w:val="en-US"/>
              </w:rPr>
              <w:t>Zestaw</w:t>
            </w:r>
            <w:proofErr w:type="spellEnd"/>
            <w:r w:rsidRPr="009C4FFD">
              <w:rPr>
                <w:rFonts w:ascii="Calibri" w:hAnsi="Calibri"/>
                <w:b/>
                <w:bCs/>
                <w:sz w:val="18"/>
                <w:szCs w:val="18"/>
                <w:lang w:val="en-US"/>
              </w:rPr>
              <w:t xml:space="preserve"> do </w:t>
            </w:r>
            <w:proofErr w:type="spellStart"/>
            <w:r w:rsidRPr="009C4FFD">
              <w:rPr>
                <w:rFonts w:ascii="Calibri" w:hAnsi="Calibri"/>
                <w:b/>
                <w:bCs/>
                <w:sz w:val="18"/>
                <w:szCs w:val="18"/>
                <w:lang w:val="en-US"/>
              </w:rPr>
              <w:t>mutagenezy</w:t>
            </w:r>
            <w:proofErr w:type="spellEnd"/>
            <w:r w:rsidRPr="009C4FFD">
              <w:rPr>
                <w:rFonts w:ascii="Calibri" w:hAnsi="Calibri"/>
                <w:b/>
                <w:bCs/>
                <w:sz w:val="18"/>
                <w:szCs w:val="18"/>
                <w:lang w:val="en-US"/>
              </w:rPr>
              <w:t>, Quick Change II Site Directed Mutagenesis Kit</w:t>
            </w:r>
          </w:p>
          <w:p w:rsidR="00F21631" w:rsidRPr="009C4FFD" w:rsidRDefault="00F21631" w:rsidP="003D5027">
            <w:pPr>
              <w:rPr>
                <w:rFonts w:ascii="Calibri" w:hAnsi="Calibri"/>
                <w:sz w:val="18"/>
                <w:szCs w:val="18"/>
              </w:rPr>
            </w:pPr>
            <w:r w:rsidRPr="009C4FFD">
              <w:rPr>
                <w:rFonts w:ascii="Calibri" w:hAnsi="Calibri"/>
                <w:sz w:val="18"/>
                <w:szCs w:val="18"/>
              </w:rPr>
              <w:t>Zestaw powinien zawierać:</w:t>
            </w:r>
          </w:p>
          <w:p w:rsidR="00F21631" w:rsidRPr="009C4FFD" w:rsidRDefault="00F21631" w:rsidP="003D5027">
            <w:pPr>
              <w:rPr>
                <w:rFonts w:ascii="Calibri" w:hAnsi="Calibri"/>
                <w:sz w:val="18"/>
                <w:szCs w:val="18"/>
              </w:rPr>
            </w:pPr>
            <w:r w:rsidRPr="009C4FFD">
              <w:rPr>
                <w:rFonts w:ascii="Calibri" w:hAnsi="Calibri"/>
                <w:sz w:val="18"/>
                <w:szCs w:val="18"/>
              </w:rPr>
              <w:t xml:space="preserve">- Polimerazę DNA </w:t>
            </w:r>
            <w:proofErr w:type="spellStart"/>
            <w:r w:rsidRPr="009C4FFD">
              <w:rPr>
                <w:rFonts w:ascii="Calibri" w:hAnsi="Calibri"/>
                <w:sz w:val="18"/>
                <w:szCs w:val="18"/>
              </w:rPr>
              <w:t>PfuUltraHigh-Fidelity</w:t>
            </w:r>
            <w:proofErr w:type="spellEnd"/>
            <w:r w:rsidRPr="009C4FFD">
              <w:rPr>
                <w:rFonts w:ascii="Calibri" w:hAnsi="Calibri"/>
                <w:sz w:val="18"/>
                <w:szCs w:val="18"/>
              </w:rPr>
              <w:t xml:space="preserve"> (2.5U/ul)</w:t>
            </w:r>
          </w:p>
          <w:p w:rsidR="00F21631" w:rsidRPr="009C4FFD" w:rsidRDefault="00F21631" w:rsidP="003D5027">
            <w:pPr>
              <w:rPr>
                <w:rFonts w:ascii="Calibri" w:hAnsi="Calibri"/>
                <w:sz w:val="18"/>
                <w:szCs w:val="18"/>
              </w:rPr>
            </w:pPr>
            <w:r w:rsidRPr="009C4FFD">
              <w:rPr>
                <w:rFonts w:ascii="Calibri" w:hAnsi="Calibri"/>
                <w:sz w:val="18"/>
                <w:szCs w:val="18"/>
              </w:rPr>
              <w:t>- Bufor reakcyjny 10x stężony (500ul)</w:t>
            </w:r>
          </w:p>
          <w:p w:rsidR="00F21631" w:rsidRPr="009C4FFD" w:rsidRDefault="00F21631" w:rsidP="003D5027">
            <w:pPr>
              <w:rPr>
                <w:rFonts w:ascii="Calibri" w:hAnsi="Calibri"/>
                <w:sz w:val="18"/>
                <w:szCs w:val="18"/>
              </w:rPr>
            </w:pPr>
            <w:r w:rsidRPr="009C4FFD">
              <w:rPr>
                <w:rFonts w:ascii="Calibri" w:hAnsi="Calibri"/>
                <w:sz w:val="18"/>
                <w:szCs w:val="18"/>
              </w:rPr>
              <w:t xml:space="preserve">- enzym restrykcyjny </w:t>
            </w:r>
            <w:proofErr w:type="spellStart"/>
            <w:r w:rsidRPr="009C4FFD">
              <w:rPr>
                <w:rFonts w:ascii="Calibri" w:hAnsi="Calibri"/>
                <w:sz w:val="18"/>
                <w:szCs w:val="18"/>
              </w:rPr>
              <w:t>Ddnl</w:t>
            </w:r>
            <w:proofErr w:type="spellEnd"/>
            <w:r w:rsidRPr="009C4FFD">
              <w:rPr>
                <w:rFonts w:ascii="Calibri" w:hAnsi="Calibri"/>
                <w:sz w:val="18"/>
                <w:szCs w:val="18"/>
              </w:rPr>
              <w:t xml:space="preserve"> (10U/ul)</w:t>
            </w:r>
          </w:p>
          <w:p w:rsidR="00F21631" w:rsidRPr="009C4FFD" w:rsidRDefault="00F21631" w:rsidP="003D5027">
            <w:pPr>
              <w:rPr>
                <w:rFonts w:ascii="Calibri" w:hAnsi="Calibri"/>
                <w:sz w:val="18"/>
                <w:szCs w:val="18"/>
              </w:rPr>
            </w:pPr>
            <w:r w:rsidRPr="009C4FFD">
              <w:rPr>
                <w:rFonts w:ascii="Calibri" w:hAnsi="Calibri"/>
                <w:sz w:val="18"/>
                <w:szCs w:val="18"/>
              </w:rPr>
              <w:t>- mieszaninę DTP (min 10ul)</w:t>
            </w:r>
          </w:p>
          <w:p w:rsidR="00F21631" w:rsidRPr="009C4FFD" w:rsidRDefault="00F21631" w:rsidP="003D5027">
            <w:pPr>
              <w:rPr>
                <w:rFonts w:ascii="Calibri" w:hAnsi="Calibri"/>
                <w:sz w:val="18"/>
                <w:szCs w:val="18"/>
              </w:rPr>
            </w:pPr>
            <w:r w:rsidRPr="009C4FFD">
              <w:rPr>
                <w:rFonts w:ascii="Calibri" w:hAnsi="Calibri"/>
                <w:sz w:val="18"/>
                <w:szCs w:val="18"/>
              </w:rPr>
              <w:t xml:space="preserve">- komórki </w:t>
            </w:r>
            <w:proofErr w:type="spellStart"/>
            <w:r w:rsidRPr="009C4FFD">
              <w:rPr>
                <w:rFonts w:ascii="Calibri" w:hAnsi="Calibri"/>
                <w:sz w:val="18"/>
                <w:szCs w:val="18"/>
              </w:rPr>
              <w:t>superkompetentne</w:t>
            </w:r>
            <w:proofErr w:type="spellEnd"/>
            <w:r w:rsidRPr="009C4FFD">
              <w:rPr>
                <w:rFonts w:ascii="Calibri" w:hAnsi="Calibri"/>
                <w:sz w:val="18"/>
                <w:szCs w:val="18"/>
              </w:rPr>
              <w:t xml:space="preserve"> XL1- Blue (3x200ul)</w:t>
            </w:r>
          </w:p>
          <w:p w:rsidR="00F21631" w:rsidRPr="009C4FFD" w:rsidRDefault="00F21631" w:rsidP="003D5027">
            <w:pPr>
              <w:rPr>
                <w:rFonts w:ascii="Calibri" w:hAnsi="Calibri"/>
                <w:sz w:val="18"/>
                <w:szCs w:val="18"/>
              </w:rPr>
            </w:pPr>
            <w:r w:rsidRPr="009C4FFD">
              <w:rPr>
                <w:rFonts w:ascii="Calibri" w:hAnsi="Calibri"/>
                <w:sz w:val="18"/>
                <w:szCs w:val="18"/>
              </w:rPr>
              <w:t xml:space="preserve">- plazmid kontrolny oraz odpowiadające mu </w:t>
            </w:r>
            <w:proofErr w:type="spellStart"/>
            <w:r w:rsidRPr="009C4FFD">
              <w:rPr>
                <w:rFonts w:ascii="Calibri" w:hAnsi="Calibri"/>
                <w:sz w:val="18"/>
                <w:szCs w:val="18"/>
              </w:rPr>
              <w:t>primery</w:t>
            </w:r>
            <w:proofErr w:type="spellEnd"/>
          </w:p>
          <w:p w:rsidR="00F21631" w:rsidRPr="009C4FFD" w:rsidRDefault="00F21631" w:rsidP="003D5027">
            <w:pPr>
              <w:rPr>
                <w:rFonts w:ascii="Calibri" w:hAnsi="Calibri"/>
                <w:sz w:val="18"/>
                <w:szCs w:val="18"/>
              </w:rPr>
            </w:pPr>
            <w:r w:rsidRPr="009C4FFD">
              <w:rPr>
                <w:rFonts w:ascii="Calibri" w:hAnsi="Calibri"/>
                <w:sz w:val="18"/>
                <w:szCs w:val="18"/>
              </w:rPr>
              <w:t xml:space="preserve">- zestaw musi być kompatybilny z </w:t>
            </w:r>
            <w:proofErr w:type="spellStart"/>
            <w:r w:rsidRPr="009C4FFD">
              <w:rPr>
                <w:rFonts w:ascii="Calibri" w:hAnsi="Calibri"/>
                <w:sz w:val="18"/>
                <w:szCs w:val="18"/>
              </w:rPr>
              <w:t>primerami</w:t>
            </w:r>
            <w:proofErr w:type="spellEnd"/>
            <w:r w:rsidRPr="009C4FFD">
              <w:rPr>
                <w:rFonts w:ascii="Calibri" w:hAnsi="Calibri"/>
                <w:sz w:val="18"/>
                <w:szCs w:val="18"/>
              </w:rPr>
              <w:t xml:space="preserve"> projektowanymi według </w:t>
            </w:r>
            <w:proofErr w:type="spellStart"/>
            <w:r w:rsidRPr="009C4FFD">
              <w:rPr>
                <w:rFonts w:ascii="Calibri" w:hAnsi="Calibri"/>
                <w:sz w:val="18"/>
                <w:szCs w:val="18"/>
              </w:rPr>
              <w:t>Quick</w:t>
            </w:r>
            <w:proofErr w:type="spellEnd"/>
            <w:r w:rsidRPr="009C4FFD">
              <w:rPr>
                <w:rFonts w:ascii="Calibri" w:hAnsi="Calibri"/>
                <w:sz w:val="18"/>
                <w:szCs w:val="18"/>
              </w:rPr>
              <w:t xml:space="preserve"> </w:t>
            </w:r>
            <w:proofErr w:type="spellStart"/>
            <w:r w:rsidRPr="009C4FFD">
              <w:rPr>
                <w:rFonts w:ascii="Calibri" w:hAnsi="Calibri"/>
                <w:sz w:val="18"/>
                <w:szCs w:val="18"/>
              </w:rPr>
              <w:t>Change</w:t>
            </w:r>
            <w:proofErr w:type="spellEnd"/>
            <w:r w:rsidRPr="009C4FFD">
              <w:rPr>
                <w:rFonts w:ascii="Calibri" w:hAnsi="Calibri"/>
                <w:sz w:val="18"/>
                <w:szCs w:val="18"/>
              </w:rPr>
              <w:t xml:space="preserve"> II  Site </w:t>
            </w:r>
            <w:proofErr w:type="spellStart"/>
            <w:r w:rsidRPr="009C4FFD">
              <w:rPr>
                <w:rFonts w:ascii="Calibri" w:hAnsi="Calibri"/>
                <w:sz w:val="18"/>
                <w:szCs w:val="18"/>
              </w:rPr>
              <w:t>Directed</w:t>
            </w:r>
            <w:proofErr w:type="spellEnd"/>
            <w:r w:rsidRPr="009C4FFD">
              <w:rPr>
                <w:rFonts w:ascii="Calibri" w:hAnsi="Calibri"/>
                <w:sz w:val="18"/>
                <w:szCs w:val="18"/>
              </w:rPr>
              <w:t xml:space="preserve"> </w:t>
            </w:r>
            <w:proofErr w:type="spellStart"/>
            <w:r w:rsidRPr="009C4FFD">
              <w:rPr>
                <w:rFonts w:ascii="Calibri" w:hAnsi="Calibri"/>
                <w:sz w:val="18"/>
                <w:szCs w:val="18"/>
              </w:rPr>
              <w:t>Mutageneis</w:t>
            </w:r>
            <w:proofErr w:type="spellEnd"/>
            <w:r w:rsidRPr="009C4FFD">
              <w:rPr>
                <w:rFonts w:ascii="Calibri" w:hAnsi="Calibri"/>
                <w:sz w:val="18"/>
                <w:szCs w:val="18"/>
              </w:rPr>
              <w:t xml:space="preserve"> Kit</w:t>
            </w:r>
          </w:p>
          <w:p w:rsidR="00F21631" w:rsidRPr="009C4FFD" w:rsidRDefault="00F21631" w:rsidP="003D5027">
            <w:pPr>
              <w:rPr>
                <w:rFonts w:ascii="Calibri" w:hAnsi="Calibri"/>
                <w:sz w:val="18"/>
                <w:szCs w:val="18"/>
              </w:rPr>
            </w:pPr>
          </w:p>
          <w:p w:rsidR="00F21631" w:rsidRPr="009C4FFD" w:rsidRDefault="00F21631" w:rsidP="003D5027">
            <w:pPr>
              <w:rPr>
                <w:rFonts w:ascii="Calibri" w:hAnsi="Calibri" w:cs="Tahoma"/>
                <w:sz w:val="18"/>
                <w:szCs w:val="18"/>
                <w:shd w:val="clear" w:color="auto" w:fill="FFFFFF"/>
              </w:rPr>
            </w:pPr>
            <w:r w:rsidRPr="009C4FFD">
              <w:rPr>
                <w:rFonts w:ascii="Calibri" w:hAnsi="Calibri"/>
                <w:b/>
                <w:sz w:val="18"/>
                <w:szCs w:val="18"/>
              </w:rPr>
              <w:t>- 1 opak. 10 reakcji</w:t>
            </w:r>
          </w:p>
        </w:tc>
        <w:tc>
          <w:tcPr>
            <w:tcW w:w="708" w:type="dxa"/>
            <w:tcBorders>
              <w:top w:val="single" w:sz="4" w:space="0" w:color="auto"/>
              <w:left w:val="nil"/>
              <w:bottom w:val="single" w:sz="4" w:space="0" w:color="auto"/>
              <w:right w:val="single" w:sz="4" w:space="0" w:color="auto"/>
            </w:tcBorders>
            <w:noWrap/>
            <w:vAlign w:val="center"/>
          </w:tcPr>
          <w:p w:rsidR="00F21631" w:rsidRPr="009C4FFD" w:rsidRDefault="00F21631" w:rsidP="003D5027">
            <w:pPr>
              <w:jc w:val="center"/>
              <w:rPr>
                <w:rFonts w:ascii="Calibri" w:hAnsi="Calibri"/>
                <w:spacing w:val="-4"/>
                <w:sz w:val="18"/>
                <w:szCs w:val="18"/>
              </w:rPr>
            </w:pPr>
            <w:r w:rsidRPr="009C4FF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21631" w:rsidRPr="009C4FFD" w:rsidRDefault="00F21631" w:rsidP="003D5027">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21631" w:rsidRPr="009C4FFD" w:rsidRDefault="00F21631" w:rsidP="003D502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21631" w:rsidRPr="009C4FFD" w:rsidRDefault="00F21631" w:rsidP="003D5027">
            <w:pPr>
              <w:tabs>
                <w:tab w:val="right" w:pos="14580"/>
              </w:tabs>
              <w:jc w:val="center"/>
              <w:rPr>
                <w:rFonts w:ascii="Calibri" w:hAnsi="Calibri" w:cs="Arial"/>
                <w:sz w:val="18"/>
                <w:szCs w:val="18"/>
              </w:rPr>
            </w:pPr>
          </w:p>
        </w:tc>
      </w:tr>
      <w:tr w:rsidR="00F21631" w:rsidRPr="009C4FFD" w:rsidTr="003D5027">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F21631" w:rsidRPr="009C4FFD" w:rsidRDefault="00F21631" w:rsidP="003D5027">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21631" w:rsidRPr="009C4FFD" w:rsidRDefault="00F21631" w:rsidP="003D502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21631" w:rsidRPr="009C4FFD" w:rsidRDefault="00F21631" w:rsidP="003D502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21631" w:rsidRPr="009C4FFD" w:rsidRDefault="00F21631" w:rsidP="003D502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21631" w:rsidRPr="009C4FFD" w:rsidRDefault="00F21631" w:rsidP="003D502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21631" w:rsidRPr="009C4FFD" w:rsidRDefault="00F21631" w:rsidP="003D5027">
            <w:pPr>
              <w:tabs>
                <w:tab w:val="right" w:pos="14580"/>
              </w:tabs>
              <w:jc w:val="right"/>
              <w:rPr>
                <w:rFonts w:ascii="Calibri" w:hAnsi="Calibri" w:cs="Arial"/>
                <w:b/>
                <w:sz w:val="18"/>
                <w:szCs w:val="18"/>
              </w:rPr>
            </w:pPr>
          </w:p>
        </w:tc>
      </w:tr>
    </w:tbl>
    <w:p w:rsidR="00F21631" w:rsidRPr="009C4FFD" w:rsidRDefault="00F21631" w:rsidP="00F21631">
      <w:pPr>
        <w:rPr>
          <w:rFonts w:ascii="Century Gothic" w:hAnsi="Century Gothic"/>
          <w:sz w:val="20"/>
          <w:szCs w:val="20"/>
        </w:rPr>
      </w:pPr>
    </w:p>
    <w:p w:rsidR="00F21631" w:rsidRPr="009C4FFD" w:rsidRDefault="00F21631" w:rsidP="00F21631">
      <w:pPr>
        <w:rPr>
          <w:rFonts w:ascii="Century Gothic" w:hAnsi="Century Gothic"/>
          <w:sz w:val="20"/>
          <w:szCs w:val="20"/>
        </w:rPr>
      </w:pPr>
    </w:p>
    <w:p w:rsidR="00F21631" w:rsidRPr="009C4FFD" w:rsidRDefault="00F21631" w:rsidP="00F21631">
      <w:pPr>
        <w:rPr>
          <w:rFonts w:ascii="Century Gothic" w:hAnsi="Century Gothic"/>
          <w:sz w:val="20"/>
          <w:szCs w:val="20"/>
        </w:rPr>
      </w:pPr>
    </w:p>
    <w:p w:rsidR="00F21631" w:rsidRPr="009C4FFD" w:rsidRDefault="00F21631" w:rsidP="00F21631">
      <w:pPr>
        <w:jc w:val="right"/>
        <w:rPr>
          <w:rFonts w:ascii="Century Gothic" w:hAnsi="Century Gothic" w:cs="Arial"/>
          <w:sz w:val="20"/>
          <w:szCs w:val="20"/>
        </w:rPr>
      </w:pPr>
      <w:r w:rsidRPr="009C4FFD">
        <w:rPr>
          <w:rFonts w:ascii="Century Gothic" w:hAnsi="Century Gothic" w:cs="Arial"/>
          <w:sz w:val="20"/>
          <w:szCs w:val="20"/>
        </w:rPr>
        <w:t>……….………………………………….....</w:t>
      </w:r>
    </w:p>
    <w:p w:rsidR="00F21631" w:rsidRPr="009C4FFD" w:rsidRDefault="00F21631" w:rsidP="00F21631">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F21631" w:rsidRPr="009C4FFD" w:rsidRDefault="00F21631" w:rsidP="00F21631">
      <w:pPr>
        <w:rPr>
          <w:rFonts w:ascii="Century Gothic" w:hAnsi="Century Gothic"/>
          <w:sz w:val="20"/>
          <w:szCs w:val="20"/>
        </w:rPr>
      </w:pPr>
      <w:bookmarkStart w:id="0" w:name="_GoBack"/>
      <w:bookmarkEnd w:id="0"/>
    </w:p>
    <w:p w:rsidR="00F21631" w:rsidRPr="009C4FFD" w:rsidRDefault="00F21631" w:rsidP="00F21631">
      <w:pPr>
        <w:rPr>
          <w:rFonts w:ascii="Century Gothic" w:hAnsi="Century Gothic"/>
          <w:sz w:val="20"/>
          <w:szCs w:val="20"/>
        </w:rPr>
      </w:pPr>
    </w:p>
    <w:p w:rsidR="00F21631" w:rsidRPr="009C4FFD" w:rsidRDefault="00F21631" w:rsidP="00F21631">
      <w:pPr>
        <w:rPr>
          <w:rFonts w:ascii="Century Gothic" w:hAnsi="Century Gothic"/>
          <w:sz w:val="20"/>
          <w:szCs w:val="20"/>
        </w:rPr>
      </w:pPr>
    </w:p>
    <w:p w:rsidR="00F21631" w:rsidRPr="00090C92" w:rsidRDefault="00F21631" w:rsidP="00C90456">
      <w:pPr>
        <w:tabs>
          <w:tab w:val="left" w:pos="400"/>
          <w:tab w:val="left" w:pos="4560"/>
          <w:tab w:val="right" w:pos="9014"/>
        </w:tabs>
        <w:jc w:val="right"/>
        <w:rPr>
          <w:rFonts w:ascii="Century Gothic" w:hAnsi="Century Gothic" w:cs="Arial"/>
          <w:i/>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w:t>
      </w:r>
      <w:r w:rsidR="00C90456">
        <w:rPr>
          <w:rFonts w:ascii="Century Gothic" w:hAnsi="Century Gothic" w:cs="Century Gothic"/>
          <w:b/>
          <w:bCs/>
          <w:sz w:val="20"/>
          <w:szCs w:val="20"/>
        </w:rPr>
        <w:t>56</w:t>
      </w:r>
      <w:r w:rsidR="00EA7C74" w:rsidRPr="00677C77">
        <w:rPr>
          <w:rFonts w:ascii="Century Gothic" w:hAnsi="Century Gothic" w:cs="Century Gothic"/>
          <w:b/>
          <w:bCs/>
          <w:sz w:val="20"/>
          <w:szCs w:val="20"/>
        </w:rPr>
        <w:t>/2018</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 xml:space="preserve">Dostawę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w:t>
      </w:r>
      <w:r w:rsidR="00F40DA2">
        <w:rPr>
          <w:rFonts w:ascii="Century Gothic" w:hAnsi="Century Gothic" w:cs="Book Antiqua"/>
          <w:sz w:val="20"/>
          <w:szCs w:val="20"/>
        </w:rPr>
        <w:t>5</w:t>
      </w:r>
      <w:r w:rsidR="00C90456">
        <w:rPr>
          <w:rFonts w:ascii="Century Gothic" w:hAnsi="Century Gothic" w:cs="Book Antiqua"/>
          <w:sz w:val="20"/>
          <w:szCs w:val="20"/>
        </w:rPr>
        <w:t>6</w:t>
      </w:r>
      <w:r w:rsidRPr="00677C77">
        <w:rPr>
          <w:rFonts w:ascii="Century Gothic" w:hAnsi="Century Gothic" w:cs="Book Antiqua"/>
          <w:sz w:val="20"/>
          <w:szCs w:val="20"/>
        </w:rPr>
        <w:t>/2018.</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Przedmiotem umowy jest dostawa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sz w:val="20"/>
          <w:szCs w:val="20"/>
        </w:rPr>
        <w:t xml:space="preserve">, objętych częścią nr </w:t>
      </w:r>
      <w:r w:rsidRPr="00677C77">
        <w:rPr>
          <w:rFonts w:ascii="Century Gothic" w:hAnsi="Century Gothic" w:cs="Century Gothic"/>
          <w:b/>
          <w:sz w:val="20"/>
          <w:szCs w:val="20"/>
        </w:rPr>
        <w:t>…..</w:t>
      </w:r>
      <w:r w:rsidRPr="00677C77">
        <w:rPr>
          <w:rFonts w:ascii="Century Gothic" w:hAnsi="Century Gothic" w:cs="Century Gothic"/>
          <w:sz w:val="20"/>
          <w:szCs w:val="20"/>
        </w:rPr>
        <w:t xml:space="preserve"> zgodnie z treścią oferty Wykonawcy złożoną w zapytaniu ofertowym pn. „Dostawa </w:t>
      </w:r>
      <w:r w:rsidRPr="00677C77">
        <w:rPr>
          <w:rFonts w:ascii="Century Gothic" w:hAnsi="Century Gothic"/>
          <w:sz w:val="20"/>
          <w:szCs w:val="20"/>
        </w:rPr>
        <w:t>odczynników, materiałów zużywalnych, drobnego sprzętu laboratoryjnego</w:t>
      </w:r>
      <w:r w:rsidR="00677C77" w:rsidRPr="00677C77">
        <w:rPr>
          <w:rFonts w:ascii="Century Gothic" w:hAnsi="Century Gothic" w:cs="Century Gothic"/>
          <w:sz w:val="20"/>
          <w:szCs w:val="20"/>
        </w:rPr>
        <w:t>”, nr sprawy UKW/DZP-282-ZO-B-</w:t>
      </w:r>
      <w:r w:rsidR="00C90456">
        <w:rPr>
          <w:rFonts w:ascii="Century Gothic" w:hAnsi="Century Gothic" w:cs="Century Gothic"/>
          <w:sz w:val="20"/>
          <w:szCs w:val="20"/>
        </w:rPr>
        <w:t>56</w:t>
      </w:r>
      <w:r w:rsidRPr="00677C77">
        <w:rPr>
          <w:rFonts w:ascii="Century Gothic" w:hAnsi="Century Gothic" w:cs="Century Gothic"/>
          <w:sz w:val="20"/>
          <w:szCs w:val="20"/>
        </w:rPr>
        <w:t>/2018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p>
    <w:p w:rsidR="00EA7C74" w:rsidRPr="006A0D11"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ci z dnia 30 sierpnia 2002 r. (</w:t>
      </w:r>
      <w:proofErr w:type="spellStart"/>
      <w:r w:rsidRPr="00677C77">
        <w:rPr>
          <w:rFonts w:ascii="Century Gothic" w:hAnsi="Century Gothic" w:cs="Century Gothic"/>
        </w:rPr>
        <w:t>t.j</w:t>
      </w:r>
      <w:proofErr w:type="spellEnd"/>
      <w:r w:rsidRPr="00677C77">
        <w:rPr>
          <w:rFonts w:ascii="Century Gothic" w:hAnsi="Century Gothic" w:cs="Century Gothic"/>
        </w:rPr>
        <w:t xml:space="preserve">. Dz. U. z 2017, poz. </w:t>
      </w:r>
      <w:r w:rsidRPr="006A0D11">
        <w:rPr>
          <w:rFonts w:ascii="Century Gothic" w:hAnsi="Century Gothic" w:cs="Century Gothic"/>
        </w:rPr>
        <w:t>1226</w:t>
      </w:r>
      <w:r w:rsidR="006A0D11" w:rsidRPr="006A0D11">
        <w:rPr>
          <w:rFonts w:ascii="Century Gothic" w:hAnsi="Century Gothic" w:cs="Century Gothic"/>
        </w:rPr>
        <w:t xml:space="preserve"> z </w:t>
      </w:r>
      <w:proofErr w:type="spellStart"/>
      <w:r w:rsidR="006A0D11" w:rsidRPr="006A0D11">
        <w:rPr>
          <w:rFonts w:ascii="Century Gothic" w:hAnsi="Century Gothic" w:cs="Century Gothic"/>
        </w:rPr>
        <w:t>późn</w:t>
      </w:r>
      <w:proofErr w:type="spellEnd"/>
      <w:r w:rsidR="006A0D11" w:rsidRPr="006A0D11">
        <w:rPr>
          <w:rFonts w:ascii="Century Gothic" w:hAnsi="Century Gothic" w:cs="Century Gothic"/>
        </w:rPr>
        <w:t>. zm.</w:t>
      </w:r>
      <w:r w:rsidRPr="006A0D11">
        <w:rPr>
          <w:rFonts w:ascii="Century Gothic" w:hAnsi="Century Gothic" w:cs="Century Gothic"/>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dni kalendarzowych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172D8D">
        <w:rPr>
          <w:rFonts w:ascii="Century Gothic" w:hAnsi="Century Gothic" w:cs="Century Gothic"/>
          <w:bCs/>
          <w:sz w:val="20"/>
          <w:szCs w:val="20"/>
        </w:rPr>
        <w:t xml:space="preserve">przy </w:t>
      </w:r>
      <w:r w:rsidR="00F15F9A" w:rsidRPr="00172D8D">
        <w:rPr>
          <w:rFonts w:ascii="Century Gothic" w:hAnsi="Century Gothic" w:cs="Century Gothic"/>
          <w:bCs/>
          <w:sz w:val="20"/>
          <w:szCs w:val="20"/>
        </w:rPr>
        <w:t xml:space="preserve">al. Powstańców Wielkopolskich 10, 85-090 Bydgoszcz, </w:t>
      </w:r>
      <w:r w:rsidRPr="00172D8D">
        <w:rPr>
          <w:rFonts w:ascii="Century Gothic" w:hAnsi="Century Gothic" w:cs="TimesNewRomanPSMT"/>
          <w:sz w:val="20"/>
          <w:szCs w:val="20"/>
        </w:rPr>
        <w:t>w go</w:t>
      </w:r>
      <w:r w:rsidRPr="00677C77">
        <w:rPr>
          <w:rFonts w:ascii="Century Gothic" w:hAnsi="Century Gothic" w:cs="TimesNewRomanPSMT"/>
          <w:sz w:val="20"/>
          <w:szCs w:val="20"/>
        </w:rPr>
        <w:t>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w:t>
      </w:r>
      <w:r w:rsidRPr="00677C77">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 xml:space="preserve">Wykonawca zobowiązuje się do usunięcia stwierdzonych niezgodności na własny koszt i ryzyko w terminie </w:t>
      </w:r>
      <w:r w:rsidR="006A0D11">
        <w:rPr>
          <w:rFonts w:ascii="Century Gothic" w:hAnsi="Century Gothic" w:cs="Century Gothic"/>
          <w:spacing w:val="-6"/>
          <w:sz w:val="20"/>
          <w:szCs w:val="20"/>
        </w:rPr>
        <w:t xml:space="preserve">do </w:t>
      </w:r>
      <w:r w:rsidRPr="00677C77">
        <w:rPr>
          <w:rFonts w:ascii="Century Gothic" w:hAnsi="Century Gothic" w:cs="Century Gothic"/>
          <w:spacing w:val="-6"/>
          <w:sz w:val="20"/>
          <w:szCs w:val="20"/>
        </w:rPr>
        <w:t>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C90456" w:rsidRPr="00C90456" w:rsidRDefault="00C90456" w:rsidP="00EA7C74">
      <w:pPr>
        <w:autoSpaceDE w:val="0"/>
        <w:autoSpaceDN w:val="0"/>
        <w:adjustRightInd w:val="0"/>
        <w:ind w:left="284"/>
        <w:contextualSpacing/>
        <w:jc w:val="both"/>
        <w:rPr>
          <w:rFonts w:ascii="Century Gothic" w:hAnsi="Century Gothic" w:cs="Century Gothic"/>
          <w:bCs/>
          <w:sz w:val="20"/>
          <w:szCs w:val="20"/>
        </w:rPr>
      </w:pPr>
      <w:r w:rsidRPr="00C90456">
        <w:rPr>
          <w:rFonts w:ascii="Century Gothic" w:hAnsi="Century Gothic" w:cs="Century Gothic"/>
          <w:bCs/>
          <w:sz w:val="20"/>
          <w:szCs w:val="20"/>
        </w:rPr>
        <w:t>………………………………………..</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Część (podać nr)</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7B1C23">
      <w:pPr>
        <w:numPr>
          <w:ilvl w:val="0"/>
          <w:numId w:val="16"/>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7B1C23">
      <w:pPr>
        <w:numPr>
          <w:ilvl w:val="0"/>
          <w:numId w:val="16"/>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7B1C23">
      <w:pPr>
        <w:pStyle w:val="Akapitzlist"/>
        <w:numPr>
          <w:ilvl w:val="0"/>
          <w:numId w:val="16"/>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7B1C23">
      <w:pPr>
        <w:pStyle w:val="Akapitzlist"/>
        <w:numPr>
          <w:ilvl w:val="0"/>
          <w:numId w:val="17"/>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1)za opóźnienie </w:t>
      </w:r>
      <w:r w:rsidRPr="00C35134">
        <w:rPr>
          <w:rFonts w:ascii="Century Gothic" w:hAnsi="Century Gothic" w:cs="Century Gothic"/>
          <w:sz w:val="20"/>
          <w:szCs w:val="20"/>
        </w:rPr>
        <w:t>w realizacji przedmiotu umowy (</w:t>
      </w:r>
      <w:r w:rsidRPr="00C35134">
        <w:rPr>
          <w:rFonts w:ascii="Century Gothic" w:hAnsi="Century Gothic" w:cs="Arial"/>
          <w:sz w:val="20"/>
          <w:szCs w:val="20"/>
        </w:rPr>
        <w:t>danej część zamówienia</w:t>
      </w:r>
      <w:r w:rsidRPr="00C35134">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Century Gothic"/>
          <w:sz w:val="20"/>
          <w:szCs w:val="20"/>
        </w:rPr>
        <w:t xml:space="preserve">2)za opóźnienie w wykonaniu zobowiązań o których mowa w </w:t>
      </w:r>
      <w:r w:rsidRPr="00C35134">
        <w:rPr>
          <w:rFonts w:ascii="Century Gothic" w:hAnsi="Century Gothic" w:cs="Book Antiqua"/>
          <w:spacing w:val="-6"/>
          <w:sz w:val="20"/>
          <w:szCs w:val="20"/>
        </w:rPr>
        <w:t>§ 6 (</w:t>
      </w:r>
      <w:r w:rsidRPr="00C35134">
        <w:rPr>
          <w:rFonts w:ascii="Century Gothic" w:hAnsi="Century Gothic" w:cs="Arial"/>
          <w:sz w:val="20"/>
          <w:szCs w:val="20"/>
        </w:rPr>
        <w:t xml:space="preserve">za daną część zamówienia) </w:t>
      </w:r>
      <w:r w:rsidRPr="00C35134">
        <w:rPr>
          <w:rFonts w:ascii="Century Gothic" w:hAnsi="Century Gothic" w:cs="Book Antiqua"/>
          <w:spacing w:val="-6"/>
          <w:sz w:val="20"/>
          <w:szCs w:val="20"/>
        </w:rPr>
        <w:t>-</w:t>
      </w:r>
      <w:r w:rsidRPr="00C35134">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TimesNewRomanPSMT"/>
          <w:sz w:val="20"/>
          <w:szCs w:val="20"/>
        </w:rPr>
        <w:t>3)w przypadku odstąpienia od umowy przez Zamawiającego z przyczyn leżących po stronie Wykonawcy, o których mowa w § 7 ust. 2, w wysokości 15 % wynagrodzenia netto</w:t>
      </w:r>
      <w:r w:rsidRPr="00C35134">
        <w:rPr>
          <w:rFonts w:ascii="Century Gothic" w:hAnsi="Century Gothic" w:cs="Arial"/>
          <w:sz w:val="20"/>
          <w:szCs w:val="20"/>
        </w:rPr>
        <w:t xml:space="preserve"> za daną część zamówienia</w:t>
      </w:r>
      <w:r w:rsidRPr="00C35134">
        <w:rPr>
          <w:rFonts w:ascii="Century Gothic" w:hAnsi="Century Gothic" w:cs="TimesNewRomanPSMT"/>
          <w:sz w:val="20"/>
          <w:szCs w:val="20"/>
        </w:rPr>
        <w:t>,</w:t>
      </w:r>
      <w:r w:rsidRPr="00C35134">
        <w:rPr>
          <w:rFonts w:ascii="Century Gothic" w:hAnsi="Century Gothic"/>
          <w:sz w:val="20"/>
          <w:szCs w:val="20"/>
        </w:rPr>
        <w:t xml:space="preserve"> </w:t>
      </w:r>
      <w:r w:rsidRPr="00C35134">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C35134">
        <w:rPr>
          <w:rFonts w:ascii="Century Gothic" w:hAnsi="Century Gothic" w:cs="Century Gothic"/>
          <w:sz w:val="20"/>
          <w:szCs w:val="20"/>
        </w:rPr>
        <w:t xml:space="preserve">Zamawiający ma prawo do dochodzenia odszkodowania uzupełniającego na zasadach </w:t>
      </w:r>
      <w:r w:rsidRPr="00677C77">
        <w:rPr>
          <w:rFonts w:ascii="Century Gothic" w:hAnsi="Century Gothic" w:cs="Century Gothic"/>
          <w:sz w:val="20"/>
          <w:szCs w:val="20"/>
        </w:rPr>
        <w:t>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6A0D11" w:rsidRPr="006A0D11" w:rsidRDefault="006A0D11" w:rsidP="006A0D11">
      <w:pPr>
        <w:pStyle w:val="Akapitzlist"/>
        <w:numPr>
          <w:ilvl w:val="0"/>
          <w:numId w:val="9"/>
        </w:numPr>
        <w:tabs>
          <w:tab w:val="left" w:pos="426"/>
        </w:tabs>
        <w:jc w:val="both"/>
      </w:pPr>
      <w:r w:rsidRPr="006A0D11">
        <w:rPr>
          <w:rFonts w:ascii="Century Gothic" w:hAnsi="Century Gothic" w:cs="Century Gothic"/>
        </w:rPr>
        <w:lastRenderedPageBreak/>
        <w:t xml:space="preserve"> Wszelkie spory wynikłe z tej umowy będzie w pierwszej instancji rozstrzygał sąd powszechny właściwy dla siedziby Zamawiającego</w:t>
      </w:r>
      <w:r w:rsidRPr="006A0D11">
        <w:rPr>
          <w:rFonts w:ascii="Century Gothic" w:hAnsi="Century Gothic"/>
          <w:bCs/>
        </w:rPr>
        <w:t>.</w:t>
      </w:r>
    </w:p>
    <w:p w:rsidR="006A0D11" w:rsidRPr="006A0D11" w:rsidRDefault="006A0D11" w:rsidP="006A0D11">
      <w:pPr>
        <w:pStyle w:val="Akapitzlist"/>
        <w:numPr>
          <w:ilvl w:val="0"/>
          <w:numId w:val="9"/>
        </w:numPr>
        <w:tabs>
          <w:tab w:val="left" w:pos="426"/>
        </w:tabs>
        <w:jc w:val="both"/>
        <w:rPr>
          <w:rFonts w:ascii="Century Gothic" w:hAnsi="Century Gothic"/>
          <w:bCs/>
        </w:rPr>
      </w:pPr>
      <w:r w:rsidRPr="006A0D11">
        <w:rPr>
          <w:rFonts w:ascii="Century Gothic" w:hAnsi="Century Gothic"/>
          <w:bCs/>
        </w:rPr>
        <w:t>Umowę sporządzono w 3 jednobrzmiących egzemplarzach, z których 2 egzemplarze otrzymuje Zamawiający, a 1 egzemplarz otrzymuje Wykonawca.</w:t>
      </w:r>
    </w:p>
    <w:p w:rsidR="006A0D11" w:rsidRPr="006A0D11" w:rsidRDefault="006A0D11" w:rsidP="006A0D11">
      <w:pPr>
        <w:autoSpaceDE w:val="0"/>
        <w:autoSpaceDN w:val="0"/>
        <w:adjustRightInd w:val="0"/>
        <w:ind w:left="360"/>
        <w:jc w:val="both"/>
        <w:rPr>
          <w:rFonts w:ascii="Century Gothic" w:hAnsi="Century Gothic" w:cs="Century Gothic"/>
          <w:bCs/>
        </w:rPr>
      </w:pPr>
    </w:p>
    <w:p w:rsidR="00372F41" w:rsidRPr="006A0D11"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9"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2"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6"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7"/>
  </w:num>
  <w:num w:numId="2">
    <w:abstractNumId w:val="45"/>
  </w:num>
  <w:num w:numId="3">
    <w:abstractNumId w:val="22"/>
  </w:num>
  <w:num w:numId="4">
    <w:abstractNumId w:val="16"/>
  </w:num>
  <w:num w:numId="5">
    <w:abstractNumId w:val="20"/>
  </w:num>
  <w:num w:numId="6">
    <w:abstractNumId w:val="23"/>
  </w:num>
  <w:num w:numId="7">
    <w:abstractNumId w:val="31"/>
  </w:num>
  <w:num w:numId="8">
    <w:abstractNumId w:val="5"/>
  </w:num>
  <w:num w:numId="9">
    <w:abstractNumId w:val="3"/>
  </w:num>
  <w:num w:numId="10">
    <w:abstractNumId w:val="10"/>
  </w:num>
  <w:num w:numId="11">
    <w:abstractNumId w:val="36"/>
  </w:num>
  <w:num w:numId="12">
    <w:abstractNumId w:val="11"/>
  </w:num>
  <w:num w:numId="13">
    <w:abstractNumId w:val="4"/>
  </w:num>
  <w:num w:numId="14">
    <w:abstractNumId w:val="25"/>
  </w:num>
  <w:num w:numId="15">
    <w:abstractNumId w:val="17"/>
  </w:num>
  <w:num w:numId="16">
    <w:abstractNumId w:val="13"/>
  </w:num>
  <w:num w:numId="17">
    <w:abstractNumId w:val="42"/>
  </w:num>
  <w:num w:numId="18">
    <w:abstractNumId w:val="33"/>
  </w:num>
  <w:num w:numId="19">
    <w:abstractNumId w:val="40"/>
  </w:num>
  <w:num w:numId="20">
    <w:abstractNumId w:val="43"/>
  </w:num>
  <w:num w:numId="21">
    <w:abstractNumId w:val="37"/>
  </w:num>
  <w:num w:numId="22">
    <w:abstractNumId w:val="7"/>
  </w:num>
  <w:num w:numId="23">
    <w:abstractNumId w:val="41"/>
  </w:num>
  <w:num w:numId="24">
    <w:abstractNumId w:val="19"/>
  </w:num>
  <w:num w:numId="25">
    <w:abstractNumId w:val="35"/>
  </w:num>
  <w:num w:numId="26">
    <w:abstractNumId w:val="34"/>
  </w:num>
  <w:num w:numId="27">
    <w:abstractNumId w:val="26"/>
  </w:num>
  <w:num w:numId="28">
    <w:abstractNumId w:val="21"/>
  </w:num>
  <w:num w:numId="29">
    <w:abstractNumId w:val="12"/>
  </w:num>
  <w:num w:numId="30">
    <w:abstractNumId w:val="9"/>
  </w:num>
  <w:num w:numId="31">
    <w:abstractNumId w:val="18"/>
  </w:num>
  <w:num w:numId="32">
    <w:abstractNumId w:val="1"/>
  </w:num>
  <w:num w:numId="33">
    <w:abstractNumId w:val="28"/>
  </w:num>
  <w:num w:numId="34">
    <w:abstractNumId w:val="6"/>
  </w:num>
  <w:num w:numId="35">
    <w:abstractNumId w:val="38"/>
  </w:num>
  <w:num w:numId="36">
    <w:abstractNumId w:val="30"/>
  </w:num>
  <w:num w:numId="37">
    <w:abstractNumId w:val="44"/>
  </w:num>
  <w:num w:numId="38">
    <w:abstractNumId w:val="32"/>
  </w:num>
  <w:num w:numId="39">
    <w:abstractNumId w:val="2"/>
  </w:num>
  <w:num w:numId="40">
    <w:abstractNumId w:val="24"/>
  </w:num>
  <w:num w:numId="41">
    <w:abstractNumId w:val="29"/>
  </w:num>
  <w:num w:numId="42">
    <w:abstractNumId w:val="46"/>
  </w:num>
  <w:num w:numId="43">
    <w:abstractNumId w:val="15"/>
  </w:num>
  <w:num w:numId="44">
    <w:abstractNumId w:val="39"/>
  </w:num>
  <w:num w:numId="45">
    <w:abstractNumId w:val="8"/>
  </w:num>
  <w:num w:numId="46">
    <w:abstractNumId w:val="1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13942"/>
    <w:rsid w:val="00017DD0"/>
    <w:rsid w:val="000258AA"/>
    <w:rsid w:val="00055BDF"/>
    <w:rsid w:val="000658C5"/>
    <w:rsid w:val="000831A6"/>
    <w:rsid w:val="00083390"/>
    <w:rsid w:val="00085034"/>
    <w:rsid w:val="00087D49"/>
    <w:rsid w:val="00090C92"/>
    <w:rsid w:val="00096526"/>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2D8D"/>
    <w:rsid w:val="0017546C"/>
    <w:rsid w:val="00175CE3"/>
    <w:rsid w:val="00180646"/>
    <w:rsid w:val="00192669"/>
    <w:rsid w:val="001D2426"/>
    <w:rsid w:val="001F5C87"/>
    <w:rsid w:val="00203103"/>
    <w:rsid w:val="00204473"/>
    <w:rsid w:val="0020751D"/>
    <w:rsid w:val="0021511F"/>
    <w:rsid w:val="00216645"/>
    <w:rsid w:val="00225170"/>
    <w:rsid w:val="00225F3C"/>
    <w:rsid w:val="002269FE"/>
    <w:rsid w:val="00226A76"/>
    <w:rsid w:val="00230BA5"/>
    <w:rsid w:val="00267163"/>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72F41"/>
    <w:rsid w:val="0038700A"/>
    <w:rsid w:val="0038740C"/>
    <w:rsid w:val="003A46CB"/>
    <w:rsid w:val="003B5273"/>
    <w:rsid w:val="003C15DD"/>
    <w:rsid w:val="003C4533"/>
    <w:rsid w:val="003C50E9"/>
    <w:rsid w:val="003C741A"/>
    <w:rsid w:val="003F0E6D"/>
    <w:rsid w:val="0040008F"/>
    <w:rsid w:val="00400401"/>
    <w:rsid w:val="00402125"/>
    <w:rsid w:val="004112F1"/>
    <w:rsid w:val="004117BE"/>
    <w:rsid w:val="00413649"/>
    <w:rsid w:val="00436F8E"/>
    <w:rsid w:val="004370D2"/>
    <w:rsid w:val="0043719A"/>
    <w:rsid w:val="0044798E"/>
    <w:rsid w:val="00461B9F"/>
    <w:rsid w:val="004663D3"/>
    <w:rsid w:val="00485D09"/>
    <w:rsid w:val="00495F1D"/>
    <w:rsid w:val="004A2557"/>
    <w:rsid w:val="004A27D1"/>
    <w:rsid w:val="004A6CED"/>
    <w:rsid w:val="004A73A6"/>
    <w:rsid w:val="004C19CB"/>
    <w:rsid w:val="004D70FE"/>
    <w:rsid w:val="004E39DD"/>
    <w:rsid w:val="004E503A"/>
    <w:rsid w:val="004F1AF9"/>
    <w:rsid w:val="004F7DA8"/>
    <w:rsid w:val="00501B53"/>
    <w:rsid w:val="00511C2E"/>
    <w:rsid w:val="0053414F"/>
    <w:rsid w:val="0054261C"/>
    <w:rsid w:val="00551F8F"/>
    <w:rsid w:val="00553199"/>
    <w:rsid w:val="00554E7E"/>
    <w:rsid w:val="0055759A"/>
    <w:rsid w:val="00577A9D"/>
    <w:rsid w:val="00581667"/>
    <w:rsid w:val="00584544"/>
    <w:rsid w:val="005901AA"/>
    <w:rsid w:val="0059345B"/>
    <w:rsid w:val="005A2D0A"/>
    <w:rsid w:val="005C4D86"/>
    <w:rsid w:val="005C6FD2"/>
    <w:rsid w:val="005E6112"/>
    <w:rsid w:val="006029E8"/>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700C47"/>
    <w:rsid w:val="007062C5"/>
    <w:rsid w:val="00706847"/>
    <w:rsid w:val="0071528B"/>
    <w:rsid w:val="0073470C"/>
    <w:rsid w:val="007415BB"/>
    <w:rsid w:val="00745125"/>
    <w:rsid w:val="0076614B"/>
    <w:rsid w:val="00773837"/>
    <w:rsid w:val="0079087A"/>
    <w:rsid w:val="007955B5"/>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52D3"/>
    <w:rsid w:val="00957E49"/>
    <w:rsid w:val="00962CF1"/>
    <w:rsid w:val="00965525"/>
    <w:rsid w:val="00977047"/>
    <w:rsid w:val="00980C68"/>
    <w:rsid w:val="009B301E"/>
    <w:rsid w:val="009B394C"/>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6BE"/>
    <w:rsid w:val="00B91FE4"/>
    <w:rsid w:val="00B9583A"/>
    <w:rsid w:val="00B97FA6"/>
    <w:rsid w:val="00BA4361"/>
    <w:rsid w:val="00BC459B"/>
    <w:rsid w:val="00BD63BD"/>
    <w:rsid w:val="00BE16F7"/>
    <w:rsid w:val="00BE7827"/>
    <w:rsid w:val="00C052EA"/>
    <w:rsid w:val="00C337A1"/>
    <w:rsid w:val="00C35134"/>
    <w:rsid w:val="00C67558"/>
    <w:rsid w:val="00C85B84"/>
    <w:rsid w:val="00C86140"/>
    <w:rsid w:val="00C9003A"/>
    <w:rsid w:val="00C90456"/>
    <w:rsid w:val="00C930FD"/>
    <w:rsid w:val="00C93AD5"/>
    <w:rsid w:val="00CA67BF"/>
    <w:rsid w:val="00CB279E"/>
    <w:rsid w:val="00CD3C89"/>
    <w:rsid w:val="00CD574F"/>
    <w:rsid w:val="00CD63DC"/>
    <w:rsid w:val="00CD7EEE"/>
    <w:rsid w:val="00CE005B"/>
    <w:rsid w:val="00D01C13"/>
    <w:rsid w:val="00D1386E"/>
    <w:rsid w:val="00D25914"/>
    <w:rsid w:val="00D30B3D"/>
    <w:rsid w:val="00D331CD"/>
    <w:rsid w:val="00D60B4E"/>
    <w:rsid w:val="00D72E7B"/>
    <w:rsid w:val="00D77C08"/>
    <w:rsid w:val="00D81BFA"/>
    <w:rsid w:val="00DB2923"/>
    <w:rsid w:val="00DB6EF4"/>
    <w:rsid w:val="00DD29B1"/>
    <w:rsid w:val="00DD34C4"/>
    <w:rsid w:val="00DE2E27"/>
    <w:rsid w:val="00DE3FC0"/>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15F9A"/>
    <w:rsid w:val="00F21631"/>
    <w:rsid w:val="00F40DA2"/>
    <w:rsid w:val="00F450E8"/>
    <w:rsid w:val="00F5739C"/>
    <w:rsid w:val="00F749E2"/>
    <w:rsid w:val="00F80B76"/>
    <w:rsid w:val="00F8255E"/>
    <w:rsid w:val="00F85E5E"/>
    <w:rsid w:val="00F87497"/>
    <w:rsid w:val="00F91409"/>
    <w:rsid w:val="00FA279C"/>
    <w:rsid w:val="00FA3D25"/>
    <w:rsid w:val="00FC4D95"/>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A8A27"/>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7B4D8-8BF7-449F-A4CD-AD94A0044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4220</Words>
  <Characters>25322</Characters>
  <Application>Microsoft Office Word</Application>
  <DocSecurity>0</DocSecurity>
  <Lines>211</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29484</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3</cp:revision>
  <cp:lastPrinted>2018-11-15T06:10:00Z</cp:lastPrinted>
  <dcterms:created xsi:type="dcterms:W3CDTF">2018-11-15T13:05:00Z</dcterms:created>
  <dcterms:modified xsi:type="dcterms:W3CDTF">2018-11-15T13:10:00Z</dcterms:modified>
</cp:coreProperties>
</file>