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AB4" w:rsidRDefault="002E3AB4" w:rsidP="002E3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pl-PL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512</wp:posOffset>
            </wp:positionV>
            <wp:extent cx="5762625" cy="732155"/>
            <wp:effectExtent l="0" t="0" r="9525" b="0"/>
            <wp:wrapTight wrapText="bothSides">
              <wp:wrapPolygon edited="0">
                <wp:start x="0" y="0"/>
                <wp:lineTo x="0" y="20794"/>
                <wp:lineTo x="21564" y="20794"/>
                <wp:lineTo x="21564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2DD5" w:rsidRPr="00562DD5" w:rsidRDefault="00562DD5" w:rsidP="002E3AB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652817-N-2018 z dnia 2018-11-26 r.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RTV I MULTIMEDIALNEGO</w:t>
      </w:r>
      <w:r w:rsidR="002E3A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O ZAMÓWIENIU - Dostawy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Pedagogika resocjalizacyjna – studia dualne RPO WIEDZA EDUKACJA ROZWÓJ 2014-2020 FSE Dotyczy części 3 zad. 3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Jeżeli tak, należy wymienić zamawiających, którzy wspólnie przeprowadzają postępowanie oraz podać adresy ich siedzib, krajowe numery identyfikacyjne oraz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osoby do kontaktów wraz z danymi do kontaktów: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62DD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="002E3A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Adres strony internetowej, na której zamieszczona będzie specyfikacja istotnych warunków zamówienia</w:t>
      </w:r>
      <w:r w:rsidR="002E3A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="002E3AB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www.ukw.edu.pl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 w:rsidR="002E3A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="002E3A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="002E3AB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Inny sposób: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pisemnie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Uniwersytet Kazimierza Wielkiego w Bydgoszczy Adres: 85-064 Bydgoszcz, ul. Chodkiewicza 30 Kancelaria Główna, pokój 108, blok „C”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  <w:r w:rsidR="002E3A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62DD5" w:rsidRPr="00562DD5" w:rsidRDefault="00562DD5" w:rsidP="002E3AB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RTV I MULTIMEDIALNEGO 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UKW/DZP-281-D-84/2018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Tak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wszystkich części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II.4) Krótki opis przedmiotu zamówienia </w:t>
      </w: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Część nr 1 telefony, radioodtwarzacz, Część 2 telewizor, dekodery, część 3 lampa do projektora, projektory multimedialne, zestaw interaktywny. Przedmiotem zamówienia jest dostawa sprzętu określonego w załączniku nr 2 do SIWZ (Formularz cenowy), Rozdziale 4 SIWZ oraz w warunkach projektu Umowy przedstawionego w Rozdziale 3 SIWZ .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32324600-6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32321000-0</w:t>
            </w:r>
          </w:p>
        </w:tc>
      </w:tr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32552110-1</w:t>
            </w:r>
          </w:p>
        </w:tc>
      </w:tr>
    </w:tbl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Wartość bez VAT: Waluta: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14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podstawy wykluczenia: Tak (podstawa wykluczenia określona w art. 24 ust. 5 pkt 1 ustawy Pzp)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III.6) WYKAZ OŚWIADCZEŃ LUB DOKUMENTÓW SKŁADANYCH PRZEZ WYKONAWCĘ W POSTĘPOWANIU NA WEZWANIE 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2 USTAWY PZP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="00C24E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Należy podać informacje na temat udzielania zaliczek: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IV.1.4) Wymaga się złożenia ofert w postaci katalogów elektronicznych lub 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dołączenia do ofert katalogów elektronicznych:</w:t>
      </w:r>
      <w:r w:rsidR="00C24E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  <w:r w:rsidR="00C24E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="00C24E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  <w:r w:rsidR="00C24E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Przewidziane jest przeprowadzenie aukcji elektronicznej </w:t>
      </w: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62DD5" w:rsidRPr="00562DD5" w:rsidTr="00562D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Tak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IV.3) Negocjacje z ogłoszeniem, dialog konkurencyjny, partnerstwo </w:t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innowacyjne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Sposób postępowania w toku licytacji elektronicznej, w tym określenie minimalnych wysokości postąpień: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562DD5" w:rsidRPr="00562DD5" w:rsidRDefault="00562DD5" w:rsidP="00C24E2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(t.j. Dz.U. z 2018 r. poz. 1986).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62DD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2018-12-04, godzina: 10:00,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Skrócenie terminu składania wniosków, ze względu na pilną potrzebę udzielenia zamówienia (przetarg nieograniczony, przetarg ograniczony, negocjacje z 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ogłoszeniem): 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 </w:t>
      </w:r>
      <w:r w:rsidRPr="00562DD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pl-PL"/>
        </w:rPr>
        <w:t>polski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62DD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62DD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62DD5" w:rsidRPr="00562DD5" w:rsidRDefault="00562DD5" w:rsidP="00562DD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562DD5" w:rsidRPr="00562DD5" w:rsidTr="00562DD5">
        <w:trPr>
          <w:tblCellSpacing w:w="15" w:type="dxa"/>
        </w:trPr>
        <w:tc>
          <w:tcPr>
            <w:tcW w:w="0" w:type="auto"/>
            <w:vAlign w:val="center"/>
            <w:hideMark/>
          </w:tcPr>
          <w:bookmarkStart w:id="0" w:name="_GoBack"/>
          <w:p w:rsidR="00562DD5" w:rsidRPr="00562DD5" w:rsidRDefault="00562DD5" w:rsidP="00562D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62DD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65.85pt;height:22.5pt" o:ole="">
                  <v:imagedata r:id="rId5" o:title=""/>
                </v:shape>
                <w:control r:id="rId6" w:name="DefaultOcxName" w:shapeid="_x0000_i1030"/>
              </w:object>
            </w:r>
            <w:bookmarkEnd w:id="0"/>
          </w:p>
        </w:tc>
      </w:tr>
    </w:tbl>
    <w:p w:rsidR="00FC13BF" w:rsidRDefault="00FC13BF"/>
    <w:sectPr w:rsidR="00FC13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DD5"/>
    <w:rsid w:val="002E3AB4"/>
    <w:rsid w:val="00562DD5"/>
    <w:rsid w:val="00C24E22"/>
    <w:rsid w:val="00FC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43503BE"/>
  <w15:chartTrackingRefBased/>
  <w15:docId w15:val="{5DD2BF62-E027-457E-BE97-411083CEA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24E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4E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5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0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9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8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19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5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7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76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2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43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10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05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4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27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27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2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9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63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53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95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76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90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0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7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85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48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08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48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8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85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1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01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76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74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05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2723</Words>
  <Characters>16343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2018-11-26T07:37:00Z</cp:lastPrinted>
  <dcterms:created xsi:type="dcterms:W3CDTF">2018-11-26T07:21:00Z</dcterms:created>
  <dcterms:modified xsi:type="dcterms:W3CDTF">2018-11-26T07:42:00Z</dcterms:modified>
</cp:coreProperties>
</file>