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6C1CB0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C1CB0"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692C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B-5</w:t>
      </w:r>
      <w:r w:rsidR="006C1CB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</w:t>
      </w:r>
      <w:r w:rsidR="00692C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692CD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B-5</w:t>
      </w:r>
      <w:r w:rsidR="006C1CB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692CD5" w:rsidRPr="003441C5">
        <w:rPr>
          <w:rFonts w:ascii="Book Antiqua" w:hAnsi="Book Antiqua"/>
          <w:i/>
          <w:sz w:val="20"/>
          <w:szCs w:val="20"/>
        </w:rPr>
        <w:t xml:space="preserve">Dostawa </w:t>
      </w:r>
      <w:r w:rsidR="00692CD5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692CD5">
        <w:rPr>
          <w:rFonts w:ascii="Book Antiqua" w:hAnsi="Book Antiqua"/>
          <w:i/>
          <w:sz w:val="20"/>
          <w:szCs w:val="20"/>
        </w:rPr>
        <w:t>Tullgrena</w:t>
      </w:r>
      <w:proofErr w:type="spellEnd"/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692CD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wybrano ofertę i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92CD5" w:rsidRDefault="00692CD5" w:rsidP="00692CD5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92CD5" w:rsidRDefault="00692CD5" w:rsidP="00692CD5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FA036B" w:rsidRPr="005B2153" w:rsidRDefault="00FA036B" w:rsidP="00692CD5">
      <w:pPr>
        <w:ind w:firstLine="284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</w:t>
      </w:r>
      <w:r w:rsidR="006C1CB0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1,</w:t>
      </w: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2</w:t>
      </w:r>
      <w:r w:rsidR="006C1CB0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,3,4</w:t>
      </w: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</w:t>
      </w:r>
      <w:r w:rsidR="00692CD5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Nie złożono żadnej oferty co stanowi podstawę unieważnienia postępowania .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022B9A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D526A6" w:rsidRPr="00620582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92CD5"/>
    <w:rsid w:val="006C1CB0"/>
    <w:rsid w:val="006D6F97"/>
    <w:rsid w:val="006F4999"/>
    <w:rsid w:val="00842470"/>
    <w:rsid w:val="00887081"/>
    <w:rsid w:val="00890162"/>
    <w:rsid w:val="00957798"/>
    <w:rsid w:val="009C517A"/>
    <w:rsid w:val="00A90811"/>
    <w:rsid w:val="00AC4D12"/>
    <w:rsid w:val="00B1243A"/>
    <w:rsid w:val="00B93CD3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EC0D3D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1F837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A772D-A99D-4E3B-8E39-155890271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2018-11-27T07:20:00Z</cp:lastPrinted>
  <dcterms:created xsi:type="dcterms:W3CDTF">2018-11-27T07:19:00Z</dcterms:created>
  <dcterms:modified xsi:type="dcterms:W3CDTF">2018-11-27T07:20:00Z</dcterms:modified>
</cp:coreProperties>
</file>