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7132A" w:rsidRDefault="00353E54" w:rsidP="0097132A">
      <w:pPr>
        <w:jc w:val="right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            </w:t>
      </w:r>
      <w:r w:rsidR="00ED7088">
        <w:rPr>
          <w:rFonts w:ascii="Book Antiqua" w:hAnsi="Book Antiqua"/>
          <w:sz w:val="20"/>
          <w:szCs w:val="20"/>
        </w:rPr>
        <w:t xml:space="preserve">Bydgoszcz, dnia </w:t>
      </w:r>
      <w:r w:rsidR="0070744E">
        <w:rPr>
          <w:rFonts w:ascii="Book Antiqua" w:hAnsi="Book Antiqua"/>
          <w:sz w:val="20"/>
          <w:szCs w:val="20"/>
        </w:rPr>
        <w:t>07</w:t>
      </w:r>
      <w:r w:rsidR="00F72974">
        <w:rPr>
          <w:rFonts w:ascii="Book Antiqua" w:hAnsi="Book Antiqua"/>
          <w:sz w:val="20"/>
          <w:szCs w:val="20"/>
        </w:rPr>
        <w:t>.12</w:t>
      </w:r>
      <w:r w:rsidR="0098353F">
        <w:rPr>
          <w:rFonts w:ascii="Book Antiqua" w:hAnsi="Book Antiqua"/>
          <w:sz w:val="20"/>
          <w:szCs w:val="20"/>
        </w:rPr>
        <w:t>.2018</w:t>
      </w:r>
      <w:r w:rsidR="0097132A">
        <w:rPr>
          <w:rFonts w:ascii="Book Antiqua" w:hAnsi="Book Antiqua"/>
          <w:sz w:val="20"/>
          <w:szCs w:val="20"/>
        </w:rPr>
        <w:t xml:space="preserve"> r.</w:t>
      </w:r>
    </w:p>
    <w:p w:rsidR="009C066D" w:rsidRDefault="009C066D" w:rsidP="009C066D">
      <w:pPr>
        <w:jc w:val="right"/>
        <w:rPr>
          <w:rFonts w:ascii="Book Antiqua" w:hAnsi="Book Antiqua"/>
          <w:sz w:val="20"/>
          <w:szCs w:val="20"/>
        </w:rPr>
      </w:pPr>
    </w:p>
    <w:p w:rsidR="009C066D" w:rsidRDefault="009C066D" w:rsidP="009C066D">
      <w:pPr>
        <w:tabs>
          <w:tab w:val="left" w:pos="6521"/>
        </w:tabs>
        <w:jc w:val="right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noProof/>
          <w:sz w:val="20"/>
          <w:szCs w:val="20"/>
        </w:rPr>
        <w:drawing>
          <wp:inline distT="0" distB="0" distL="0" distR="0" wp14:anchorId="6BACA933" wp14:editId="59E3F8F2">
            <wp:extent cx="3048000" cy="1714500"/>
            <wp:effectExtent l="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0" cy="1714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Book Antiqua" w:hAnsi="Book Antiqua"/>
          <w:sz w:val="20"/>
          <w:szCs w:val="20"/>
        </w:rPr>
        <w:tab/>
      </w:r>
    </w:p>
    <w:p w:rsidR="009C066D" w:rsidRDefault="009C066D" w:rsidP="009C066D">
      <w:pPr>
        <w:ind w:right="-1" w:firstLine="540"/>
        <w:jc w:val="center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Uniwersytet Kazimierza Wielkiego w Bydgoszczy</w:t>
      </w:r>
    </w:p>
    <w:p w:rsidR="009C066D" w:rsidRDefault="009C066D" w:rsidP="009C066D">
      <w:pPr>
        <w:ind w:left="540" w:right="-1"/>
        <w:jc w:val="center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Adres: 85-064 Bydgoszcz,</w:t>
      </w:r>
    </w:p>
    <w:p w:rsidR="009C066D" w:rsidRDefault="009C066D" w:rsidP="009C066D">
      <w:pPr>
        <w:ind w:left="540" w:right="-1"/>
        <w:jc w:val="center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ul. Chodkiewicza 30</w:t>
      </w:r>
    </w:p>
    <w:p w:rsidR="0097132A" w:rsidRDefault="0097132A" w:rsidP="0097132A">
      <w:pPr>
        <w:rPr>
          <w:rFonts w:ascii="Book Antiqua" w:hAnsi="Book Antiqua"/>
          <w:sz w:val="20"/>
          <w:szCs w:val="20"/>
        </w:rPr>
      </w:pPr>
    </w:p>
    <w:p w:rsidR="0097132A" w:rsidRDefault="0097132A" w:rsidP="0097132A">
      <w:pPr>
        <w:rPr>
          <w:rFonts w:ascii="Book Antiqua" w:hAnsi="Book Antiqua"/>
          <w:sz w:val="20"/>
          <w:szCs w:val="20"/>
        </w:rPr>
      </w:pPr>
    </w:p>
    <w:p w:rsidR="0097132A" w:rsidRDefault="00935DA1" w:rsidP="0097132A">
      <w:pPr>
        <w:spacing w:line="360" w:lineRule="auto"/>
        <w:jc w:val="center"/>
        <w:rPr>
          <w:rFonts w:ascii="Book Antiqua" w:hAnsi="Book Antiqua"/>
          <w:b/>
          <w:sz w:val="20"/>
          <w:szCs w:val="20"/>
          <w:vertAlign w:val="superscript"/>
        </w:rPr>
      </w:pPr>
      <w:r>
        <w:rPr>
          <w:rFonts w:ascii="Book Antiqua" w:hAnsi="Book Antiqua"/>
          <w:b/>
          <w:sz w:val="20"/>
          <w:szCs w:val="20"/>
        </w:rPr>
        <w:t xml:space="preserve">ZAPYTANIE OFERTOWE NR </w:t>
      </w:r>
      <w:r w:rsidR="00AB59FC">
        <w:rPr>
          <w:rFonts w:ascii="Book Antiqua" w:hAnsi="Book Antiqua"/>
          <w:b/>
          <w:sz w:val="20"/>
          <w:szCs w:val="20"/>
        </w:rPr>
        <w:t>UKW-D</w:t>
      </w:r>
      <w:r>
        <w:rPr>
          <w:rFonts w:ascii="Book Antiqua" w:hAnsi="Book Antiqua"/>
          <w:b/>
          <w:sz w:val="20"/>
          <w:szCs w:val="20"/>
        </w:rPr>
        <w:t>ZP-</w:t>
      </w:r>
      <w:r w:rsidR="00F72899">
        <w:rPr>
          <w:rFonts w:ascii="Book Antiqua" w:hAnsi="Book Antiqua"/>
          <w:b/>
          <w:sz w:val="20"/>
          <w:szCs w:val="20"/>
        </w:rPr>
        <w:t>282-ZO</w:t>
      </w:r>
      <w:r w:rsidR="00296D3D">
        <w:rPr>
          <w:rFonts w:ascii="Book Antiqua" w:hAnsi="Book Antiqua"/>
          <w:b/>
          <w:sz w:val="20"/>
          <w:szCs w:val="20"/>
        </w:rPr>
        <w:t>-227/</w:t>
      </w:r>
      <w:r w:rsidR="00F72899">
        <w:rPr>
          <w:rFonts w:ascii="Book Antiqua" w:hAnsi="Book Antiqua"/>
          <w:b/>
          <w:sz w:val="20"/>
          <w:szCs w:val="20"/>
        </w:rPr>
        <w:t>2018</w:t>
      </w:r>
    </w:p>
    <w:p w:rsidR="0097132A" w:rsidRDefault="0097132A" w:rsidP="0097132A">
      <w:pPr>
        <w:spacing w:line="360" w:lineRule="auto"/>
        <w:ind w:firstLine="360"/>
        <w:jc w:val="both"/>
        <w:rPr>
          <w:rFonts w:ascii="Book Antiqua" w:hAnsi="Book Antiqua"/>
          <w:sz w:val="20"/>
          <w:szCs w:val="20"/>
        </w:rPr>
      </w:pPr>
    </w:p>
    <w:p w:rsidR="0097132A" w:rsidRDefault="0097132A" w:rsidP="0097132A">
      <w:pPr>
        <w:spacing w:line="360" w:lineRule="auto"/>
        <w:ind w:firstLine="360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Uniwersytet Kazimierza Wielkiego w Bydgoszczy ul. Chodkiewicza 30, 85-064 Bydgoszcz występuje z Zapytaniem Ofertowym na realizację zamówienia:</w:t>
      </w:r>
    </w:p>
    <w:p w:rsidR="0097132A" w:rsidRDefault="0097132A" w:rsidP="0097132A">
      <w:pPr>
        <w:rPr>
          <w:rFonts w:ascii="Book Antiqua" w:hAnsi="Book Antiqua"/>
          <w:b/>
          <w:sz w:val="20"/>
          <w:szCs w:val="20"/>
        </w:rPr>
      </w:pPr>
    </w:p>
    <w:p w:rsidR="0097132A" w:rsidRDefault="0097132A" w:rsidP="00463B1E">
      <w:pPr>
        <w:pStyle w:val="Akapitzlist"/>
        <w:numPr>
          <w:ilvl w:val="0"/>
          <w:numId w:val="1"/>
        </w:numPr>
        <w:tabs>
          <w:tab w:val="clear" w:pos="720"/>
        </w:tabs>
        <w:ind w:left="426" w:hanging="426"/>
        <w:jc w:val="both"/>
        <w:rPr>
          <w:rFonts w:ascii="Book Antiqua" w:hAnsi="Book Antiqua"/>
          <w:i w:val="0"/>
          <w:color w:val="000000"/>
          <w:spacing w:val="-5"/>
          <w:sz w:val="20"/>
          <w:szCs w:val="20"/>
          <w:shd w:val="clear" w:color="auto" w:fill="FFFFFF"/>
        </w:rPr>
      </w:pPr>
      <w:r>
        <w:rPr>
          <w:rFonts w:ascii="Book Antiqua" w:hAnsi="Book Antiqua"/>
          <w:b/>
          <w:i w:val="0"/>
          <w:sz w:val="20"/>
          <w:szCs w:val="20"/>
        </w:rPr>
        <w:t xml:space="preserve">Tytuł zamówienia:  </w:t>
      </w:r>
      <w:r>
        <w:rPr>
          <w:rFonts w:ascii="Book Antiqua" w:hAnsi="Book Antiqua"/>
          <w:i w:val="0"/>
          <w:sz w:val="20"/>
          <w:szCs w:val="20"/>
        </w:rPr>
        <w:t>Dostawa</w:t>
      </w:r>
      <w:r w:rsidR="00F72974">
        <w:rPr>
          <w:rFonts w:ascii="Book Antiqua" w:hAnsi="Book Antiqua"/>
          <w:i w:val="0"/>
          <w:sz w:val="20"/>
          <w:szCs w:val="20"/>
        </w:rPr>
        <w:t xml:space="preserve"> </w:t>
      </w:r>
      <w:r w:rsidR="00935DA1">
        <w:rPr>
          <w:rFonts w:ascii="Book Antiqua" w:hAnsi="Book Antiqua"/>
          <w:i w:val="0"/>
          <w:sz w:val="20"/>
          <w:szCs w:val="20"/>
        </w:rPr>
        <w:t xml:space="preserve">uzupełniająca </w:t>
      </w:r>
      <w:r w:rsidR="00F72974">
        <w:rPr>
          <w:rFonts w:ascii="Book Antiqua" w:hAnsi="Book Antiqua"/>
          <w:i w:val="0"/>
          <w:sz w:val="20"/>
          <w:szCs w:val="20"/>
        </w:rPr>
        <w:t xml:space="preserve">zestawów </w:t>
      </w:r>
      <w:r w:rsidR="00935DA1">
        <w:rPr>
          <w:rFonts w:ascii="Book Antiqua" w:hAnsi="Book Antiqua"/>
          <w:i w:val="0"/>
          <w:sz w:val="20"/>
          <w:szCs w:val="20"/>
        </w:rPr>
        <w:t xml:space="preserve">do </w:t>
      </w:r>
      <w:r w:rsidR="00F72974">
        <w:rPr>
          <w:rFonts w:ascii="Book Antiqua" w:hAnsi="Book Antiqua"/>
          <w:i w:val="0"/>
          <w:sz w:val="20"/>
          <w:szCs w:val="20"/>
        </w:rPr>
        <w:t xml:space="preserve"> laboratorium nauczania przez eksperyment </w:t>
      </w:r>
      <w:r w:rsidR="00F72974" w:rsidRPr="00F72974">
        <w:rPr>
          <w:rFonts w:ascii="Book Antiqua" w:hAnsi="Book Antiqua"/>
          <w:i w:val="0"/>
          <w:sz w:val="20"/>
          <w:szCs w:val="20"/>
        </w:rPr>
        <w:t xml:space="preserve">w ramach dotacji celowej na zadanie  „Centrum Nauki i </w:t>
      </w:r>
      <w:proofErr w:type="spellStart"/>
      <w:r w:rsidR="00F72974" w:rsidRPr="00F72974">
        <w:rPr>
          <w:rFonts w:ascii="Book Antiqua" w:hAnsi="Book Antiqua"/>
          <w:i w:val="0"/>
          <w:sz w:val="20"/>
          <w:szCs w:val="20"/>
        </w:rPr>
        <w:t>Eksperymentatorium</w:t>
      </w:r>
      <w:proofErr w:type="spellEnd"/>
      <w:r w:rsidR="00AB59FC">
        <w:rPr>
          <w:rFonts w:ascii="Book Antiqua" w:hAnsi="Book Antiqua"/>
          <w:i w:val="0"/>
          <w:sz w:val="20"/>
          <w:szCs w:val="20"/>
        </w:rPr>
        <w:t xml:space="preserve"> w Bydgoszczy</w:t>
      </w:r>
      <w:r w:rsidR="00F72974" w:rsidRPr="00F72974">
        <w:rPr>
          <w:rFonts w:ascii="Book Antiqua" w:hAnsi="Book Antiqua"/>
          <w:i w:val="0"/>
          <w:sz w:val="20"/>
          <w:szCs w:val="20"/>
        </w:rPr>
        <w:t>”</w:t>
      </w:r>
      <w:r w:rsidR="00C54797">
        <w:rPr>
          <w:rFonts w:ascii="Book Antiqua" w:hAnsi="Book Antiqua"/>
          <w:i w:val="0"/>
          <w:sz w:val="20"/>
          <w:szCs w:val="20"/>
        </w:rPr>
        <w:t>.</w:t>
      </w:r>
      <w:r>
        <w:rPr>
          <w:rFonts w:ascii="Book Antiqua" w:hAnsi="Book Antiqua"/>
          <w:i w:val="0"/>
          <w:sz w:val="20"/>
          <w:szCs w:val="20"/>
        </w:rPr>
        <w:t xml:space="preserve">  </w:t>
      </w:r>
    </w:p>
    <w:p w:rsidR="0097132A" w:rsidRDefault="0097132A" w:rsidP="0097132A">
      <w:pPr>
        <w:numPr>
          <w:ilvl w:val="0"/>
          <w:numId w:val="1"/>
        </w:numPr>
        <w:tabs>
          <w:tab w:val="num" w:pos="360"/>
        </w:tabs>
        <w:spacing w:line="360" w:lineRule="auto"/>
        <w:ind w:left="360"/>
        <w:jc w:val="both"/>
        <w:rPr>
          <w:rFonts w:ascii="Book Antiqua" w:hAnsi="Book Antiqua"/>
          <w:b/>
          <w:strike/>
          <w:dstrike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Rodzaj zamówienia:</w:t>
      </w:r>
      <w:r>
        <w:rPr>
          <w:rFonts w:ascii="Book Antiqua" w:hAnsi="Book Antiqua"/>
          <w:sz w:val="20"/>
          <w:szCs w:val="20"/>
        </w:rPr>
        <w:t xml:space="preserve"> </w:t>
      </w:r>
      <w:r>
        <w:rPr>
          <w:rFonts w:ascii="Book Antiqua" w:hAnsi="Book Antiqua"/>
          <w:dstrike/>
          <w:sz w:val="20"/>
          <w:szCs w:val="20"/>
        </w:rPr>
        <w:t>usługa</w:t>
      </w:r>
      <w:r>
        <w:rPr>
          <w:rFonts w:ascii="Book Antiqua" w:hAnsi="Book Antiqua"/>
          <w:b/>
          <w:sz w:val="20"/>
          <w:szCs w:val="20"/>
        </w:rPr>
        <w:t>/</w:t>
      </w:r>
      <w:r>
        <w:rPr>
          <w:rFonts w:ascii="Book Antiqua" w:hAnsi="Book Antiqua"/>
          <w:sz w:val="20"/>
          <w:szCs w:val="20"/>
        </w:rPr>
        <w:t>dostawa/</w:t>
      </w:r>
      <w:r>
        <w:rPr>
          <w:rFonts w:ascii="Book Antiqua" w:hAnsi="Book Antiqua"/>
          <w:dstrike/>
          <w:sz w:val="20"/>
          <w:szCs w:val="20"/>
        </w:rPr>
        <w:t>roboty budowlane</w:t>
      </w:r>
    </w:p>
    <w:p w:rsidR="0097132A" w:rsidRDefault="0097132A" w:rsidP="0097132A">
      <w:pPr>
        <w:numPr>
          <w:ilvl w:val="0"/>
          <w:numId w:val="1"/>
        </w:numPr>
        <w:tabs>
          <w:tab w:val="num" w:pos="360"/>
        </w:tabs>
        <w:spacing w:line="360" w:lineRule="auto"/>
        <w:ind w:left="360"/>
        <w:jc w:val="both"/>
        <w:rPr>
          <w:rFonts w:ascii="Book Antiqua" w:hAnsi="Book Antiqua"/>
          <w:b/>
          <w:strike/>
          <w:dstrike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Opis przedmiotu zamówienia:</w:t>
      </w:r>
    </w:p>
    <w:p w:rsidR="00F72974" w:rsidRPr="00C1619F" w:rsidRDefault="00AF35FC" w:rsidP="00F72974">
      <w:pPr>
        <w:pStyle w:val="Akapitzlist"/>
        <w:ind w:left="360"/>
        <w:jc w:val="both"/>
        <w:rPr>
          <w:rFonts w:ascii="Book Antiqua" w:hAnsi="Book Antiqua"/>
          <w:i w:val="0"/>
          <w:sz w:val="20"/>
          <w:szCs w:val="20"/>
        </w:rPr>
      </w:pPr>
      <w:r w:rsidRPr="00C1619F">
        <w:rPr>
          <w:rStyle w:val="Teksttreci"/>
          <w:rFonts w:ascii="Book Antiqua" w:hAnsi="Book Antiqua"/>
          <w:i w:val="0"/>
          <w:sz w:val="20"/>
          <w:szCs w:val="20"/>
        </w:rPr>
        <w:t>3.1</w:t>
      </w:r>
      <w:r w:rsidR="005F00F9" w:rsidRPr="00C1619F">
        <w:rPr>
          <w:rStyle w:val="Teksttreci"/>
          <w:rFonts w:ascii="Book Antiqua" w:hAnsi="Book Antiqua"/>
          <w:i w:val="0"/>
          <w:sz w:val="20"/>
          <w:szCs w:val="20"/>
        </w:rPr>
        <w:t xml:space="preserve"> </w:t>
      </w:r>
      <w:r w:rsidR="00F72974" w:rsidRPr="00C1619F">
        <w:rPr>
          <w:rStyle w:val="Teksttreci"/>
          <w:rFonts w:ascii="Book Antiqua" w:hAnsi="Book Antiqua"/>
          <w:i w:val="0"/>
          <w:sz w:val="20"/>
          <w:szCs w:val="20"/>
        </w:rPr>
        <w:t xml:space="preserve">Przedmiotem zamówienia jest dostawa </w:t>
      </w:r>
      <w:r w:rsidR="00935DA1" w:rsidRPr="00C1619F">
        <w:rPr>
          <w:rFonts w:ascii="Book Antiqua" w:hAnsi="Book Antiqua"/>
          <w:i w:val="0"/>
          <w:sz w:val="20"/>
          <w:szCs w:val="20"/>
        </w:rPr>
        <w:t>uzupełniająca zestawów do  laboratorium nauczania przez eksperyment ( sondy, czujniki i urządzenia kompatybilne z n</w:t>
      </w:r>
      <w:r w:rsidR="00ED7088" w:rsidRPr="00C1619F">
        <w:rPr>
          <w:rFonts w:ascii="Book Antiqua" w:hAnsi="Book Antiqua"/>
          <w:i w:val="0"/>
          <w:sz w:val="20"/>
          <w:szCs w:val="20"/>
        </w:rPr>
        <w:t>abyty</w:t>
      </w:r>
      <w:r w:rsidR="00056B1D">
        <w:rPr>
          <w:rFonts w:ascii="Book Antiqua" w:hAnsi="Book Antiqua"/>
          <w:i w:val="0"/>
          <w:sz w:val="20"/>
          <w:szCs w:val="20"/>
        </w:rPr>
        <w:t>mi zestawami w latach 2013- 2017</w:t>
      </w:r>
      <w:r w:rsidR="00935DA1" w:rsidRPr="00C1619F">
        <w:rPr>
          <w:rFonts w:ascii="Book Antiqua" w:hAnsi="Book Antiqua"/>
          <w:i w:val="0"/>
          <w:sz w:val="20"/>
          <w:szCs w:val="20"/>
        </w:rPr>
        <w:t xml:space="preserve">) </w:t>
      </w:r>
      <w:r w:rsidR="00C1619F" w:rsidRPr="00C1619F">
        <w:rPr>
          <w:rFonts w:ascii="Book Antiqua" w:hAnsi="Book Antiqua"/>
          <w:i w:val="0"/>
          <w:sz w:val="20"/>
          <w:szCs w:val="20"/>
        </w:rPr>
        <w:t>– doposażenie posiadanych 16</w:t>
      </w:r>
      <w:r w:rsidR="00AB59FC" w:rsidRPr="00C1619F">
        <w:rPr>
          <w:rFonts w:ascii="Book Antiqua" w:hAnsi="Book Antiqua"/>
          <w:i w:val="0"/>
          <w:sz w:val="20"/>
          <w:szCs w:val="20"/>
        </w:rPr>
        <w:t xml:space="preserve"> indywidualnych stanowisk do prowadzenia warsztatów w 2-osobowych zespołach, zakup wyposażenia 2 kolejnych stanowisk</w:t>
      </w:r>
      <w:r w:rsidR="004B41A0" w:rsidRPr="00C1619F">
        <w:rPr>
          <w:rFonts w:ascii="Book Antiqua" w:hAnsi="Book Antiqua"/>
          <w:i w:val="0"/>
          <w:sz w:val="20"/>
          <w:szCs w:val="20"/>
        </w:rPr>
        <w:t xml:space="preserve">, </w:t>
      </w:r>
      <w:r w:rsidR="00935DA1" w:rsidRPr="00C1619F">
        <w:rPr>
          <w:rFonts w:ascii="Book Antiqua" w:hAnsi="Book Antiqua"/>
          <w:i w:val="0"/>
          <w:sz w:val="20"/>
          <w:szCs w:val="20"/>
        </w:rPr>
        <w:t xml:space="preserve">w ramach dotacji celowej na zadanie  „Centrum Nauki i </w:t>
      </w:r>
      <w:proofErr w:type="spellStart"/>
      <w:r w:rsidR="00935DA1" w:rsidRPr="00C1619F">
        <w:rPr>
          <w:rFonts w:ascii="Book Antiqua" w:hAnsi="Book Antiqua"/>
          <w:i w:val="0"/>
          <w:sz w:val="20"/>
          <w:szCs w:val="20"/>
        </w:rPr>
        <w:t>Eksperymentatorium</w:t>
      </w:r>
      <w:proofErr w:type="spellEnd"/>
      <w:r w:rsidR="00935DA1" w:rsidRPr="00C1619F">
        <w:rPr>
          <w:rFonts w:ascii="Book Antiqua" w:hAnsi="Book Antiqua"/>
          <w:i w:val="0"/>
          <w:sz w:val="20"/>
          <w:szCs w:val="20"/>
        </w:rPr>
        <w:t>”.</w:t>
      </w:r>
      <w:r w:rsidR="00F72974" w:rsidRPr="00C1619F">
        <w:rPr>
          <w:rFonts w:ascii="Book Antiqua" w:hAnsi="Book Antiqua"/>
          <w:i w:val="0"/>
          <w:sz w:val="20"/>
          <w:szCs w:val="20"/>
        </w:rPr>
        <w:t xml:space="preserve"> </w:t>
      </w:r>
    </w:p>
    <w:p w:rsidR="004B41A0" w:rsidRPr="00C1619F" w:rsidRDefault="004B41A0" w:rsidP="00F72974">
      <w:pPr>
        <w:pStyle w:val="Akapitzlist"/>
        <w:ind w:left="360"/>
        <w:jc w:val="both"/>
        <w:rPr>
          <w:rFonts w:ascii="Book Antiqua" w:hAnsi="Book Antiqua"/>
          <w:i w:val="0"/>
          <w:sz w:val="20"/>
          <w:szCs w:val="20"/>
          <w:u w:val="single"/>
        </w:rPr>
      </w:pPr>
      <w:r w:rsidRPr="00C1619F">
        <w:rPr>
          <w:rFonts w:ascii="Book Antiqua" w:hAnsi="Book Antiqua"/>
          <w:i w:val="0"/>
          <w:sz w:val="20"/>
          <w:szCs w:val="20"/>
          <w:u w:val="single"/>
        </w:rPr>
        <w:t>Ze względu na t</w:t>
      </w:r>
      <w:r w:rsidR="00AB59FC" w:rsidRPr="00C1619F">
        <w:rPr>
          <w:rFonts w:ascii="Book Antiqua" w:hAnsi="Book Antiqua"/>
          <w:i w:val="0"/>
          <w:sz w:val="20"/>
          <w:szCs w:val="20"/>
          <w:u w:val="single"/>
        </w:rPr>
        <w:t>o, że z przyznanej w 2013r.,</w:t>
      </w:r>
      <w:r w:rsidRPr="00C1619F">
        <w:rPr>
          <w:rFonts w:ascii="Book Antiqua" w:hAnsi="Book Antiqua"/>
          <w:i w:val="0"/>
          <w:sz w:val="20"/>
          <w:szCs w:val="20"/>
          <w:u w:val="single"/>
        </w:rPr>
        <w:t>2014r.</w:t>
      </w:r>
      <w:r w:rsidR="00ED7088" w:rsidRPr="00C1619F">
        <w:rPr>
          <w:rFonts w:ascii="Book Antiqua" w:hAnsi="Book Antiqua"/>
          <w:i w:val="0"/>
          <w:sz w:val="20"/>
          <w:szCs w:val="20"/>
          <w:u w:val="single"/>
        </w:rPr>
        <w:t>,</w:t>
      </w:r>
      <w:r w:rsidR="00AB59FC" w:rsidRPr="00C1619F">
        <w:rPr>
          <w:rFonts w:ascii="Book Antiqua" w:hAnsi="Book Antiqua"/>
          <w:i w:val="0"/>
          <w:sz w:val="20"/>
          <w:szCs w:val="20"/>
          <w:u w:val="single"/>
        </w:rPr>
        <w:t>2015r.</w:t>
      </w:r>
      <w:r w:rsidR="00ED7088" w:rsidRPr="00C1619F">
        <w:rPr>
          <w:rFonts w:ascii="Book Antiqua" w:hAnsi="Book Antiqua"/>
          <w:i w:val="0"/>
          <w:sz w:val="20"/>
          <w:szCs w:val="20"/>
          <w:u w:val="single"/>
        </w:rPr>
        <w:t>2016r.</w:t>
      </w:r>
      <w:r w:rsidR="0098353F">
        <w:rPr>
          <w:rFonts w:ascii="Book Antiqua" w:hAnsi="Book Antiqua"/>
          <w:i w:val="0"/>
          <w:sz w:val="20"/>
          <w:szCs w:val="20"/>
          <w:u w:val="single"/>
        </w:rPr>
        <w:t>i 2017r.</w:t>
      </w:r>
      <w:r w:rsidR="00ED7088" w:rsidRPr="00C1619F">
        <w:rPr>
          <w:rFonts w:ascii="Book Antiqua" w:hAnsi="Book Antiqua"/>
          <w:i w:val="0"/>
          <w:sz w:val="20"/>
          <w:szCs w:val="20"/>
          <w:u w:val="single"/>
        </w:rPr>
        <w:t xml:space="preserve"> </w:t>
      </w:r>
      <w:r w:rsidRPr="00C1619F">
        <w:rPr>
          <w:rFonts w:ascii="Book Antiqua" w:hAnsi="Book Antiqua"/>
          <w:i w:val="0"/>
          <w:sz w:val="20"/>
          <w:szCs w:val="20"/>
          <w:u w:val="single"/>
        </w:rPr>
        <w:t xml:space="preserve">dotacji celowej zostały już zakupione urządzenia, dostarczony przez Wykonawcę sprzęt musi być kompatybilny z zestawami nabytymi przez Zamawiającego w </w:t>
      </w:r>
      <w:r w:rsidR="0098353F">
        <w:rPr>
          <w:rFonts w:ascii="Book Antiqua" w:hAnsi="Book Antiqua"/>
          <w:i w:val="0"/>
          <w:sz w:val="20"/>
          <w:szCs w:val="20"/>
          <w:u w:val="single"/>
        </w:rPr>
        <w:t xml:space="preserve">latach </w:t>
      </w:r>
      <w:r w:rsidRPr="00C1619F">
        <w:rPr>
          <w:rFonts w:ascii="Book Antiqua" w:hAnsi="Book Antiqua"/>
          <w:i w:val="0"/>
          <w:sz w:val="20"/>
          <w:szCs w:val="20"/>
          <w:u w:val="single"/>
        </w:rPr>
        <w:t>201</w:t>
      </w:r>
      <w:r w:rsidR="0098353F">
        <w:rPr>
          <w:rFonts w:ascii="Book Antiqua" w:hAnsi="Book Antiqua"/>
          <w:i w:val="0"/>
          <w:sz w:val="20"/>
          <w:szCs w:val="20"/>
          <w:u w:val="single"/>
        </w:rPr>
        <w:t>3 r - 2017</w:t>
      </w:r>
      <w:r w:rsidRPr="00C1619F">
        <w:rPr>
          <w:rFonts w:ascii="Book Antiqua" w:hAnsi="Book Antiqua"/>
          <w:i w:val="0"/>
          <w:sz w:val="20"/>
          <w:szCs w:val="20"/>
          <w:u w:val="single"/>
        </w:rPr>
        <w:t>r.</w:t>
      </w:r>
    </w:p>
    <w:p w:rsidR="005F00F9" w:rsidRPr="009C066D" w:rsidRDefault="00F72974" w:rsidP="0097132A">
      <w:pPr>
        <w:pStyle w:val="Akapitzlist"/>
        <w:ind w:left="360"/>
        <w:jc w:val="both"/>
        <w:rPr>
          <w:rStyle w:val="Teksttreci"/>
          <w:rFonts w:ascii="Book Antiqua" w:hAnsi="Book Antiqua"/>
          <w:i w:val="0"/>
          <w:spacing w:val="0"/>
          <w:sz w:val="20"/>
          <w:szCs w:val="20"/>
          <w:shd w:val="clear" w:color="auto" w:fill="auto"/>
        </w:rPr>
      </w:pPr>
      <w:r w:rsidRPr="00C1619F">
        <w:rPr>
          <w:rFonts w:ascii="Book Antiqua" w:hAnsi="Book Antiqua"/>
          <w:i w:val="0"/>
          <w:sz w:val="20"/>
          <w:szCs w:val="20"/>
        </w:rPr>
        <w:t>Szczegółowy opis przedmiotu zamówienia został zawarty w formularzu cenowym</w:t>
      </w:r>
      <w:r w:rsidR="00C1619F" w:rsidRPr="00C1619F">
        <w:rPr>
          <w:rFonts w:ascii="Book Antiqua" w:hAnsi="Book Antiqua"/>
          <w:i w:val="0"/>
          <w:sz w:val="20"/>
          <w:szCs w:val="20"/>
        </w:rPr>
        <w:t>,</w:t>
      </w:r>
      <w:r w:rsidRPr="00C1619F">
        <w:rPr>
          <w:rFonts w:ascii="Book Antiqua" w:hAnsi="Book Antiqua"/>
          <w:i w:val="0"/>
          <w:sz w:val="20"/>
          <w:szCs w:val="20"/>
        </w:rPr>
        <w:t xml:space="preserve"> stanowiącym  załącznik nr 2 do zapytania ofertowego.</w:t>
      </w:r>
      <w:bookmarkStart w:id="0" w:name="_GoBack"/>
      <w:bookmarkEnd w:id="0"/>
    </w:p>
    <w:p w:rsidR="0097132A" w:rsidRDefault="0097132A" w:rsidP="0097132A">
      <w:pPr>
        <w:numPr>
          <w:ilvl w:val="0"/>
          <w:numId w:val="1"/>
        </w:numPr>
        <w:spacing w:line="360" w:lineRule="auto"/>
        <w:ind w:left="360"/>
        <w:jc w:val="both"/>
        <w:rPr>
          <w:u w:val="single"/>
        </w:rPr>
      </w:pPr>
      <w:r>
        <w:rPr>
          <w:rFonts w:ascii="Book Antiqua" w:hAnsi="Book Antiqua"/>
          <w:b/>
          <w:sz w:val="20"/>
          <w:szCs w:val="20"/>
        </w:rPr>
        <w:t xml:space="preserve">Termin wykonania zamówienia: </w:t>
      </w:r>
      <w:r w:rsidR="0098353F">
        <w:rPr>
          <w:rFonts w:ascii="Book Antiqua" w:hAnsi="Book Antiqua"/>
          <w:b/>
          <w:sz w:val="20"/>
          <w:szCs w:val="20"/>
        </w:rPr>
        <w:t>do 21.12.2018</w:t>
      </w:r>
      <w:r w:rsidR="00F72974">
        <w:rPr>
          <w:rFonts w:ascii="Book Antiqua" w:hAnsi="Book Antiqua"/>
          <w:b/>
          <w:sz w:val="20"/>
          <w:szCs w:val="20"/>
        </w:rPr>
        <w:t xml:space="preserve">r. </w:t>
      </w:r>
      <w:r w:rsidR="00FB580E">
        <w:rPr>
          <w:rFonts w:ascii="Book Antiqua" w:hAnsi="Book Antiqua"/>
          <w:sz w:val="20"/>
          <w:szCs w:val="20"/>
        </w:rPr>
        <w:t xml:space="preserve">od daty </w:t>
      </w:r>
      <w:r w:rsidR="006C7764">
        <w:rPr>
          <w:rFonts w:ascii="Book Antiqua" w:hAnsi="Book Antiqua"/>
          <w:sz w:val="20"/>
          <w:szCs w:val="20"/>
        </w:rPr>
        <w:t>zawarcia umowy.</w:t>
      </w:r>
    </w:p>
    <w:p w:rsidR="0097132A" w:rsidRDefault="0097132A" w:rsidP="0097132A">
      <w:pPr>
        <w:numPr>
          <w:ilvl w:val="0"/>
          <w:numId w:val="1"/>
        </w:numPr>
        <w:spacing w:line="360" w:lineRule="auto"/>
        <w:ind w:left="360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 xml:space="preserve"> Opis sposobu obliczania ceny:</w:t>
      </w:r>
    </w:p>
    <w:p w:rsidR="0097132A" w:rsidRDefault="0097132A" w:rsidP="0097132A">
      <w:pPr>
        <w:tabs>
          <w:tab w:val="left" w:pos="426"/>
        </w:tabs>
        <w:spacing w:line="360" w:lineRule="auto"/>
        <w:ind w:left="360" w:hanging="360"/>
        <w:jc w:val="both"/>
        <w:rPr>
          <w:rFonts w:ascii="Book Antiqua" w:hAnsi="Book Antiqua"/>
          <w:color w:val="000000"/>
          <w:sz w:val="20"/>
          <w:szCs w:val="20"/>
        </w:rPr>
      </w:pPr>
      <w:r>
        <w:rPr>
          <w:rFonts w:ascii="Book Antiqua" w:hAnsi="Book Antiqua"/>
          <w:color w:val="000000"/>
          <w:sz w:val="20"/>
          <w:szCs w:val="20"/>
        </w:rPr>
        <w:t xml:space="preserve">        Cena musi obejmować wszelkie koszty, jakie poniesie Wykonawca z tytułu należytej oraz zgodnej z obowiązującymi przepisami realizacji przedmiotu zamówienia.</w:t>
      </w:r>
    </w:p>
    <w:p w:rsidR="0097132A" w:rsidRDefault="0097132A" w:rsidP="0097132A">
      <w:pPr>
        <w:tabs>
          <w:tab w:val="left" w:pos="426"/>
        </w:tabs>
        <w:spacing w:line="360" w:lineRule="auto"/>
        <w:ind w:left="360" w:hanging="360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6. Kryteria wyboru oferty:</w:t>
      </w:r>
    </w:p>
    <w:p w:rsidR="0097132A" w:rsidRDefault="0097132A" w:rsidP="0097132A">
      <w:pPr>
        <w:tabs>
          <w:tab w:val="left" w:pos="426"/>
        </w:tabs>
        <w:spacing w:line="360" w:lineRule="auto"/>
        <w:ind w:left="360" w:hanging="36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6.1. Zamawiający oceni i porówna jedynie te oferty, które:</w:t>
      </w:r>
    </w:p>
    <w:p w:rsidR="0097132A" w:rsidRDefault="0097132A" w:rsidP="0097132A">
      <w:pPr>
        <w:tabs>
          <w:tab w:val="left" w:pos="426"/>
        </w:tabs>
        <w:spacing w:line="360" w:lineRule="auto"/>
        <w:ind w:left="360" w:hanging="36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lastRenderedPageBreak/>
        <w:t xml:space="preserve">       a) zostaną złożone przez Wykonawców nie wykluczonych przez Zamawiającego z niniejszego postępowania;</w:t>
      </w:r>
    </w:p>
    <w:p w:rsidR="0097132A" w:rsidRDefault="0097132A" w:rsidP="0097132A">
      <w:pPr>
        <w:tabs>
          <w:tab w:val="left" w:pos="426"/>
        </w:tabs>
        <w:spacing w:line="360" w:lineRule="auto"/>
        <w:ind w:left="360" w:hanging="36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      b) nie zostaną odrzucone przez Zamawiającego.</w:t>
      </w:r>
    </w:p>
    <w:p w:rsidR="0097132A" w:rsidRDefault="0097132A" w:rsidP="0097132A">
      <w:pPr>
        <w:tabs>
          <w:tab w:val="left" w:pos="426"/>
        </w:tabs>
        <w:spacing w:line="360" w:lineRule="auto"/>
        <w:ind w:left="360" w:hanging="36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6.2. Oferty zostaną ocenione przez Zamawiającego w oparciu o następujące kryteria i ich znaczenie:</w:t>
      </w:r>
    </w:p>
    <w:p w:rsidR="0097132A" w:rsidRDefault="0097132A" w:rsidP="0097132A">
      <w:pPr>
        <w:spacing w:line="360" w:lineRule="auto"/>
        <w:ind w:left="540" w:hanging="540"/>
        <w:jc w:val="both"/>
        <w:rPr>
          <w:rFonts w:ascii="Book Antiqua" w:hAnsi="Book Antiqua"/>
          <w:b/>
          <w:sz w:val="20"/>
          <w:szCs w:val="20"/>
          <w:u w:val="single"/>
        </w:rPr>
      </w:pPr>
      <w:r>
        <w:rPr>
          <w:rFonts w:ascii="Book Antiqua" w:hAnsi="Book Antiqua"/>
          <w:b/>
          <w:sz w:val="20"/>
          <w:szCs w:val="20"/>
        </w:rPr>
        <w:tab/>
      </w:r>
    </w:p>
    <w:tbl>
      <w:tblPr>
        <w:tblW w:w="0" w:type="auto"/>
        <w:tblInd w:w="1308" w:type="dxa"/>
        <w:tblLayout w:type="fixed"/>
        <w:tblLook w:val="04A0" w:firstRow="1" w:lastRow="0" w:firstColumn="1" w:lastColumn="0" w:noHBand="0" w:noVBand="1"/>
      </w:tblPr>
      <w:tblGrid>
        <w:gridCol w:w="1830"/>
        <w:gridCol w:w="3360"/>
        <w:gridCol w:w="1316"/>
      </w:tblGrid>
      <w:tr w:rsidR="0097132A" w:rsidTr="00AC684A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97132A" w:rsidRDefault="0097132A" w:rsidP="00AC684A">
            <w:pPr>
              <w:tabs>
                <w:tab w:val="left" w:pos="0"/>
              </w:tabs>
              <w:spacing w:line="360" w:lineRule="auto"/>
              <w:ind w:left="360" w:right="783"/>
              <w:jc w:val="both"/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Lp.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97132A" w:rsidRDefault="0097132A" w:rsidP="00AC684A">
            <w:pPr>
              <w:spacing w:line="360" w:lineRule="auto"/>
              <w:ind w:left="360"/>
              <w:jc w:val="both"/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KRYTERIUM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7132A" w:rsidRDefault="0097132A" w:rsidP="00AC684A">
            <w:pPr>
              <w:spacing w:line="360" w:lineRule="auto"/>
              <w:ind w:left="360"/>
              <w:jc w:val="both"/>
              <w:rPr>
                <w:rFonts w:ascii="Book Antiqua" w:hAnsi="Book Antiqua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WAGA</w:t>
            </w:r>
          </w:p>
        </w:tc>
      </w:tr>
      <w:tr w:rsidR="0097132A" w:rsidTr="00AC684A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97132A" w:rsidRDefault="0097132A" w:rsidP="00AC684A">
            <w:pPr>
              <w:numPr>
                <w:ilvl w:val="0"/>
                <w:numId w:val="2"/>
              </w:numPr>
              <w:suppressAutoHyphens/>
              <w:snapToGrid w:val="0"/>
              <w:spacing w:after="200" w:line="360" w:lineRule="auto"/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ar-SA"/>
              </w:rPr>
            </w:pP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97132A" w:rsidRDefault="0097132A" w:rsidP="00AC684A">
            <w:pPr>
              <w:spacing w:line="360" w:lineRule="auto"/>
              <w:ind w:left="360"/>
              <w:jc w:val="center"/>
              <w:rPr>
                <w:rFonts w:ascii="Book Antiqua" w:hAnsi="Book Antiqua" w:cs="Book Antiqua"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Cs/>
                <w:color w:val="000000"/>
                <w:spacing w:val="-3"/>
                <w:sz w:val="20"/>
                <w:szCs w:val="20"/>
                <w:lang w:eastAsia="en-US"/>
              </w:rPr>
              <w:t>Cena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7132A" w:rsidRDefault="00F72974" w:rsidP="00AC684A">
            <w:pPr>
              <w:spacing w:line="360" w:lineRule="auto"/>
              <w:ind w:left="360"/>
              <w:jc w:val="center"/>
              <w:rPr>
                <w:rFonts w:ascii="Book Antiqua" w:hAnsi="Book Antiqua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Cs/>
                <w:color w:val="000000"/>
                <w:spacing w:val="-3"/>
                <w:sz w:val="20"/>
                <w:szCs w:val="20"/>
                <w:lang w:eastAsia="en-US"/>
              </w:rPr>
              <w:t>10</w:t>
            </w:r>
            <w:r w:rsidR="0097132A">
              <w:rPr>
                <w:rFonts w:ascii="Book Antiqua" w:hAnsi="Book Antiqua" w:cs="Book Antiqua"/>
                <w:bCs/>
                <w:color w:val="000000"/>
                <w:spacing w:val="-3"/>
                <w:sz w:val="20"/>
                <w:szCs w:val="20"/>
                <w:lang w:eastAsia="en-US"/>
              </w:rPr>
              <w:t>0%</w:t>
            </w:r>
          </w:p>
        </w:tc>
      </w:tr>
    </w:tbl>
    <w:p w:rsidR="0097132A" w:rsidRDefault="0097132A" w:rsidP="0097132A">
      <w:pPr>
        <w:spacing w:line="360" w:lineRule="auto"/>
        <w:jc w:val="both"/>
        <w:rPr>
          <w:rFonts w:ascii="Book Antiqua" w:hAnsi="Book Antiqua" w:cs="Book Antiqua"/>
          <w:color w:val="000000"/>
          <w:spacing w:val="-3"/>
          <w:sz w:val="20"/>
          <w:szCs w:val="20"/>
        </w:rPr>
      </w:pPr>
    </w:p>
    <w:p w:rsidR="0097132A" w:rsidRDefault="0097132A" w:rsidP="0097132A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Obliczenia w poszczególnych kryteriach dokonane będą z dokładnością do dwóch miejsc po przecinku. </w:t>
      </w:r>
    </w:p>
    <w:p w:rsidR="0097132A" w:rsidRDefault="0097132A" w:rsidP="0097132A">
      <w:pPr>
        <w:tabs>
          <w:tab w:val="left" w:pos="0"/>
          <w:tab w:val="left" w:pos="284"/>
        </w:tabs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color w:val="000000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Oceny Zamawiający d</w:t>
      </w:r>
      <w:r w:rsidR="00C54797">
        <w:rPr>
          <w:rFonts w:ascii="Book Antiqua" w:hAnsi="Book Antiqua" w:cs="Book Antiqua"/>
          <w:sz w:val="20"/>
          <w:szCs w:val="20"/>
        </w:rPr>
        <w:t>okona na podstawie następującego wzoru</w:t>
      </w:r>
      <w:r>
        <w:rPr>
          <w:rFonts w:ascii="Book Antiqua" w:hAnsi="Book Antiqua" w:cs="Book Antiqua"/>
          <w:sz w:val="20"/>
          <w:szCs w:val="20"/>
        </w:rPr>
        <w:t>:</w:t>
      </w:r>
    </w:p>
    <w:p w:rsidR="00C54797" w:rsidRDefault="00C54797" w:rsidP="0097132A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color w:val="000000"/>
          <w:sz w:val="20"/>
          <w:szCs w:val="20"/>
        </w:rPr>
      </w:pPr>
    </w:p>
    <w:p w:rsidR="0097132A" w:rsidRDefault="0097132A" w:rsidP="0097132A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bCs/>
          <w:color w:val="000000"/>
          <w:sz w:val="20"/>
          <w:szCs w:val="20"/>
        </w:rPr>
        <w:t>kryterium</w:t>
      </w:r>
      <w:r>
        <w:rPr>
          <w:rFonts w:ascii="Book Antiqua" w:hAnsi="Book Antiqua" w:cs="Book Antiqua"/>
          <w:color w:val="000000"/>
          <w:sz w:val="20"/>
          <w:szCs w:val="20"/>
        </w:rPr>
        <w:t xml:space="preserve"> „</w:t>
      </w:r>
      <w:r>
        <w:rPr>
          <w:rFonts w:ascii="Book Antiqua" w:hAnsi="Book Antiqua" w:cs="Book Antiqua"/>
          <w:b/>
          <w:bCs/>
          <w:color w:val="000000"/>
          <w:sz w:val="20"/>
          <w:szCs w:val="20"/>
        </w:rPr>
        <w:t>cena”</w:t>
      </w:r>
      <w:r>
        <w:rPr>
          <w:rFonts w:ascii="Book Antiqua" w:hAnsi="Book Antiqua" w:cs="Book Antiqua"/>
          <w:color w:val="000000"/>
          <w:sz w:val="20"/>
          <w:szCs w:val="20"/>
        </w:rPr>
        <w:t xml:space="preserve">: C= </w:t>
      </w:r>
      <w:proofErr w:type="spellStart"/>
      <w:r>
        <w:rPr>
          <w:rFonts w:ascii="Book Antiqua" w:hAnsi="Book Antiqua" w:cs="Book Antiqua"/>
          <w:color w:val="000000"/>
          <w:sz w:val="20"/>
          <w:szCs w:val="20"/>
        </w:rPr>
        <w:t>C</w:t>
      </w:r>
      <w:r>
        <w:rPr>
          <w:rFonts w:ascii="Book Antiqua" w:hAnsi="Book Antiqua" w:cs="Book Antiqua"/>
          <w:color w:val="000000"/>
          <w:sz w:val="20"/>
          <w:szCs w:val="20"/>
          <w:vertAlign w:val="subscript"/>
        </w:rPr>
        <w:t>n</w:t>
      </w:r>
      <w:proofErr w:type="spellEnd"/>
      <w:r>
        <w:rPr>
          <w:rFonts w:ascii="Book Antiqua" w:hAnsi="Book Antiqua" w:cs="Book Antiqua"/>
          <w:color w:val="000000"/>
          <w:sz w:val="20"/>
          <w:szCs w:val="20"/>
        </w:rPr>
        <w:t xml:space="preserve"> / C</w:t>
      </w:r>
      <w:r>
        <w:rPr>
          <w:rFonts w:ascii="Book Antiqua" w:hAnsi="Book Antiqua" w:cs="Book Antiqua"/>
          <w:color w:val="000000"/>
          <w:sz w:val="20"/>
          <w:szCs w:val="20"/>
          <w:vertAlign w:val="subscript"/>
        </w:rPr>
        <w:t>o</w:t>
      </w:r>
      <w:r w:rsidR="00F72974">
        <w:rPr>
          <w:rFonts w:ascii="Book Antiqua" w:hAnsi="Book Antiqua" w:cs="Book Antiqua"/>
          <w:color w:val="000000"/>
          <w:sz w:val="20"/>
          <w:szCs w:val="20"/>
        </w:rPr>
        <w:t xml:space="preserve"> x 100 pkt x 10</w:t>
      </w:r>
      <w:r>
        <w:rPr>
          <w:rFonts w:ascii="Book Antiqua" w:hAnsi="Book Antiqua" w:cs="Book Antiqua"/>
          <w:color w:val="000000"/>
          <w:sz w:val="20"/>
          <w:szCs w:val="20"/>
        </w:rPr>
        <w:t>0%</w:t>
      </w:r>
    </w:p>
    <w:p w:rsidR="0097132A" w:rsidRDefault="0097132A" w:rsidP="0097132A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gdzie:</w:t>
      </w:r>
    </w:p>
    <w:p w:rsidR="0097132A" w:rsidRDefault="0097132A" w:rsidP="0097132A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C</w:t>
      </w:r>
      <w:r>
        <w:rPr>
          <w:rFonts w:ascii="Book Antiqua" w:hAnsi="Book Antiqua" w:cs="Book Antiqua"/>
          <w:sz w:val="20"/>
          <w:szCs w:val="20"/>
        </w:rPr>
        <w:t xml:space="preserve"> = przyznane punkty za cenę</w:t>
      </w:r>
    </w:p>
    <w:p w:rsidR="0097132A" w:rsidRDefault="0097132A" w:rsidP="0097132A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proofErr w:type="spellStart"/>
      <w:r>
        <w:rPr>
          <w:rFonts w:ascii="Book Antiqua" w:hAnsi="Book Antiqua" w:cs="Book Antiqua"/>
          <w:b/>
          <w:bCs/>
          <w:sz w:val="20"/>
          <w:szCs w:val="20"/>
        </w:rPr>
        <w:t>C</w:t>
      </w:r>
      <w:r>
        <w:rPr>
          <w:rFonts w:ascii="Book Antiqua" w:hAnsi="Book Antiqua" w:cs="Book Antiqua"/>
          <w:b/>
          <w:bCs/>
          <w:sz w:val="20"/>
          <w:szCs w:val="20"/>
          <w:vertAlign w:val="subscript"/>
        </w:rPr>
        <w:t>n</w:t>
      </w:r>
      <w:proofErr w:type="spellEnd"/>
      <w:r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>
        <w:rPr>
          <w:rFonts w:ascii="Book Antiqua" w:hAnsi="Book Antiqua" w:cs="Book Antiqua"/>
          <w:sz w:val="20"/>
          <w:szCs w:val="20"/>
        </w:rPr>
        <w:t>= najniższa cena ofertowa (brutto) spośród ważnych ofert</w:t>
      </w:r>
    </w:p>
    <w:p w:rsidR="0097132A" w:rsidRDefault="0097132A" w:rsidP="0097132A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C</w:t>
      </w:r>
      <w:r>
        <w:rPr>
          <w:rFonts w:ascii="Book Antiqua" w:hAnsi="Book Antiqua" w:cs="Book Antiqua"/>
          <w:b/>
          <w:bCs/>
          <w:sz w:val="20"/>
          <w:szCs w:val="20"/>
          <w:vertAlign w:val="subscript"/>
        </w:rPr>
        <w:t>o</w:t>
      </w:r>
      <w:r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>
        <w:rPr>
          <w:rFonts w:ascii="Book Antiqua" w:hAnsi="Book Antiqua" w:cs="Book Antiqua"/>
          <w:sz w:val="20"/>
          <w:szCs w:val="20"/>
        </w:rPr>
        <w:t>= cena oferty ocenianej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</w:p>
    <w:p w:rsidR="0097132A" w:rsidRDefault="0097132A" w:rsidP="0097132A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sz w:val="20"/>
          <w:szCs w:val="20"/>
        </w:rPr>
        <w:t>Opis kryterium:</w:t>
      </w:r>
    </w:p>
    <w:p w:rsidR="00AB59FC" w:rsidRDefault="00AB59FC" w:rsidP="0097132A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AB59FC">
        <w:rPr>
          <w:rFonts w:ascii="Book Antiqua" w:hAnsi="Book Antiqua" w:cs="Book Antiqua"/>
          <w:sz w:val="20"/>
          <w:szCs w:val="20"/>
        </w:rPr>
        <w:t xml:space="preserve">Cena to wartość wyrażona w jednostkach pieniężnych, którą kupujący jest obowiązany zapłacić przedsiębiorcy za </w:t>
      </w:r>
      <w:r w:rsidR="00ED7088">
        <w:rPr>
          <w:rFonts w:ascii="Book Antiqua" w:hAnsi="Book Antiqua" w:cs="Book Antiqua"/>
          <w:sz w:val="20"/>
          <w:szCs w:val="20"/>
        </w:rPr>
        <w:t>dostawę</w:t>
      </w:r>
      <w:r w:rsidRPr="00AB59FC">
        <w:rPr>
          <w:rFonts w:ascii="Book Antiqua" w:hAnsi="Book Antiqua" w:cs="Book Antiqua"/>
          <w:sz w:val="20"/>
          <w:szCs w:val="20"/>
        </w:rPr>
        <w:t>. W cenie uwzględnia się podatek VAT oraz podatek akcyzowy jeżeli na podstawie odrębnych przepisów sprzedaż podlega obciążeniu podatkiem VAT lub podatkiem akcyzowym.</w:t>
      </w:r>
    </w:p>
    <w:p w:rsidR="0097132A" w:rsidRDefault="00C54797" w:rsidP="0097132A">
      <w:pPr>
        <w:spacing w:line="360" w:lineRule="auto"/>
        <w:jc w:val="both"/>
        <w:rPr>
          <w:rFonts w:ascii="Book Antiqua" w:hAnsi="Book Antiqua" w:cs="Book Antiqua"/>
          <w:b/>
          <w:bCs/>
          <w:color w:val="000000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W kryterium cena</w:t>
      </w:r>
      <w:r w:rsidR="0097132A">
        <w:rPr>
          <w:rFonts w:ascii="Book Antiqua" w:hAnsi="Book Antiqua" w:cs="Book Antiqua"/>
          <w:sz w:val="20"/>
          <w:szCs w:val="20"/>
        </w:rPr>
        <w:t xml:space="preserve"> Wykon</w:t>
      </w:r>
      <w:r w:rsidR="00F72974">
        <w:rPr>
          <w:rFonts w:ascii="Book Antiqua" w:hAnsi="Book Antiqua" w:cs="Book Antiqua"/>
          <w:sz w:val="20"/>
          <w:szCs w:val="20"/>
        </w:rPr>
        <w:t>awca może otrzymać maksymalnie 10</w:t>
      </w:r>
      <w:r w:rsidR="0097132A">
        <w:rPr>
          <w:rFonts w:ascii="Book Antiqua" w:hAnsi="Book Antiqua" w:cs="Book Antiqua"/>
          <w:sz w:val="20"/>
          <w:szCs w:val="20"/>
        </w:rPr>
        <w:t>0 pkt.</w:t>
      </w:r>
    </w:p>
    <w:p w:rsidR="0097132A" w:rsidRDefault="0097132A" w:rsidP="0097132A">
      <w:pPr>
        <w:spacing w:line="360" w:lineRule="auto"/>
        <w:ind w:left="540" w:hanging="540"/>
        <w:jc w:val="both"/>
        <w:rPr>
          <w:rFonts w:ascii="Book Antiqua" w:hAnsi="Book Antiqua"/>
          <w:b/>
          <w:sz w:val="20"/>
          <w:szCs w:val="20"/>
          <w:u w:val="single"/>
        </w:rPr>
      </w:pPr>
    </w:p>
    <w:p w:rsidR="0097132A" w:rsidRDefault="0097132A" w:rsidP="0097132A">
      <w:pPr>
        <w:spacing w:line="360" w:lineRule="auto"/>
        <w:ind w:left="360" w:hanging="360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7. Sposób przygotowania oferty:</w:t>
      </w:r>
    </w:p>
    <w:p w:rsidR="00F864AC" w:rsidRDefault="0097132A" w:rsidP="00935DA1">
      <w:pPr>
        <w:tabs>
          <w:tab w:val="left" w:pos="284"/>
        </w:tabs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ab/>
        <w:t xml:space="preserve">1) Każdy Wykonawca może złożyć tylko jedną </w:t>
      </w:r>
      <w:r w:rsidR="00935DA1">
        <w:rPr>
          <w:rFonts w:ascii="Book Antiqua" w:hAnsi="Book Antiqua"/>
          <w:sz w:val="20"/>
          <w:szCs w:val="20"/>
        </w:rPr>
        <w:t>ofertę.</w:t>
      </w:r>
    </w:p>
    <w:p w:rsidR="0097132A" w:rsidRDefault="00935DA1" w:rsidP="0097132A">
      <w:pPr>
        <w:tabs>
          <w:tab w:val="left" w:pos="284"/>
        </w:tabs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ab/>
        <w:t>2</w:t>
      </w:r>
      <w:r w:rsidR="0097132A">
        <w:rPr>
          <w:rFonts w:ascii="Book Antiqua" w:hAnsi="Book Antiqua"/>
          <w:sz w:val="20"/>
          <w:szCs w:val="20"/>
        </w:rPr>
        <w:t xml:space="preserve">) Oferta musi być podpisana przez osoby upoważnione do reprezentowania Wykonawcy </w:t>
      </w:r>
      <w:r w:rsidR="0097132A">
        <w:rPr>
          <w:rFonts w:ascii="Book Antiqua" w:hAnsi="Book Antiqua"/>
          <w:sz w:val="20"/>
          <w:szCs w:val="20"/>
        </w:rPr>
        <w:tab/>
        <w:t>(Wykonawców wspólnie ubiegających się o udzielenie zamówienia).</w:t>
      </w:r>
    </w:p>
    <w:p w:rsidR="0097132A" w:rsidRDefault="00935DA1" w:rsidP="0097132A">
      <w:pPr>
        <w:tabs>
          <w:tab w:val="left" w:pos="284"/>
        </w:tabs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ab/>
        <w:t>3</w:t>
      </w:r>
      <w:r w:rsidR="0097132A">
        <w:rPr>
          <w:rFonts w:ascii="Book Antiqua" w:hAnsi="Book Antiqua"/>
          <w:sz w:val="20"/>
          <w:szCs w:val="20"/>
        </w:rPr>
        <w:t>) Oferta musi być sporządzona w formie pisemnej, w języku polskim w 1 egzemplarzu.</w:t>
      </w:r>
    </w:p>
    <w:p w:rsidR="005D2476" w:rsidRDefault="005D2476" w:rsidP="0097132A">
      <w:pPr>
        <w:tabs>
          <w:tab w:val="left" w:pos="284"/>
        </w:tabs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97132A" w:rsidRDefault="0097132A" w:rsidP="0097132A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8.  Miejsce i termin składania oferty:</w:t>
      </w:r>
    </w:p>
    <w:p w:rsidR="0097132A" w:rsidRDefault="0097132A" w:rsidP="0097132A">
      <w:pPr>
        <w:numPr>
          <w:ilvl w:val="0"/>
          <w:numId w:val="3"/>
        </w:numPr>
        <w:tabs>
          <w:tab w:val="num" w:pos="284"/>
        </w:tabs>
        <w:spacing w:line="360" w:lineRule="auto"/>
        <w:ind w:hanging="218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Ofertę należy złożyć w siedzibie Zamawiającego, Uniwersytet Kazimierza Wielkiego                               w Bydgoszczy,  Kancelaria Główna, pok. 108 ul. Chodkiewicza 30, 85-064 By</w:t>
      </w:r>
      <w:r w:rsidR="0063197D">
        <w:rPr>
          <w:rFonts w:ascii="Book Antiqua" w:hAnsi="Book Antiqua"/>
          <w:sz w:val="20"/>
          <w:szCs w:val="20"/>
        </w:rPr>
        <w:t xml:space="preserve">dgoszcz, </w:t>
      </w:r>
      <w:r>
        <w:rPr>
          <w:rFonts w:ascii="Book Antiqua" w:hAnsi="Book Antiqua"/>
          <w:sz w:val="20"/>
          <w:szCs w:val="20"/>
        </w:rPr>
        <w:t xml:space="preserve">w nieprzekraczalnym terminie: </w:t>
      </w:r>
    </w:p>
    <w:tbl>
      <w:tblPr>
        <w:tblW w:w="7163" w:type="dxa"/>
        <w:tblInd w:w="1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97132A" w:rsidTr="00AC684A">
        <w:trPr>
          <w:trHeight w:val="778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132A" w:rsidRDefault="0097132A" w:rsidP="00AC684A">
            <w:pPr>
              <w:spacing w:line="360" w:lineRule="auto"/>
              <w:jc w:val="both"/>
              <w:rPr>
                <w:rFonts w:ascii="Book Antiqua" w:hAnsi="Book Antiqua"/>
                <w:sz w:val="20"/>
                <w:szCs w:val="20"/>
                <w:lang w:eastAsia="en-US"/>
              </w:rPr>
            </w:pPr>
            <w:r>
              <w:rPr>
                <w:rFonts w:ascii="Book Antiqua" w:hAnsi="Book Antiqua"/>
                <w:sz w:val="20"/>
                <w:szCs w:val="20"/>
                <w:lang w:eastAsia="en-US"/>
              </w:rPr>
              <w:t>do dnia: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132A" w:rsidRDefault="00296D3D" w:rsidP="0097132A">
            <w:pPr>
              <w:spacing w:line="360" w:lineRule="auto"/>
              <w:jc w:val="both"/>
              <w:rPr>
                <w:rFonts w:ascii="Book Antiqua" w:hAnsi="Book Antiqua"/>
                <w:b/>
                <w:i/>
                <w:sz w:val="20"/>
                <w:szCs w:val="20"/>
                <w:lang w:eastAsia="en-US"/>
              </w:rPr>
            </w:pPr>
            <w:r>
              <w:rPr>
                <w:rFonts w:ascii="Book Antiqua" w:hAnsi="Book Antiqua"/>
                <w:b/>
                <w:i/>
                <w:sz w:val="20"/>
                <w:szCs w:val="20"/>
                <w:lang w:eastAsia="en-US"/>
              </w:rPr>
              <w:t xml:space="preserve">     13</w:t>
            </w:r>
            <w:r w:rsidR="0098353F">
              <w:rPr>
                <w:rFonts w:ascii="Book Antiqua" w:hAnsi="Book Antiqua"/>
                <w:b/>
                <w:i/>
                <w:sz w:val="20"/>
                <w:szCs w:val="20"/>
                <w:lang w:eastAsia="en-US"/>
              </w:rPr>
              <w:t>.</w:t>
            </w:r>
            <w:r w:rsidR="00336D33">
              <w:rPr>
                <w:rFonts w:ascii="Book Antiqua" w:hAnsi="Book Antiqua"/>
                <w:b/>
                <w:i/>
                <w:sz w:val="20"/>
                <w:szCs w:val="20"/>
                <w:lang w:eastAsia="en-US"/>
              </w:rPr>
              <w:t>12</w:t>
            </w:r>
            <w:r w:rsidR="0098353F">
              <w:rPr>
                <w:rFonts w:ascii="Book Antiqua" w:hAnsi="Book Antiqua"/>
                <w:b/>
                <w:i/>
                <w:sz w:val="20"/>
                <w:szCs w:val="20"/>
                <w:lang w:eastAsia="en-US"/>
              </w:rPr>
              <w:t>.2018</w:t>
            </w:r>
            <w:r w:rsidR="0097132A">
              <w:rPr>
                <w:rFonts w:ascii="Book Antiqua" w:hAnsi="Book Antiqua"/>
                <w:b/>
                <w:i/>
                <w:sz w:val="20"/>
                <w:szCs w:val="20"/>
                <w:lang w:eastAsia="en-US"/>
              </w:rPr>
              <w:t xml:space="preserve"> r.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132A" w:rsidRDefault="00336D33" w:rsidP="00AC684A">
            <w:pPr>
              <w:spacing w:line="360" w:lineRule="auto"/>
              <w:jc w:val="both"/>
              <w:rPr>
                <w:rFonts w:ascii="Book Antiqua" w:hAnsi="Book Antiqua"/>
                <w:sz w:val="20"/>
                <w:szCs w:val="20"/>
                <w:lang w:eastAsia="en-US"/>
              </w:rPr>
            </w:pPr>
            <w:r>
              <w:rPr>
                <w:rFonts w:ascii="Book Antiqua" w:hAnsi="Book Antiqua"/>
                <w:sz w:val="20"/>
                <w:szCs w:val="20"/>
                <w:lang w:eastAsia="en-US"/>
              </w:rPr>
              <w:t xml:space="preserve">  </w:t>
            </w:r>
            <w:r w:rsidR="0097132A">
              <w:rPr>
                <w:rFonts w:ascii="Book Antiqua" w:hAnsi="Book Antiqua"/>
                <w:sz w:val="20"/>
                <w:szCs w:val="20"/>
                <w:lang w:eastAsia="en-US"/>
              </w:rPr>
              <w:t>do godz.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132A" w:rsidRDefault="00336D33" w:rsidP="00AC684A">
            <w:pPr>
              <w:spacing w:line="360" w:lineRule="auto"/>
              <w:jc w:val="both"/>
              <w:rPr>
                <w:rFonts w:ascii="Book Antiqua" w:hAnsi="Book Antiqua"/>
                <w:b/>
                <w:i/>
                <w:sz w:val="20"/>
                <w:szCs w:val="20"/>
                <w:lang w:eastAsia="en-US"/>
              </w:rPr>
            </w:pPr>
            <w:r>
              <w:rPr>
                <w:rFonts w:ascii="Book Antiqua" w:hAnsi="Book Antiqua"/>
                <w:b/>
                <w:i/>
                <w:sz w:val="20"/>
                <w:szCs w:val="20"/>
                <w:lang w:eastAsia="en-US"/>
              </w:rPr>
              <w:t xml:space="preserve">              </w:t>
            </w:r>
            <w:r w:rsidR="00463B1E">
              <w:rPr>
                <w:rFonts w:ascii="Book Antiqua" w:hAnsi="Book Antiqua"/>
                <w:b/>
                <w:i/>
                <w:sz w:val="20"/>
                <w:szCs w:val="20"/>
                <w:lang w:eastAsia="en-US"/>
              </w:rPr>
              <w:t>11</w:t>
            </w:r>
            <w:r w:rsidR="0097132A">
              <w:rPr>
                <w:rFonts w:ascii="Book Antiqua" w:hAnsi="Book Antiqua"/>
                <w:b/>
                <w:i/>
                <w:sz w:val="20"/>
                <w:szCs w:val="20"/>
                <w:lang w:eastAsia="en-US"/>
              </w:rPr>
              <w:t>:00</w:t>
            </w:r>
          </w:p>
        </w:tc>
      </w:tr>
    </w:tbl>
    <w:p w:rsidR="0097132A" w:rsidRDefault="0097132A" w:rsidP="0097132A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97132A" w:rsidRDefault="0097132A" w:rsidP="0097132A">
      <w:pPr>
        <w:spacing w:line="360" w:lineRule="auto"/>
        <w:ind w:left="142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lastRenderedPageBreak/>
        <w:t>Jako termin złożenia oferty będzie przyjęta data i godzina dostarczenia jej pod wskazany wyżej adres.</w:t>
      </w:r>
    </w:p>
    <w:p w:rsidR="0097132A" w:rsidRDefault="0097132A" w:rsidP="0097132A">
      <w:pPr>
        <w:spacing w:line="360" w:lineRule="auto"/>
        <w:ind w:firstLine="142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2) Ofertę należy złożyć lub przesłać w nieprzezroczystej, zabezpieczonej przed otwarciem kopercie. </w:t>
      </w:r>
    </w:p>
    <w:p w:rsidR="0097132A" w:rsidRDefault="0097132A" w:rsidP="0097132A">
      <w:pPr>
        <w:spacing w:line="360" w:lineRule="auto"/>
        <w:ind w:left="142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Kopertę należy opisać następująco:</w:t>
      </w:r>
    </w:p>
    <w:p w:rsidR="0097132A" w:rsidRDefault="0097132A" w:rsidP="0097132A">
      <w:pPr>
        <w:spacing w:line="360" w:lineRule="auto"/>
        <w:ind w:left="142"/>
        <w:jc w:val="both"/>
        <w:rPr>
          <w:rFonts w:ascii="Book Antiqua" w:hAnsi="Book Antiqua"/>
          <w:iCs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Nazwa i adres Wykonawcy</w:t>
      </w:r>
      <w:r>
        <w:rPr>
          <w:rFonts w:ascii="Book Antiqua" w:hAnsi="Book Antiqua"/>
          <w:sz w:val="20"/>
          <w:szCs w:val="20"/>
        </w:rPr>
        <w:t>:..........………………………………………………………………..</w:t>
      </w:r>
      <w:r>
        <w:rPr>
          <w:rFonts w:ascii="Book Antiqua" w:hAnsi="Book Antiqua"/>
          <w:sz w:val="20"/>
          <w:szCs w:val="20"/>
        </w:rPr>
        <w:br/>
      </w:r>
      <w:r>
        <w:rPr>
          <w:rFonts w:ascii="Book Antiqua" w:hAnsi="Book Antiqua"/>
          <w:b/>
          <w:sz w:val="20"/>
          <w:szCs w:val="20"/>
        </w:rPr>
        <w:t>Tytuł zamówienia:</w:t>
      </w:r>
      <w:r>
        <w:rPr>
          <w:rFonts w:ascii="Book Antiqua" w:hAnsi="Book Antiqua"/>
          <w:i/>
          <w:sz w:val="20"/>
          <w:szCs w:val="20"/>
        </w:rPr>
        <w:t xml:space="preserve"> „</w:t>
      </w:r>
      <w:r w:rsidR="00935DA1" w:rsidRPr="00463B1E">
        <w:rPr>
          <w:rFonts w:ascii="Book Antiqua" w:hAnsi="Book Antiqua"/>
          <w:i/>
          <w:sz w:val="20"/>
          <w:szCs w:val="20"/>
        </w:rPr>
        <w:t xml:space="preserve">Dostawa uzupełniająca zestawów do  laboratorium nauczania przez eksperyment w ramach dotacji celowej na zadanie  „Centrum Nauki i </w:t>
      </w:r>
      <w:proofErr w:type="spellStart"/>
      <w:r w:rsidR="00935DA1" w:rsidRPr="00463B1E">
        <w:rPr>
          <w:rFonts w:ascii="Book Antiqua" w:hAnsi="Book Antiqua"/>
          <w:i/>
          <w:sz w:val="20"/>
          <w:szCs w:val="20"/>
        </w:rPr>
        <w:t>Eksperymentatorium</w:t>
      </w:r>
      <w:proofErr w:type="spellEnd"/>
      <w:r w:rsidR="0063197D">
        <w:rPr>
          <w:rFonts w:ascii="Book Antiqua" w:hAnsi="Book Antiqua"/>
          <w:i/>
          <w:sz w:val="20"/>
          <w:szCs w:val="20"/>
        </w:rPr>
        <w:t xml:space="preserve"> w Bydgoszczy</w:t>
      </w:r>
      <w:r w:rsidR="00C54797" w:rsidRPr="00463B1E">
        <w:rPr>
          <w:rFonts w:ascii="Book Antiqua" w:hAnsi="Book Antiqua"/>
          <w:b/>
          <w:i/>
          <w:sz w:val="20"/>
          <w:szCs w:val="20"/>
        </w:rPr>
        <w:t>”</w:t>
      </w:r>
      <w:r w:rsidRPr="00463B1E">
        <w:rPr>
          <w:rFonts w:ascii="Book Antiqua" w:hAnsi="Book Antiqua"/>
          <w:b/>
          <w:i/>
          <w:iCs/>
          <w:sz w:val="20"/>
          <w:szCs w:val="20"/>
        </w:rPr>
        <w:t>,</w:t>
      </w:r>
      <w:r>
        <w:rPr>
          <w:rFonts w:ascii="Book Antiqua" w:hAnsi="Book Antiqua"/>
          <w:i/>
          <w:iCs/>
          <w:sz w:val="20"/>
          <w:szCs w:val="20"/>
        </w:rPr>
        <w:t xml:space="preserve"> </w:t>
      </w:r>
      <w:r w:rsidR="0063197D">
        <w:rPr>
          <w:rFonts w:ascii="Book Antiqua" w:hAnsi="Book Antiqua"/>
          <w:iCs/>
          <w:sz w:val="20"/>
          <w:szCs w:val="20"/>
        </w:rPr>
        <w:t>nr sprawy: UKW-D</w:t>
      </w:r>
      <w:r w:rsidR="00C54797">
        <w:rPr>
          <w:rFonts w:ascii="Book Antiqua" w:hAnsi="Book Antiqua"/>
          <w:iCs/>
          <w:sz w:val="20"/>
          <w:szCs w:val="20"/>
        </w:rPr>
        <w:t>ZP-</w:t>
      </w:r>
      <w:r w:rsidR="0063197D">
        <w:rPr>
          <w:rFonts w:ascii="Book Antiqua" w:hAnsi="Book Antiqua"/>
          <w:iCs/>
          <w:sz w:val="20"/>
          <w:szCs w:val="20"/>
        </w:rPr>
        <w:t>282-</w:t>
      </w:r>
      <w:r w:rsidR="00C54797">
        <w:rPr>
          <w:rFonts w:ascii="Book Antiqua" w:hAnsi="Book Antiqua"/>
          <w:iCs/>
          <w:sz w:val="20"/>
          <w:szCs w:val="20"/>
        </w:rPr>
        <w:t>ZO</w:t>
      </w:r>
      <w:r w:rsidR="00296D3D">
        <w:rPr>
          <w:rFonts w:ascii="Book Antiqua" w:hAnsi="Book Antiqua"/>
          <w:iCs/>
          <w:sz w:val="20"/>
          <w:szCs w:val="20"/>
        </w:rPr>
        <w:t>-227/2018, nie otwierać przed 13.</w:t>
      </w:r>
      <w:r w:rsidR="002D4018">
        <w:rPr>
          <w:rFonts w:ascii="Book Antiqua" w:hAnsi="Book Antiqua"/>
          <w:iCs/>
          <w:sz w:val="20"/>
          <w:szCs w:val="20"/>
        </w:rPr>
        <w:t>12</w:t>
      </w:r>
      <w:r w:rsidR="0098353F">
        <w:rPr>
          <w:rFonts w:ascii="Book Antiqua" w:hAnsi="Book Antiqua"/>
          <w:iCs/>
          <w:sz w:val="20"/>
          <w:szCs w:val="20"/>
        </w:rPr>
        <w:t>.2018</w:t>
      </w:r>
      <w:r w:rsidR="00463B1E">
        <w:rPr>
          <w:rFonts w:ascii="Book Antiqua" w:hAnsi="Book Antiqua"/>
          <w:iCs/>
          <w:sz w:val="20"/>
          <w:szCs w:val="20"/>
        </w:rPr>
        <w:t xml:space="preserve"> r. godz. 11</w:t>
      </w:r>
      <w:r>
        <w:rPr>
          <w:rFonts w:ascii="Book Antiqua" w:hAnsi="Book Antiqua"/>
          <w:iCs/>
          <w:sz w:val="20"/>
          <w:szCs w:val="20"/>
        </w:rPr>
        <w:t>:00</w:t>
      </w:r>
    </w:p>
    <w:p w:rsidR="005D2476" w:rsidRDefault="005D2476" w:rsidP="0097132A">
      <w:pPr>
        <w:spacing w:line="360" w:lineRule="auto"/>
        <w:ind w:left="142"/>
        <w:jc w:val="both"/>
        <w:rPr>
          <w:rFonts w:ascii="Book Antiqua" w:hAnsi="Book Antiqua"/>
          <w:sz w:val="20"/>
          <w:szCs w:val="20"/>
        </w:rPr>
      </w:pPr>
    </w:p>
    <w:p w:rsidR="0097132A" w:rsidRDefault="0097132A" w:rsidP="0097132A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9. Opis warunków udziału w postępowaniu:</w:t>
      </w:r>
    </w:p>
    <w:p w:rsidR="0063197D" w:rsidRPr="0063197D" w:rsidRDefault="0063197D" w:rsidP="0063197D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63197D">
        <w:rPr>
          <w:rFonts w:ascii="Book Antiqua" w:hAnsi="Book Antiqua"/>
          <w:sz w:val="20"/>
          <w:szCs w:val="20"/>
        </w:rPr>
        <w:t xml:space="preserve">Wykonawcy ubiegający się o zamówienia musza spełniać łącznie niżej wymienione warunki udziału w postępowaniu dotyczące: </w:t>
      </w:r>
    </w:p>
    <w:p w:rsidR="0063197D" w:rsidRPr="0063197D" w:rsidRDefault="0063197D" w:rsidP="0063197D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63197D">
        <w:rPr>
          <w:rFonts w:ascii="Book Antiqua" w:hAnsi="Book Antiqua"/>
          <w:sz w:val="20"/>
          <w:szCs w:val="20"/>
        </w:rPr>
        <w:t>a) kompetencji lub uprawnień do prowadzenia określonej działalności zawodowej, o ile wynika to z odrębnych przepisów;</w:t>
      </w:r>
    </w:p>
    <w:p w:rsidR="0063197D" w:rsidRPr="0063197D" w:rsidRDefault="0063197D" w:rsidP="0063197D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63197D">
        <w:rPr>
          <w:rFonts w:ascii="Book Antiqua" w:hAnsi="Book Antiqua"/>
          <w:sz w:val="20"/>
          <w:szCs w:val="20"/>
        </w:rPr>
        <w:t>b) sytuacji ekonomicznej lub finansowej;</w:t>
      </w:r>
    </w:p>
    <w:p w:rsidR="0063197D" w:rsidRPr="0063197D" w:rsidRDefault="0063197D" w:rsidP="0063197D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63197D">
        <w:rPr>
          <w:rFonts w:ascii="Book Antiqua" w:hAnsi="Book Antiqua"/>
          <w:sz w:val="20"/>
          <w:szCs w:val="20"/>
        </w:rPr>
        <w:t>c) zdolności technicznej lub zawodowej</w:t>
      </w:r>
    </w:p>
    <w:p w:rsidR="003B752A" w:rsidRDefault="0063197D" w:rsidP="0063197D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63197D">
        <w:rPr>
          <w:rFonts w:ascii="Book Antiqua" w:hAnsi="Book Antiqua"/>
          <w:sz w:val="20"/>
          <w:szCs w:val="20"/>
        </w:rPr>
        <w:t>W celu potwierdzenia warunków udziału w postępowaniu należy złożyć wypełniony i podpisany Formularz Ofertowy, stanowiący załącznik nr 1.</w:t>
      </w:r>
    </w:p>
    <w:p w:rsidR="0063197D" w:rsidRDefault="0063197D" w:rsidP="0097132A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bCs/>
          <w:sz w:val="20"/>
          <w:szCs w:val="20"/>
        </w:rPr>
      </w:pPr>
    </w:p>
    <w:p w:rsidR="0063197D" w:rsidRDefault="0097132A" w:rsidP="0097132A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bCs/>
          <w:sz w:val="20"/>
          <w:szCs w:val="20"/>
        </w:rPr>
      </w:pPr>
      <w:r>
        <w:rPr>
          <w:rFonts w:ascii="Book Antiqua" w:hAnsi="Book Antiqua"/>
          <w:b/>
          <w:bCs/>
          <w:sz w:val="20"/>
          <w:szCs w:val="20"/>
        </w:rPr>
        <w:t xml:space="preserve">10. </w:t>
      </w:r>
      <w:r w:rsidR="0063197D" w:rsidRPr="0063197D">
        <w:rPr>
          <w:rFonts w:ascii="Book Antiqua" w:hAnsi="Book Antiqua"/>
          <w:b/>
          <w:bCs/>
          <w:sz w:val="20"/>
          <w:szCs w:val="20"/>
        </w:rPr>
        <w:t>Sposób przygotowania oferty oraz wymagane dokumenty:</w:t>
      </w:r>
    </w:p>
    <w:p w:rsidR="0097132A" w:rsidRDefault="0097132A" w:rsidP="0097132A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1) Aktualne </w:t>
      </w:r>
      <w:r>
        <w:rPr>
          <w:rFonts w:ascii="Book Antiqua" w:hAnsi="Book Antiqua"/>
          <w:b/>
          <w:bCs/>
          <w:sz w:val="20"/>
          <w:szCs w:val="20"/>
        </w:rPr>
        <w:t xml:space="preserve">zaświadczenie o wpisie do rejestru CEIDG </w:t>
      </w:r>
      <w:r>
        <w:rPr>
          <w:rFonts w:ascii="Book Antiqua" w:hAnsi="Book Antiqua"/>
          <w:sz w:val="20"/>
          <w:szCs w:val="20"/>
        </w:rPr>
        <w:t xml:space="preserve">(Centralna Ewidencja i Informacja                              o Działalności Gospodarczej) lub </w:t>
      </w:r>
      <w:r>
        <w:rPr>
          <w:rFonts w:ascii="Book Antiqua" w:hAnsi="Book Antiqua"/>
          <w:b/>
          <w:sz w:val="20"/>
          <w:szCs w:val="20"/>
        </w:rPr>
        <w:t>wypis z KRS</w:t>
      </w:r>
      <w:r>
        <w:rPr>
          <w:rFonts w:ascii="Book Antiqua" w:hAnsi="Book Antiqua"/>
          <w:sz w:val="20"/>
          <w:szCs w:val="20"/>
        </w:rPr>
        <w:t>,</w:t>
      </w:r>
    </w:p>
    <w:p w:rsidR="0097132A" w:rsidRDefault="0097132A" w:rsidP="0097132A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bCs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2) Integralną częścią oferty jest Formularz Ofertowy, stanowiący załącznik nr 1 do zapytania ofertowego oraz Formularz Cenowy stanowiący załącznik nr 2 do zapytania ofertowego. </w:t>
      </w:r>
      <w:r>
        <w:rPr>
          <w:rFonts w:ascii="Book Antiqua" w:hAnsi="Book Antiqua"/>
          <w:bCs/>
          <w:sz w:val="20"/>
          <w:szCs w:val="20"/>
        </w:rPr>
        <w:t>Niezłożenie wymaganych załączników, będzie skutkowało odrzuceniem oferty.</w:t>
      </w:r>
    </w:p>
    <w:p w:rsidR="005D2476" w:rsidRDefault="0097132A" w:rsidP="0097132A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3)</w:t>
      </w:r>
      <w:r>
        <w:rPr>
          <w:rFonts w:ascii="Book Antiqua" w:hAnsi="Book Antiqua"/>
          <w:b/>
          <w:sz w:val="20"/>
          <w:szCs w:val="20"/>
        </w:rPr>
        <w:t xml:space="preserve"> </w:t>
      </w:r>
      <w:r>
        <w:rPr>
          <w:rFonts w:ascii="Book Antiqua" w:hAnsi="Book Antiqua"/>
          <w:sz w:val="20"/>
          <w:szCs w:val="20"/>
        </w:rPr>
        <w:t xml:space="preserve">Pełnomocnictwo do podpisania oferty </w:t>
      </w:r>
      <w:r>
        <w:rPr>
          <w:rFonts w:ascii="Book Antiqua" w:hAnsi="Book Antiqua"/>
          <w:b/>
          <w:bCs/>
          <w:sz w:val="20"/>
          <w:szCs w:val="20"/>
          <w:u w:val="single"/>
        </w:rPr>
        <w:t>(oryginał lub kopia potwierdzona za zgodność z oryginałem przez notariusza)</w:t>
      </w:r>
      <w:r>
        <w:rPr>
          <w:rFonts w:ascii="Book Antiqua" w:hAnsi="Book Antiqua"/>
          <w:b/>
          <w:bCs/>
          <w:sz w:val="20"/>
          <w:szCs w:val="20"/>
        </w:rPr>
        <w:t xml:space="preserve"> </w:t>
      </w:r>
      <w:r>
        <w:rPr>
          <w:rFonts w:ascii="Book Antiqua" w:hAnsi="Book Antiqua"/>
          <w:sz w:val="20"/>
          <w:szCs w:val="20"/>
        </w:rPr>
        <w:t>względnie do podpisania innych dokumentów skła</w:t>
      </w:r>
      <w:r w:rsidR="005D2476">
        <w:rPr>
          <w:rFonts w:ascii="Book Antiqua" w:hAnsi="Book Antiqua"/>
          <w:sz w:val="20"/>
          <w:szCs w:val="20"/>
        </w:rPr>
        <w:t xml:space="preserve">danych wraz  </w:t>
      </w:r>
      <w:r>
        <w:rPr>
          <w:rFonts w:ascii="Book Antiqua" w:hAnsi="Book Antiqua"/>
          <w:sz w:val="20"/>
          <w:szCs w:val="20"/>
        </w:rPr>
        <w:t xml:space="preserve">z ofertą, o ile prawo do ich podpisania nie wynika z innych dokumentów złożonych wraz z ofertą. </w:t>
      </w:r>
    </w:p>
    <w:p w:rsidR="00034AA6" w:rsidRDefault="00034AA6" w:rsidP="0097132A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4) </w:t>
      </w:r>
      <w:r w:rsidRPr="00034AA6">
        <w:rPr>
          <w:rFonts w:ascii="Book Antiqua" w:hAnsi="Book Antiqua"/>
          <w:sz w:val="20"/>
          <w:szCs w:val="20"/>
        </w:rPr>
        <w:t>) w przypadku zaproponowania produktu równoważnego, należy do oferty dołączyć karty charakterystyki lub/i specyfikacje techniczne zaoferowanych produktów. Wszystkie dokumenty/załączniki muszą być podpisane przez osobę upoważnioną do składania oferty, sporządzone w języku polskim lub przetłumaczone na język polski w oryginale (lub potwierdzone „za zgodność z oryginałem” przez Wykonawcę);</w:t>
      </w:r>
    </w:p>
    <w:p w:rsidR="00CA64A4" w:rsidRDefault="00CA64A4" w:rsidP="0097132A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97132A" w:rsidRDefault="0097132A" w:rsidP="0097132A">
      <w:pPr>
        <w:suppressAutoHyphens/>
        <w:spacing w:line="360" w:lineRule="auto"/>
        <w:jc w:val="both"/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eastAsia="Calibri" w:hAnsi="Book Antiqua" w:cs="Book Antiqua"/>
          <w:b/>
          <w:bCs/>
          <w:color w:val="000000"/>
          <w:sz w:val="20"/>
          <w:szCs w:val="20"/>
          <w:lang w:eastAsia="ar-SA"/>
        </w:rPr>
        <w:t>11. Termin i warunki płatności:</w:t>
      </w:r>
      <w:r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  <w:t xml:space="preserve"> Wykonawca otrzyma wynagrodzenie po wykonaniu przedmiotu umowy, przelewem w terminie do 30 dni licząc od daty wpływu do siedziby Uczelni prawidłowo wystawionego rachunku.</w:t>
      </w:r>
    </w:p>
    <w:p w:rsidR="005D2476" w:rsidRDefault="005D2476" w:rsidP="0097132A">
      <w:pPr>
        <w:suppressAutoHyphens/>
        <w:spacing w:line="360" w:lineRule="auto"/>
        <w:jc w:val="both"/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</w:pPr>
    </w:p>
    <w:p w:rsidR="0097132A" w:rsidRDefault="0097132A" w:rsidP="0097132A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lastRenderedPageBreak/>
        <w:t>12</w:t>
      </w:r>
      <w:r>
        <w:rPr>
          <w:rFonts w:ascii="Book Antiqua" w:hAnsi="Book Antiqua"/>
          <w:sz w:val="20"/>
          <w:szCs w:val="20"/>
        </w:rPr>
        <w:t>.</w:t>
      </w:r>
      <w:r>
        <w:rPr>
          <w:rFonts w:ascii="Book Antiqua" w:hAnsi="Book Antiqua"/>
          <w:b/>
          <w:sz w:val="20"/>
          <w:szCs w:val="20"/>
        </w:rPr>
        <w:t xml:space="preserve"> </w:t>
      </w:r>
      <w:r>
        <w:rPr>
          <w:rFonts w:ascii="Book Antiqua" w:hAnsi="Book Antiqua"/>
          <w:sz w:val="20"/>
          <w:szCs w:val="20"/>
        </w:rPr>
        <w:t>Zamawiający zastrzega sobie prawo wyboru oferty o cenie wyższej, przy czym w takim wypadku uzasadni dokonanie wyboru.</w:t>
      </w:r>
      <w:r>
        <w:rPr>
          <w:rFonts w:ascii="Book Antiqua" w:hAnsi="Book Antiqua"/>
          <w:b/>
          <w:sz w:val="20"/>
          <w:szCs w:val="20"/>
        </w:rPr>
        <w:t xml:space="preserve"> </w:t>
      </w:r>
    </w:p>
    <w:p w:rsidR="005D2476" w:rsidRDefault="005D2476" w:rsidP="0097132A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</w:p>
    <w:p w:rsidR="0097132A" w:rsidRDefault="0097132A" w:rsidP="0097132A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 xml:space="preserve">13. </w:t>
      </w:r>
      <w:r>
        <w:rPr>
          <w:rFonts w:ascii="Book Antiqua" w:hAnsi="Book Antiqua"/>
          <w:sz w:val="20"/>
          <w:szCs w:val="20"/>
        </w:rPr>
        <w:t>Zamawiający zastrzega sobie prawo odwołania ogłoszenia o zamówieniu w przypadku zaistnienia uzasadnionych przyczyn, jak również prawo unieważnienia  ogłoszenia o zamówieniu bez podania przyczyny.</w:t>
      </w:r>
    </w:p>
    <w:p w:rsidR="0098353F" w:rsidRPr="00B12023" w:rsidRDefault="0098353F" w:rsidP="0098353F">
      <w:pPr>
        <w:spacing w:line="360" w:lineRule="auto"/>
        <w:jc w:val="both"/>
        <w:rPr>
          <w:rFonts w:ascii="Palatino Linotype" w:hAnsi="Palatino Linotype" w:cs="Arial"/>
          <w:sz w:val="18"/>
          <w:szCs w:val="18"/>
        </w:rPr>
      </w:pPr>
      <w:r w:rsidRPr="0098353F">
        <w:rPr>
          <w:rFonts w:ascii="Book Antiqua" w:hAnsi="Book Antiqua"/>
          <w:b/>
          <w:sz w:val="20"/>
          <w:szCs w:val="20"/>
        </w:rPr>
        <w:t>14.</w:t>
      </w:r>
      <w:r>
        <w:rPr>
          <w:rFonts w:ascii="Book Antiqua" w:hAnsi="Book Antiqua"/>
          <w:sz w:val="20"/>
          <w:szCs w:val="20"/>
        </w:rPr>
        <w:t xml:space="preserve"> </w:t>
      </w:r>
      <w:r w:rsidRPr="00B12023">
        <w:rPr>
          <w:rFonts w:ascii="Palatino Linotype" w:hAnsi="Palatino Linotype" w:cs="Arial"/>
          <w:sz w:val="18"/>
          <w:szCs w:val="18"/>
        </w:rPr>
        <w:t>Zgodnie z art. 13 ust. 1 i 2 rozporządzenia Parlamentu Europejskiego i Rady (UE) 2016/679 z dnia 27 kwietnia 2016 r. w sprawie ochrony osób fizycznych w związku z przetwarzaniem danych osobowych i w sprawie swobodnego przepływu takich danych oraz uchylenia dyrektywy 95/46/WE (ogólne rozporządzenie o ochronie danych) (Dz. Urz. UE L 119 z 04.05.2016, str. 1), dalej „RODO”, zamawiający informuje, że:</w:t>
      </w:r>
    </w:p>
    <w:p w:rsidR="0098353F" w:rsidRPr="00B12023" w:rsidRDefault="0098353F" w:rsidP="0098353F">
      <w:pPr>
        <w:spacing w:line="360" w:lineRule="auto"/>
        <w:ind w:firstLine="567"/>
        <w:jc w:val="both"/>
        <w:rPr>
          <w:rFonts w:ascii="Palatino Linotype" w:hAnsi="Palatino Linotype" w:cs="Arial"/>
          <w:sz w:val="18"/>
          <w:szCs w:val="18"/>
        </w:rPr>
      </w:pPr>
    </w:p>
    <w:p w:rsidR="0098353F" w:rsidRPr="00B12023" w:rsidRDefault="0098353F" w:rsidP="0098353F">
      <w:pPr>
        <w:pStyle w:val="Akapitzlist"/>
        <w:numPr>
          <w:ilvl w:val="0"/>
          <w:numId w:val="35"/>
        </w:numPr>
        <w:ind w:left="426" w:hanging="426"/>
        <w:jc w:val="both"/>
        <w:rPr>
          <w:rFonts w:ascii="Palatino Linotype" w:hAnsi="Palatino Linotype"/>
          <w:sz w:val="18"/>
          <w:szCs w:val="18"/>
        </w:rPr>
      </w:pPr>
      <w:r w:rsidRPr="00B12023">
        <w:rPr>
          <w:rFonts w:ascii="Palatino Linotype" w:hAnsi="Palatino Linotype"/>
          <w:sz w:val="18"/>
          <w:szCs w:val="18"/>
        </w:rPr>
        <w:t>administratorem Pani/Pana danych osobowych jest Uniwersytet Kazimierza Wielkiego z siedzibą przy ul. Chodkiewicza 30, 85-064 Bydgoszcz;</w:t>
      </w:r>
    </w:p>
    <w:p w:rsidR="0098353F" w:rsidRPr="00B12023" w:rsidRDefault="0098353F" w:rsidP="0098353F">
      <w:pPr>
        <w:pStyle w:val="Akapitzlist"/>
        <w:numPr>
          <w:ilvl w:val="0"/>
          <w:numId w:val="35"/>
        </w:numPr>
        <w:ind w:left="426" w:hanging="426"/>
        <w:jc w:val="both"/>
        <w:rPr>
          <w:rFonts w:ascii="Palatino Linotype" w:hAnsi="Palatino Linotype"/>
          <w:sz w:val="18"/>
          <w:szCs w:val="18"/>
        </w:rPr>
      </w:pPr>
      <w:r w:rsidRPr="00B12023">
        <w:rPr>
          <w:rFonts w:ascii="Palatino Linotype" w:hAnsi="Palatino Linotype"/>
          <w:sz w:val="18"/>
          <w:szCs w:val="18"/>
        </w:rPr>
        <w:t>administrator danych osobowych powołał Inspektora Ochrony Danych nadzorującego prawidłowość przetwarzania danych osobowych, z którym można skontaktować się za pośrednictwem adresu e-mail: iod@ukw.edu.pl;</w:t>
      </w:r>
    </w:p>
    <w:p w:rsidR="0098353F" w:rsidRPr="00B12023" w:rsidRDefault="0098353F" w:rsidP="0098353F">
      <w:pPr>
        <w:pStyle w:val="Akapitzlist"/>
        <w:numPr>
          <w:ilvl w:val="0"/>
          <w:numId w:val="35"/>
        </w:numPr>
        <w:ind w:left="426" w:hanging="426"/>
        <w:jc w:val="both"/>
        <w:rPr>
          <w:rFonts w:ascii="Palatino Linotype" w:hAnsi="Palatino Linotype"/>
          <w:sz w:val="18"/>
          <w:szCs w:val="18"/>
        </w:rPr>
      </w:pPr>
      <w:r w:rsidRPr="00B12023">
        <w:rPr>
          <w:rFonts w:ascii="Palatino Linotype" w:hAnsi="Palatino Linotype"/>
          <w:sz w:val="18"/>
          <w:szCs w:val="18"/>
        </w:rPr>
        <w:t>Pani/Pana dane osobowe przetwarzane będą na podstawie art. 6 ust. 1 lit. c RODO w celu związanym z postępowaniem o udzielenie zamówienia publicznego prowadzonym w trybie Zapytania ofertowego.</w:t>
      </w:r>
    </w:p>
    <w:p w:rsidR="0098353F" w:rsidRPr="00B12023" w:rsidRDefault="0098353F" w:rsidP="0098353F">
      <w:pPr>
        <w:pStyle w:val="Akapitzlist"/>
        <w:numPr>
          <w:ilvl w:val="0"/>
          <w:numId w:val="35"/>
        </w:numPr>
        <w:ind w:left="426" w:hanging="426"/>
        <w:jc w:val="both"/>
        <w:rPr>
          <w:rFonts w:ascii="Palatino Linotype" w:hAnsi="Palatino Linotype"/>
          <w:sz w:val="18"/>
          <w:szCs w:val="18"/>
        </w:rPr>
      </w:pPr>
      <w:r w:rsidRPr="00B12023">
        <w:rPr>
          <w:rFonts w:ascii="Palatino Linotype" w:hAnsi="Palatino Linotype"/>
          <w:sz w:val="18"/>
          <w:szCs w:val="18"/>
        </w:rPr>
        <w:t>odbiorcami Pani/Pana danych osobowych będą osoby lub podmioty, którym udostępniona zostanie dokumentacja postępowania w oparciu o art. 8 oraz art. 96 ust. 3 ustawy z dnia 29 stycznia 2004 r. – Prawo zamówień publicznych (</w:t>
      </w:r>
      <w:r w:rsidR="00A12F48">
        <w:rPr>
          <w:rFonts w:ascii="Palatino Linotype" w:hAnsi="Palatino Linotype"/>
          <w:sz w:val="18"/>
          <w:szCs w:val="18"/>
        </w:rPr>
        <w:t xml:space="preserve">tj. </w:t>
      </w:r>
      <w:r w:rsidRPr="00B12023">
        <w:rPr>
          <w:rFonts w:ascii="Palatino Linotype" w:hAnsi="Palatino Linotype"/>
          <w:sz w:val="18"/>
          <w:szCs w:val="18"/>
        </w:rPr>
        <w:t xml:space="preserve">Dz. U. z </w:t>
      </w:r>
      <w:r w:rsidR="00A12F48">
        <w:rPr>
          <w:rFonts w:ascii="Palatino Linotype" w:hAnsi="Palatino Linotype"/>
          <w:sz w:val="18"/>
          <w:szCs w:val="18"/>
        </w:rPr>
        <w:t>2018 r. poz. 1986</w:t>
      </w:r>
      <w:r w:rsidRPr="00B12023">
        <w:rPr>
          <w:rFonts w:ascii="Palatino Linotype" w:hAnsi="Palatino Linotype"/>
          <w:sz w:val="18"/>
          <w:szCs w:val="18"/>
        </w:rPr>
        <w:t xml:space="preserve">), dalej „ustawa </w:t>
      </w:r>
      <w:proofErr w:type="spellStart"/>
      <w:r w:rsidRPr="00B12023">
        <w:rPr>
          <w:rFonts w:ascii="Palatino Linotype" w:hAnsi="Palatino Linotype"/>
          <w:sz w:val="18"/>
          <w:szCs w:val="18"/>
        </w:rPr>
        <w:t>Pzp</w:t>
      </w:r>
      <w:proofErr w:type="spellEnd"/>
      <w:r w:rsidRPr="00B12023">
        <w:rPr>
          <w:rFonts w:ascii="Palatino Linotype" w:hAnsi="Palatino Linotype"/>
          <w:sz w:val="18"/>
          <w:szCs w:val="18"/>
        </w:rPr>
        <w:t xml:space="preserve">”;  </w:t>
      </w:r>
    </w:p>
    <w:p w:rsidR="0098353F" w:rsidRPr="00B12023" w:rsidRDefault="0098353F" w:rsidP="0098353F">
      <w:pPr>
        <w:pStyle w:val="Akapitzlist"/>
        <w:numPr>
          <w:ilvl w:val="0"/>
          <w:numId w:val="35"/>
        </w:numPr>
        <w:ind w:left="426" w:hanging="426"/>
        <w:jc w:val="both"/>
        <w:rPr>
          <w:rFonts w:ascii="Palatino Linotype" w:hAnsi="Palatino Linotype"/>
          <w:sz w:val="18"/>
          <w:szCs w:val="18"/>
        </w:rPr>
      </w:pPr>
      <w:r w:rsidRPr="00B12023">
        <w:rPr>
          <w:rFonts w:ascii="Palatino Linotype" w:hAnsi="Palatino Linotype"/>
          <w:sz w:val="18"/>
          <w:szCs w:val="18"/>
        </w:rPr>
        <w:t xml:space="preserve">Pani/Pana dane osobowe będą przechowywane, zgodnie z art. 97 ust. 1 ustawy </w:t>
      </w:r>
      <w:proofErr w:type="spellStart"/>
      <w:r w:rsidRPr="00B12023">
        <w:rPr>
          <w:rFonts w:ascii="Palatino Linotype" w:hAnsi="Palatino Linotype"/>
          <w:sz w:val="18"/>
          <w:szCs w:val="18"/>
        </w:rPr>
        <w:t>Pzp</w:t>
      </w:r>
      <w:proofErr w:type="spellEnd"/>
      <w:r w:rsidRPr="00B12023">
        <w:rPr>
          <w:rFonts w:ascii="Palatino Linotype" w:hAnsi="Palatino Linotype"/>
          <w:sz w:val="18"/>
          <w:szCs w:val="18"/>
        </w:rPr>
        <w:t>, przez okres 4 lat od dnia zakończenia postępowania o udzielenie zamówienia, a jeżeli czas trwania umowy przekracza 4 lata, okres przechowywania obejmuje cały czas trwania umowy;</w:t>
      </w:r>
    </w:p>
    <w:p w:rsidR="0098353F" w:rsidRPr="00B12023" w:rsidRDefault="0098353F" w:rsidP="0098353F">
      <w:pPr>
        <w:pStyle w:val="Akapitzlist"/>
        <w:numPr>
          <w:ilvl w:val="0"/>
          <w:numId w:val="35"/>
        </w:numPr>
        <w:ind w:left="426" w:hanging="426"/>
        <w:jc w:val="both"/>
        <w:rPr>
          <w:rFonts w:ascii="Palatino Linotype" w:hAnsi="Palatino Linotype"/>
          <w:sz w:val="18"/>
          <w:szCs w:val="18"/>
        </w:rPr>
      </w:pPr>
      <w:r w:rsidRPr="00B12023">
        <w:rPr>
          <w:rFonts w:ascii="Palatino Linotype" w:hAnsi="Palatino Linotype"/>
          <w:sz w:val="18"/>
          <w:szCs w:val="18"/>
        </w:rPr>
        <w:t xml:space="preserve">obowiązek podania przez Panią/Pana danych osobowych bezpośrednio Pani/Pana dotyczących jest wymogiem ustawowym określonym w przepisach ustawy </w:t>
      </w:r>
      <w:proofErr w:type="spellStart"/>
      <w:r w:rsidRPr="00B12023">
        <w:rPr>
          <w:rFonts w:ascii="Palatino Linotype" w:hAnsi="Palatino Linotype"/>
          <w:sz w:val="18"/>
          <w:szCs w:val="18"/>
        </w:rPr>
        <w:t>Pzp</w:t>
      </w:r>
      <w:proofErr w:type="spellEnd"/>
      <w:r w:rsidRPr="00B12023">
        <w:rPr>
          <w:rFonts w:ascii="Palatino Linotype" w:hAnsi="Palatino Linotype"/>
          <w:sz w:val="18"/>
          <w:szCs w:val="18"/>
        </w:rPr>
        <w:t xml:space="preserve">, związanym z udziałem w postępowaniu o udzielenie zamówienia publicznego; konsekwencje niepodania określonych danych wynikają z ustawy </w:t>
      </w:r>
      <w:proofErr w:type="spellStart"/>
      <w:r w:rsidRPr="00B12023">
        <w:rPr>
          <w:rFonts w:ascii="Palatino Linotype" w:hAnsi="Palatino Linotype"/>
          <w:sz w:val="18"/>
          <w:szCs w:val="18"/>
        </w:rPr>
        <w:t>Pzp</w:t>
      </w:r>
      <w:proofErr w:type="spellEnd"/>
      <w:r w:rsidRPr="00B12023">
        <w:rPr>
          <w:rFonts w:ascii="Palatino Linotype" w:hAnsi="Palatino Linotype"/>
          <w:sz w:val="18"/>
          <w:szCs w:val="18"/>
        </w:rPr>
        <w:t>;</w:t>
      </w:r>
    </w:p>
    <w:p w:rsidR="0098353F" w:rsidRPr="00B12023" w:rsidRDefault="0098353F" w:rsidP="0098353F">
      <w:pPr>
        <w:pStyle w:val="Akapitzlist"/>
        <w:numPr>
          <w:ilvl w:val="0"/>
          <w:numId w:val="35"/>
        </w:numPr>
        <w:ind w:left="426" w:hanging="426"/>
        <w:jc w:val="both"/>
        <w:rPr>
          <w:rFonts w:ascii="Palatino Linotype" w:hAnsi="Palatino Linotype"/>
          <w:sz w:val="18"/>
          <w:szCs w:val="18"/>
        </w:rPr>
      </w:pPr>
      <w:r w:rsidRPr="00B12023">
        <w:rPr>
          <w:rFonts w:ascii="Palatino Linotype" w:hAnsi="Palatino Linotype"/>
          <w:sz w:val="18"/>
          <w:szCs w:val="18"/>
        </w:rPr>
        <w:t>w odniesieniu do Pani/Pana danych osobowych decyzje nie będą podejmowane w sposób zautomatyzowany, stosowanie do art. 22 RODO;</w:t>
      </w:r>
    </w:p>
    <w:p w:rsidR="0098353F" w:rsidRPr="00B12023" w:rsidRDefault="0098353F" w:rsidP="0098353F">
      <w:pPr>
        <w:pStyle w:val="Akapitzlist"/>
        <w:numPr>
          <w:ilvl w:val="0"/>
          <w:numId w:val="35"/>
        </w:numPr>
        <w:ind w:left="426" w:hanging="426"/>
        <w:jc w:val="both"/>
        <w:rPr>
          <w:rFonts w:ascii="Palatino Linotype" w:hAnsi="Palatino Linotype"/>
          <w:sz w:val="18"/>
          <w:szCs w:val="18"/>
        </w:rPr>
      </w:pPr>
      <w:r w:rsidRPr="00B12023">
        <w:rPr>
          <w:rFonts w:ascii="Palatino Linotype" w:hAnsi="Palatino Linotype"/>
          <w:sz w:val="18"/>
          <w:szCs w:val="18"/>
        </w:rPr>
        <w:t>posiada Pani/Pan:</w:t>
      </w:r>
    </w:p>
    <w:p w:rsidR="0098353F" w:rsidRPr="00B12023" w:rsidRDefault="0098353F" w:rsidP="0098353F">
      <w:pPr>
        <w:pStyle w:val="Akapitzlist"/>
        <w:numPr>
          <w:ilvl w:val="0"/>
          <w:numId w:val="36"/>
        </w:numPr>
        <w:ind w:left="709" w:hanging="283"/>
        <w:jc w:val="both"/>
        <w:rPr>
          <w:rFonts w:ascii="Palatino Linotype" w:hAnsi="Palatino Linotype"/>
          <w:sz w:val="18"/>
          <w:szCs w:val="18"/>
        </w:rPr>
      </w:pPr>
      <w:r w:rsidRPr="00B12023">
        <w:rPr>
          <w:rFonts w:ascii="Palatino Linotype" w:hAnsi="Palatino Linotype"/>
          <w:sz w:val="18"/>
          <w:szCs w:val="18"/>
        </w:rPr>
        <w:t>na podstawie art. 15 RODO prawo dostępu do danych osobowych Pani/Pana dotyczących;</w:t>
      </w:r>
    </w:p>
    <w:p w:rsidR="0098353F" w:rsidRPr="00B12023" w:rsidRDefault="0098353F" w:rsidP="0098353F">
      <w:pPr>
        <w:pStyle w:val="Akapitzlist"/>
        <w:numPr>
          <w:ilvl w:val="0"/>
          <w:numId w:val="36"/>
        </w:numPr>
        <w:ind w:left="709" w:hanging="283"/>
        <w:jc w:val="both"/>
        <w:rPr>
          <w:rFonts w:ascii="Palatino Linotype" w:hAnsi="Palatino Linotype"/>
          <w:sz w:val="18"/>
          <w:szCs w:val="18"/>
        </w:rPr>
      </w:pPr>
      <w:r w:rsidRPr="00B12023">
        <w:rPr>
          <w:rFonts w:ascii="Palatino Linotype" w:hAnsi="Palatino Linotype"/>
          <w:sz w:val="18"/>
          <w:szCs w:val="18"/>
        </w:rPr>
        <w:t xml:space="preserve">na podstawie art. 16 RODO prawo do sprostowania Pani/Pana danych osobowych </w:t>
      </w:r>
      <w:r w:rsidRPr="00B12023">
        <w:rPr>
          <w:rFonts w:ascii="Palatino Linotype" w:hAnsi="Palatino Linotype"/>
          <w:sz w:val="18"/>
          <w:szCs w:val="18"/>
          <w:vertAlign w:val="superscript"/>
        </w:rPr>
        <w:t>1</w:t>
      </w:r>
      <w:r w:rsidRPr="00B12023">
        <w:rPr>
          <w:rFonts w:ascii="Palatino Linotype" w:hAnsi="Palatino Linotype"/>
          <w:sz w:val="18"/>
          <w:szCs w:val="18"/>
        </w:rPr>
        <w:t>;</w:t>
      </w:r>
    </w:p>
    <w:p w:rsidR="0098353F" w:rsidRPr="00B12023" w:rsidRDefault="0098353F" w:rsidP="0098353F">
      <w:pPr>
        <w:pStyle w:val="Akapitzlist"/>
        <w:numPr>
          <w:ilvl w:val="0"/>
          <w:numId w:val="36"/>
        </w:numPr>
        <w:ind w:left="709" w:hanging="283"/>
        <w:jc w:val="both"/>
        <w:rPr>
          <w:rFonts w:ascii="Palatino Linotype" w:hAnsi="Palatino Linotype"/>
          <w:sz w:val="18"/>
          <w:szCs w:val="18"/>
        </w:rPr>
      </w:pPr>
      <w:r w:rsidRPr="00B12023">
        <w:rPr>
          <w:rFonts w:ascii="Palatino Linotype" w:hAnsi="Palatino Linotype"/>
          <w:sz w:val="18"/>
          <w:szCs w:val="18"/>
        </w:rPr>
        <w:t xml:space="preserve">na podstawie art. 18 RODO prawo żądania od administratora ograniczenia przetwarzania danych osobowych z zastrzeżeniem przypadków, o których mowa w art. 18 ust. 2 RODO </w:t>
      </w:r>
      <w:r w:rsidRPr="00B12023">
        <w:rPr>
          <w:rFonts w:ascii="Palatino Linotype" w:hAnsi="Palatino Linotype"/>
          <w:sz w:val="18"/>
          <w:szCs w:val="18"/>
          <w:vertAlign w:val="superscript"/>
        </w:rPr>
        <w:t>2</w:t>
      </w:r>
      <w:r w:rsidRPr="00B12023">
        <w:rPr>
          <w:rFonts w:ascii="Palatino Linotype" w:hAnsi="Palatino Linotype"/>
          <w:sz w:val="18"/>
          <w:szCs w:val="18"/>
        </w:rPr>
        <w:t>;</w:t>
      </w:r>
    </w:p>
    <w:p w:rsidR="0098353F" w:rsidRPr="00B12023" w:rsidRDefault="0098353F" w:rsidP="0098353F">
      <w:pPr>
        <w:pStyle w:val="Akapitzlist"/>
        <w:numPr>
          <w:ilvl w:val="0"/>
          <w:numId w:val="36"/>
        </w:numPr>
        <w:ind w:left="709" w:hanging="283"/>
        <w:jc w:val="both"/>
        <w:rPr>
          <w:rFonts w:ascii="Palatino Linotype" w:hAnsi="Palatino Linotype"/>
          <w:sz w:val="18"/>
          <w:szCs w:val="18"/>
        </w:rPr>
      </w:pPr>
      <w:r w:rsidRPr="00B12023">
        <w:rPr>
          <w:rFonts w:ascii="Palatino Linotype" w:hAnsi="Palatino Linotype"/>
          <w:sz w:val="18"/>
          <w:szCs w:val="18"/>
        </w:rPr>
        <w:t>prawo do wniesienia skargi do Prezesa Urzędu Ochrony Danych Osobowych, gdy uzna Pani/Pan, że przetwarzanie danych osobowych Pani/Pana dotyczących narusza przepisy RODO;</w:t>
      </w:r>
    </w:p>
    <w:p w:rsidR="0098353F" w:rsidRPr="00B12023" w:rsidRDefault="0098353F" w:rsidP="0098353F">
      <w:pPr>
        <w:pStyle w:val="Akapitzlist"/>
        <w:numPr>
          <w:ilvl w:val="0"/>
          <w:numId w:val="35"/>
        </w:numPr>
        <w:ind w:left="426" w:hanging="426"/>
        <w:jc w:val="both"/>
        <w:rPr>
          <w:rFonts w:ascii="Palatino Linotype" w:hAnsi="Palatino Linotype"/>
          <w:sz w:val="18"/>
          <w:szCs w:val="18"/>
        </w:rPr>
      </w:pPr>
      <w:r w:rsidRPr="00B12023">
        <w:rPr>
          <w:rFonts w:ascii="Palatino Linotype" w:hAnsi="Palatino Linotype"/>
          <w:sz w:val="18"/>
          <w:szCs w:val="18"/>
        </w:rPr>
        <w:t>nie przysługuje Pani/Panu:</w:t>
      </w:r>
    </w:p>
    <w:p w:rsidR="0098353F" w:rsidRPr="00B12023" w:rsidRDefault="0098353F" w:rsidP="0098353F">
      <w:pPr>
        <w:pStyle w:val="Akapitzlist"/>
        <w:numPr>
          <w:ilvl w:val="0"/>
          <w:numId w:val="37"/>
        </w:numPr>
        <w:ind w:left="709" w:hanging="283"/>
        <w:jc w:val="both"/>
        <w:rPr>
          <w:rFonts w:ascii="Palatino Linotype" w:hAnsi="Palatino Linotype"/>
          <w:sz w:val="18"/>
          <w:szCs w:val="18"/>
        </w:rPr>
      </w:pPr>
      <w:r w:rsidRPr="00B12023">
        <w:rPr>
          <w:rFonts w:ascii="Palatino Linotype" w:hAnsi="Palatino Linotype"/>
          <w:sz w:val="18"/>
          <w:szCs w:val="18"/>
        </w:rPr>
        <w:t>w związku z art. 17 ust. 3 lit. b, d lub e RODO prawo do usunięcia danych osobowych;</w:t>
      </w:r>
    </w:p>
    <w:p w:rsidR="0098353F" w:rsidRPr="00B12023" w:rsidRDefault="0098353F" w:rsidP="0098353F">
      <w:pPr>
        <w:pStyle w:val="Akapitzlist"/>
        <w:numPr>
          <w:ilvl w:val="0"/>
          <w:numId w:val="37"/>
        </w:numPr>
        <w:ind w:left="709" w:hanging="283"/>
        <w:jc w:val="both"/>
        <w:rPr>
          <w:rFonts w:ascii="Palatino Linotype" w:hAnsi="Palatino Linotype"/>
          <w:sz w:val="18"/>
          <w:szCs w:val="18"/>
        </w:rPr>
      </w:pPr>
      <w:r w:rsidRPr="00B12023">
        <w:rPr>
          <w:rFonts w:ascii="Palatino Linotype" w:hAnsi="Palatino Linotype"/>
          <w:sz w:val="18"/>
          <w:szCs w:val="18"/>
        </w:rPr>
        <w:t>prawo do przenoszenia danych osobowych, o którym mowa w art. 20 RODO;</w:t>
      </w:r>
    </w:p>
    <w:p w:rsidR="0098353F" w:rsidRPr="00B12023" w:rsidRDefault="0098353F" w:rsidP="0098353F">
      <w:pPr>
        <w:pStyle w:val="Akapitzlist"/>
        <w:numPr>
          <w:ilvl w:val="0"/>
          <w:numId w:val="37"/>
        </w:numPr>
        <w:ind w:left="709" w:hanging="283"/>
        <w:jc w:val="both"/>
        <w:rPr>
          <w:rFonts w:ascii="Palatino Linotype" w:hAnsi="Palatino Linotype"/>
          <w:sz w:val="18"/>
          <w:szCs w:val="18"/>
        </w:rPr>
      </w:pPr>
      <w:r w:rsidRPr="00B12023">
        <w:rPr>
          <w:rFonts w:ascii="Palatino Linotype" w:hAnsi="Palatino Linotype"/>
          <w:sz w:val="18"/>
          <w:szCs w:val="18"/>
        </w:rPr>
        <w:lastRenderedPageBreak/>
        <w:t>na podstawie art. 21 RODO prawo sprzeciwu, wobec przetwarzania danych osobowych, gdyż podstawą prawną przetwarzania Pani/Pana danych osobowych jest art. 6 ust. 1 lit. c RODO.</w:t>
      </w:r>
    </w:p>
    <w:p w:rsidR="0098353F" w:rsidRPr="00204AD3" w:rsidRDefault="0098353F" w:rsidP="0098353F">
      <w:pPr>
        <w:spacing w:line="360" w:lineRule="auto"/>
        <w:contextualSpacing/>
        <w:jc w:val="both"/>
        <w:rPr>
          <w:rFonts w:ascii="Palatino Linotype" w:hAnsi="Palatino Linotype" w:cs="Arial"/>
          <w:sz w:val="18"/>
          <w:szCs w:val="18"/>
        </w:rPr>
      </w:pPr>
    </w:p>
    <w:p w:rsidR="0098353F" w:rsidRPr="00204AD3" w:rsidRDefault="0098353F" w:rsidP="0098353F">
      <w:pPr>
        <w:pStyle w:val="Akapitzlist"/>
        <w:ind w:left="0"/>
        <w:jc w:val="both"/>
        <w:rPr>
          <w:rFonts w:ascii="Palatino Linotype" w:hAnsi="Palatino Linotype"/>
          <w:i w:val="0"/>
          <w:sz w:val="18"/>
          <w:szCs w:val="18"/>
        </w:rPr>
      </w:pPr>
      <w:r w:rsidRPr="00204AD3">
        <w:rPr>
          <w:rFonts w:ascii="Palatino Linotype" w:hAnsi="Palatino Linotype"/>
          <w:b/>
          <w:sz w:val="18"/>
          <w:szCs w:val="18"/>
          <w:vertAlign w:val="superscript"/>
        </w:rPr>
        <w:t xml:space="preserve">1  </w:t>
      </w:r>
      <w:r w:rsidRPr="00204AD3">
        <w:rPr>
          <w:rFonts w:ascii="Palatino Linotype" w:hAnsi="Palatino Linotype"/>
          <w:b/>
          <w:sz w:val="18"/>
          <w:szCs w:val="18"/>
        </w:rPr>
        <w:t>Wyjaśnienie:</w:t>
      </w:r>
      <w:r w:rsidRPr="00204AD3">
        <w:rPr>
          <w:rFonts w:ascii="Palatino Linotype" w:hAnsi="Palatino Linotype"/>
          <w:sz w:val="18"/>
          <w:szCs w:val="18"/>
        </w:rPr>
        <w:t xml:space="preserve"> skorzystanie z prawa do sprostowania nie może skutkować zmianą wyniku postępowania</w:t>
      </w:r>
      <w:r w:rsidRPr="00204AD3">
        <w:rPr>
          <w:rFonts w:ascii="Palatino Linotype" w:hAnsi="Palatino Linotype"/>
          <w:sz w:val="18"/>
          <w:szCs w:val="18"/>
        </w:rPr>
        <w:br/>
        <w:t xml:space="preserve">o udzielenie zamówienia publicznego ani zmianą postanowień umowy w zakresie niezgodnym z ustawą </w:t>
      </w:r>
      <w:proofErr w:type="spellStart"/>
      <w:r w:rsidRPr="00204AD3">
        <w:rPr>
          <w:rFonts w:ascii="Palatino Linotype" w:hAnsi="Palatino Linotype"/>
          <w:sz w:val="18"/>
          <w:szCs w:val="18"/>
        </w:rPr>
        <w:t>Pzp</w:t>
      </w:r>
      <w:proofErr w:type="spellEnd"/>
      <w:r w:rsidRPr="00204AD3">
        <w:rPr>
          <w:rFonts w:ascii="Palatino Linotype" w:hAnsi="Palatino Linotype"/>
          <w:sz w:val="18"/>
          <w:szCs w:val="18"/>
        </w:rPr>
        <w:t xml:space="preserve"> oraz nie może naruszać integralności protokołu oraz jego załączników.</w:t>
      </w:r>
    </w:p>
    <w:p w:rsidR="0098353F" w:rsidRPr="00204AD3" w:rsidRDefault="0098353F" w:rsidP="0098353F">
      <w:pPr>
        <w:pStyle w:val="Akapitzlist"/>
        <w:ind w:left="0"/>
        <w:jc w:val="both"/>
        <w:rPr>
          <w:rFonts w:ascii="Palatino Linotype" w:hAnsi="Palatino Linotype"/>
          <w:i w:val="0"/>
          <w:sz w:val="18"/>
          <w:szCs w:val="18"/>
        </w:rPr>
      </w:pPr>
      <w:r w:rsidRPr="00204AD3">
        <w:rPr>
          <w:rFonts w:ascii="Palatino Linotype" w:hAnsi="Palatino Linotype"/>
          <w:b/>
          <w:sz w:val="18"/>
          <w:szCs w:val="18"/>
          <w:vertAlign w:val="superscript"/>
        </w:rPr>
        <w:t xml:space="preserve">2 </w:t>
      </w:r>
      <w:r w:rsidRPr="00204AD3">
        <w:rPr>
          <w:rFonts w:ascii="Palatino Linotype" w:hAnsi="Palatino Linotype"/>
          <w:b/>
          <w:sz w:val="18"/>
          <w:szCs w:val="18"/>
        </w:rPr>
        <w:t>Wyjaśnienie:</w:t>
      </w:r>
      <w:r w:rsidRPr="00204AD3">
        <w:rPr>
          <w:rFonts w:ascii="Palatino Linotype" w:hAnsi="Palatino Linotype"/>
          <w:sz w:val="18"/>
          <w:szCs w:val="18"/>
        </w:rPr>
        <w:t xml:space="preserve"> prawo do ograniczenia przetwarzania nie ma zastosowania w odniesieniu do przechowywania, w celu zapewnienia korzystania ze środków ochrony prawnej lub w celu ochrony praw innej osoby fizycznej lub prawnej, lub z uwagi na ważne względy interesu publicznego Unii Europejskiej lub państwa członkowskiego.</w:t>
      </w:r>
    </w:p>
    <w:p w:rsidR="0098353F" w:rsidRPr="00204AD3" w:rsidRDefault="0098353F" w:rsidP="0098353F">
      <w:pPr>
        <w:rPr>
          <w:rFonts w:ascii="Palatino Linotype" w:hAnsi="Palatino Linotype"/>
          <w:sz w:val="18"/>
          <w:szCs w:val="18"/>
        </w:rPr>
      </w:pPr>
    </w:p>
    <w:p w:rsidR="0098353F" w:rsidRPr="00204AD3" w:rsidRDefault="0098353F" w:rsidP="0098353F">
      <w:pPr>
        <w:jc w:val="both"/>
        <w:rPr>
          <w:rFonts w:ascii="Palatino Linotype" w:hAnsi="Palatino Linotype"/>
          <w:sz w:val="18"/>
          <w:szCs w:val="18"/>
        </w:rPr>
      </w:pPr>
      <w:r w:rsidRPr="00204AD3">
        <w:rPr>
          <w:rFonts w:ascii="Palatino Linotype" w:hAnsi="Palatino Linotype"/>
          <w:sz w:val="18"/>
          <w:szCs w:val="18"/>
        </w:rPr>
        <w:t xml:space="preserve">W przypadku przekazywania przez Wykonawcę przy składaniu oferty </w:t>
      </w:r>
      <w:r w:rsidRPr="00204AD3">
        <w:rPr>
          <w:rFonts w:ascii="Palatino Linotype" w:hAnsi="Palatino Linotype" w:cs="Arial"/>
          <w:sz w:val="18"/>
          <w:szCs w:val="18"/>
        </w:rPr>
        <w:t>danych osobowych innych osób, Wykonawca zobowiązany jest do zrealizowania wobec tych osób, w imieniu Zamawiającego obowiązku informacyjnego wynikającego z art. 14 RODO i złożenia stosownego oświadczenia zawartego w formularzu ofertowym.</w:t>
      </w:r>
    </w:p>
    <w:p w:rsidR="0098353F" w:rsidRDefault="0098353F" w:rsidP="0097132A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5D2476" w:rsidRDefault="005D2476" w:rsidP="0097132A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</w:p>
    <w:p w:rsidR="0097132A" w:rsidRDefault="0098353F" w:rsidP="0097132A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>15</w:t>
      </w:r>
      <w:r w:rsidR="0097132A"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. </w:t>
      </w:r>
      <w:r w:rsidR="0097132A">
        <w:rPr>
          <w:rFonts w:ascii="Book Antiqua" w:hAnsi="Book Antiqua" w:cs="Times"/>
          <w:bCs/>
          <w:color w:val="000000"/>
          <w:sz w:val="20"/>
          <w:szCs w:val="20"/>
        </w:rPr>
        <w:t>W sprawie przedmiotu zamówienia należy  kontaktować się z przedstawicielem Zamawiaj</w:t>
      </w:r>
      <w:r w:rsidR="0097132A">
        <w:rPr>
          <w:rFonts w:ascii="Book Antiqua" w:eastAsia="TimesNewRoman,Bold" w:hAnsi="Book Antiqua" w:cs="TimesNewRoman,Bold"/>
          <w:bCs/>
          <w:color w:val="000000"/>
          <w:sz w:val="20"/>
          <w:szCs w:val="20"/>
        </w:rPr>
        <w:t>ą</w:t>
      </w:r>
      <w:r w:rsidR="0097132A">
        <w:rPr>
          <w:rFonts w:ascii="Book Antiqua" w:hAnsi="Book Antiqua" w:cs="Times"/>
          <w:bCs/>
          <w:color w:val="000000"/>
          <w:sz w:val="20"/>
          <w:szCs w:val="20"/>
        </w:rPr>
        <w:t>cego</w:t>
      </w:r>
      <w:r w:rsidR="0097132A"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 :       </w:t>
      </w:r>
    </w:p>
    <w:p w:rsidR="00C54797" w:rsidRPr="00C54797" w:rsidRDefault="0097132A" w:rsidP="00C54797">
      <w:pPr>
        <w:numPr>
          <w:ilvl w:val="0"/>
          <w:numId w:val="4"/>
        </w:numPr>
        <w:spacing w:after="20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C54797">
        <w:rPr>
          <w:rFonts w:ascii="Book Antiqua" w:hAnsi="Book Antiqua" w:cs="Times"/>
          <w:bCs/>
          <w:color w:val="000000"/>
          <w:sz w:val="20"/>
          <w:szCs w:val="20"/>
        </w:rPr>
        <w:t>w sprawach merytorycznych</w:t>
      </w:r>
      <w:r w:rsidRPr="00C54797"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: </w:t>
      </w:r>
      <w:r w:rsidR="00C54797" w:rsidRPr="00C54797">
        <w:rPr>
          <w:rFonts w:ascii="Book Antiqua" w:hAnsi="Book Antiqua" w:cs="Times"/>
          <w:bCs/>
          <w:color w:val="000000"/>
          <w:sz w:val="20"/>
          <w:szCs w:val="20"/>
        </w:rPr>
        <w:t>dr Beata A. Pietrewicz, tel. 52/ 34 19 012, 792 363</w:t>
      </w:r>
      <w:r w:rsidR="00C54797">
        <w:rPr>
          <w:rFonts w:ascii="Book Antiqua" w:hAnsi="Book Antiqua" w:cs="Times"/>
          <w:bCs/>
          <w:color w:val="000000"/>
          <w:sz w:val="20"/>
          <w:szCs w:val="20"/>
        </w:rPr>
        <w:t> </w:t>
      </w:r>
      <w:r w:rsidR="00C54797" w:rsidRPr="00C54797">
        <w:rPr>
          <w:rFonts w:ascii="Book Antiqua" w:hAnsi="Book Antiqua" w:cs="Times"/>
          <w:bCs/>
          <w:color w:val="000000"/>
          <w:sz w:val="20"/>
          <w:szCs w:val="20"/>
        </w:rPr>
        <w:t>232</w:t>
      </w:r>
      <w:r w:rsidR="00C54797">
        <w:rPr>
          <w:rFonts w:ascii="Book Antiqua" w:hAnsi="Book Antiqua" w:cs="Times"/>
          <w:bCs/>
          <w:color w:val="000000"/>
          <w:sz w:val="20"/>
          <w:szCs w:val="20"/>
        </w:rPr>
        <w:t>, beata.a.pietrewicz@ukw.edu.pl</w:t>
      </w:r>
    </w:p>
    <w:p w:rsidR="0097132A" w:rsidRPr="00C54797" w:rsidRDefault="0097132A" w:rsidP="00C54797">
      <w:pPr>
        <w:numPr>
          <w:ilvl w:val="0"/>
          <w:numId w:val="4"/>
        </w:numPr>
        <w:spacing w:after="20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C54797">
        <w:rPr>
          <w:rFonts w:ascii="Book Antiqua" w:hAnsi="Book Antiqua" w:cs="Book Antiqua"/>
          <w:sz w:val="20"/>
          <w:szCs w:val="20"/>
        </w:rPr>
        <w:t xml:space="preserve">w sprawach formalno-prawnych – </w:t>
      </w:r>
      <w:r w:rsidR="005D2476" w:rsidRPr="00C54797">
        <w:rPr>
          <w:rFonts w:ascii="Book Antiqua" w:hAnsi="Book Antiqua" w:cs="Book Antiqua"/>
          <w:sz w:val="20"/>
          <w:szCs w:val="20"/>
        </w:rPr>
        <w:t>Agnieszka Malinowska</w:t>
      </w:r>
      <w:r w:rsidRPr="00C54797">
        <w:rPr>
          <w:rFonts w:ascii="Book Antiqua" w:hAnsi="Book Antiqua" w:cs="Book Antiqua"/>
          <w:sz w:val="20"/>
          <w:szCs w:val="20"/>
        </w:rPr>
        <w:t xml:space="preserve">, </w:t>
      </w:r>
      <w:r w:rsidRPr="00C54797">
        <w:rPr>
          <w:rFonts w:ascii="Book Antiqua" w:hAnsi="Book Antiqua" w:cs="Tahoma"/>
          <w:sz w:val="20"/>
          <w:szCs w:val="20"/>
        </w:rPr>
        <w:t>(052)</w:t>
      </w:r>
      <w:r w:rsidR="005D2476" w:rsidRPr="00C54797">
        <w:rPr>
          <w:rFonts w:ascii="Book Antiqua" w:hAnsi="Book Antiqua" w:cs="Book Antiqua"/>
          <w:sz w:val="20"/>
          <w:szCs w:val="20"/>
        </w:rPr>
        <w:t xml:space="preserve"> 34-19-163</w:t>
      </w:r>
      <w:r w:rsidRPr="00C54797">
        <w:rPr>
          <w:rFonts w:ascii="Book Antiqua" w:hAnsi="Book Antiqua" w:cs="Book Antiqua"/>
          <w:sz w:val="20"/>
          <w:szCs w:val="20"/>
        </w:rPr>
        <w:t xml:space="preserve">, </w:t>
      </w:r>
      <w:hyperlink r:id="rId6" w:history="1">
        <w:r w:rsidR="005D2476" w:rsidRPr="00C54797">
          <w:rPr>
            <w:rStyle w:val="Hipercze"/>
            <w:rFonts w:ascii="Book Antiqua" w:hAnsi="Book Antiqua" w:cs="Book Antiqua"/>
            <w:color w:val="auto"/>
            <w:sz w:val="20"/>
            <w:szCs w:val="20"/>
            <w:u w:val="none"/>
          </w:rPr>
          <w:t>zampub@ukw.edu.pl</w:t>
        </w:r>
      </w:hyperlink>
      <w:r w:rsidRPr="00C54797">
        <w:rPr>
          <w:rFonts w:ascii="Book Antiqua" w:hAnsi="Book Antiqua" w:cs="Book Antiqua"/>
          <w:sz w:val="20"/>
          <w:szCs w:val="20"/>
        </w:rPr>
        <w:t xml:space="preserve">   </w:t>
      </w:r>
    </w:p>
    <w:p w:rsidR="005D2476" w:rsidRDefault="0097132A" w:rsidP="0097132A">
      <w:pPr>
        <w:ind w:left="5664"/>
        <w:jc w:val="right"/>
        <w:rPr>
          <w:rFonts w:ascii="Book Antiqua" w:hAnsi="Book Antiqua"/>
          <w:sz w:val="20"/>
          <w:szCs w:val="20"/>
        </w:rPr>
      </w:pPr>
      <w:r w:rsidRPr="00D15187">
        <w:rPr>
          <w:rFonts w:ascii="Book Antiqua" w:hAnsi="Book Antiqua"/>
          <w:sz w:val="20"/>
          <w:szCs w:val="20"/>
        </w:rPr>
        <w:t xml:space="preserve">      </w:t>
      </w:r>
    </w:p>
    <w:p w:rsidR="00ED7088" w:rsidRPr="00E05448" w:rsidRDefault="002B0DD1" w:rsidP="00ED7088">
      <w:pPr>
        <w:jc w:val="right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Zastępca </w:t>
      </w:r>
      <w:r w:rsidR="00ED7088" w:rsidRPr="00E05448">
        <w:rPr>
          <w:rFonts w:ascii="Book Antiqua" w:hAnsi="Book Antiqua"/>
          <w:sz w:val="20"/>
          <w:szCs w:val="20"/>
        </w:rPr>
        <w:t>Kanclerz</w:t>
      </w:r>
      <w:r>
        <w:rPr>
          <w:rFonts w:ascii="Book Antiqua" w:hAnsi="Book Antiqua"/>
          <w:sz w:val="20"/>
          <w:szCs w:val="20"/>
        </w:rPr>
        <w:t>a</w:t>
      </w:r>
      <w:r w:rsidR="00ED7088" w:rsidRPr="00E05448">
        <w:rPr>
          <w:rFonts w:ascii="Book Antiqua" w:hAnsi="Book Antiqua"/>
          <w:sz w:val="20"/>
          <w:szCs w:val="20"/>
        </w:rPr>
        <w:t xml:space="preserve"> UKW</w:t>
      </w:r>
    </w:p>
    <w:p w:rsidR="00ED7088" w:rsidRDefault="00B73D42" w:rsidP="00ED7088">
      <w:pPr>
        <w:jc w:val="right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mgr Mariola </w:t>
      </w:r>
      <w:proofErr w:type="spellStart"/>
      <w:r>
        <w:rPr>
          <w:rFonts w:ascii="Book Antiqua" w:hAnsi="Book Antiqua"/>
          <w:sz w:val="20"/>
          <w:szCs w:val="20"/>
        </w:rPr>
        <w:t>Majorkowsk</w:t>
      </w:r>
      <w:r w:rsidR="002B0DD1">
        <w:rPr>
          <w:rFonts w:ascii="Book Antiqua" w:hAnsi="Book Antiqua"/>
          <w:sz w:val="20"/>
          <w:szCs w:val="20"/>
        </w:rPr>
        <w:t>a</w:t>
      </w:r>
      <w:proofErr w:type="spellEnd"/>
    </w:p>
    <w:p w:rsidR="00ED7088" w:rsidRPr="00E05448" w:rsidRDefault="00ED7088" w:rsidP="00ED7088">
      <w:pPr>
        <w:jc w:val="right"/>
        <w:rPr>
          <w:rFonts w:ascii="Book Antiqua" w:hAnsi="Book Antiqua"/>
          <w:sz w:val="20"/>
          <w:szCs w:val="20"/>
        </w:rPr>
        <w:sectPr w:rsidR="00ED7088" w:rsidRPr="00E05448">
          <w:pgSz w:w="11906" w:h="16838"/>
          <w:pgMar w:top="1417" w:right="1417" w:bottom="1417" w:left="1417" w:header="708" w:footer="708" w:gutter="0"/>
          <w:cols w:space="708"/>
        </w:sectPr>
      </w:pPr>
    </w:p>
    <w:p w:rsidR="0097132A" w:rsidRDefault="0097132A" w:rsidP="0097132A">
      <w:pPr>
        <w:spacing w:line="360" w:lineRule="auto"/>
        <w:jc w:val="right"/>
        <w:rPr>
          <w:rFonts w:ascii="Book Antiqua" w:hAnsi="Book Antiqua" w:cs="Times"/>
          <w:b/>
          <w:bCs/>
          <w:i/>
          <w:color w:val="000000"/>
          <w:sz w:val="20"/>
          <w:szCs w:val="20"/>
        </w:rPr>
      </w:pPr>
      <w:r>
        <w:rPr>
          <w:rFonts w:ascii="Book Antiqua" w:hAnsi="Book Antiqua" w:cs="Times"/>
          <w:bCs/>
          <w:i/>
          <w:color w:val="000000"/>
          <w:sz w:val="20"/>
          <w:szCs w:val="20"/>
        </w:rPr>
        <w:lastRenderedPageBreak/>
        <w:t xml:space="preserve">Załącznik nr 1                                                                                                                                             </w:t>
      </w:r>
    </w:p>
    <w:p w:rsidR="0097132A" w:rsidRDefault="00ED7088" w:rsidP="0097132A">
      <w:pPr>
        <w:spacing w:line="360" w:lineRule="auto"/>
        <w:jc w:val="center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>FORMULARZ OFERTOWE</w:t>
      </w:r>
    </w:p>
    <w:p w:rsidR="0097132A" w:rsidRDefault="0097132A" w:rsidP="0097132A">
      <w:pPr>
        <w:spacing w:line="360" w:lineRule="auto"/>
        <w:jc w:val="center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>DO</w:t>
      </w:r>
      <w:r w:rsidR="00935DA1"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 ZAPYTANIA OFERTOWEGO </w:t>
      </w:r>
      <w:r w:rsidR="00297686">
        <w:rPr>
          <w:rFonts w:ascii="Book Antiqua" w:hAnsi="Book Antiqua" w:cs="Times"/>
          <w:b/>
          <w:bCs/>
          <w:color w:val="000000"/>
          <w:sz w:val="20"/>
          <w:szCs w:val="20"/>
        </w:rPr>
        <w:t>UKW-DZP-282-ZO-227</w:t>
      </w:r>
      <w:r w:rsidR="0098353F">
        <w:rPr>
          <w:rFonts w:ascii="Book Antiqua" w:hAnsi="Book Antiqua" w:cs="Times"/>
          <w:b/>
          <w:bCs/>
          <w:color w:val="000000"/>
          <w:sz w:val="20"/>
          <w:szCs w:val="20"/>
        </w:rPr>
        <w:t>/2018</w:t>
      </w:r>
    </w:p>
    <w:p w:rsidR="0097132A" w:rsidRDefault="0097132A" w:rsidP="0097132A">
      <w:pPr>
        <w:spacing w:line="360" w:lineRule="auto"/>
        <w:rPr>
          <w:rFonts w:ascii="Book Antiqua" w:hAnsi="Book Antiqua" w:cs="Times"/>
          <w:bCs/>
          <w:color w:val="000000"/>
          <w:sz w:val="20"/>
          <w:szCs w:val="20"/>
        </w:rPr>
      </w:pP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>1. Dane dotyczące Wykonawcy: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Nazwa:</w:t>
      </w:r>
      <w:r>
        <w:rPr>
          <w:rFonts w:ascii="Book Antiqua" w:hAnsi="Book Antiqua" w:cs="Times"/>
          <w:bCs/>
          <w:color w:val="000000"/>
          <w:sz w:val="20"/>
          <w:szCs w:val="20"/>
        </w:rPr>
        <w:tab/>
        <w:t>………………………………………………………………………………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Siedziba:……………………………………………………………….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Nr telefonu/faksu:……………………………………………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Nr NIP:</w:t>
      </w:r>
      <w:r>
        <w:rPr>
          <w:rFonts w:ascii="Book Antiqua" w:hAnsi="Book Antiqua" w:cs="Times"/>
          <w:bCs/>
          <w:color w:val="000000"/>
          <w:sz w:val="20"/>
          <w:szCs w:val="20"/>
        </w:rPr>
        <w:tab/>
        <w:t>………………………………………..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Nr REGON:  …………………………………………….</w:t>
      </w:r>
      <w:r>
        <w:rPr>
          <w:rFonts w:ascii="Book Antiqua" w:hAnsi="Book Antiqua" w:cs="Times"/>
          <w:bCs/>
          <w:color w:val="000000"/>
          <w:sz w:val="20"/>
          <w:szCs w:val="20"/>
        </w:rPr>
        <w:tab/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Osoba do kontaktu, tel. e-mail:</w:t>
      </w:r>
      <w:r>
        <w:rPr>
          <w:rFonts w:ascii="Book Antiqua" w:hAnsi="Book Antiqua" w:cs="Times"/>
          <w:bCs/>
          <w:color w:val="000000"/>
          <w:sz w:val="20"/>
          <w:szCs w:val="20"/>
        </w:rPr>
        <w:tab/>
        <w:t>………………………………………………………………………..</w:t>
      </w:r>
    </w:p>
    <w:p w:rsidR="006731FC" w:rsidRDefault="006731FC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>2</w:t>
      </w:r>
      <w:r>
        <w:rPr>
          <w:rFonts w:ascii="Book Antiqua" w:hAnsi="Book Antiqua" w:cs="Times"/>
          <w:bCs/>
          <w:color w:val="000000"/>
          <w:sz w:val="20"/>
          <w:szCs w:val="20"/>
        </w:rPr>
        <w:t>. Nawiązując do ogłoszenia w trybie Zapytania Ofertowego oferujemy wykonanie zamówienia na: „</w:t>
      </w:r>
      <w:r w:rsidR="00935DA1">
        <w:rPr>
          <w:rFonts w:ascii="Book Antiqua" w:hAnsi="Book Antiqua"/>
          <w:sz w:val="20"/>
          <w:szCs w:val="20"/>
        </w:rPr>
        <w:t xml:space="preserve">Dostawa </w:t>
      </w:r>
      <w:r w:rsidR="00935DA1">
        <w:rPr>
          <w:rFonts w:ascii="Book Antiqua" w:hAnsi="Book Antiqua"/>
          <w:i/>
          <w:sz w:val="20"/>
          <w:szCs w:val="20"/>
        </w:rPr>
        <w:t xml:space="preserve">uzupełniająca </w:t>
      </w:r>
      <w:r w:rsidR="00935DA1">
        <w:rPr>
          <w:rFonts w:ascii="Book Antiqua" w:hAnsi="Book Antiqua"/>
          <w:sz w:val="20"/>
          <w:szCs w:val="20"/>
        </w:rPr>
        <w:t xml:space="preserve">zestawów </w:t>
      </w:r>
      <w:r w:rsidR="00935DA1">
        <w:rPr>
          <w:rFonts w:ascii="Book Antiqua" w:hAnsi="Book Antiqua"/>
          <w:i/>
          <w:sz w:val="20"/>
          <w:szCs w:val="20"/>
        </w:rPr>
        <w:t xml:space="preserve">do </w:t>
      </w:r>
      <w:r w:rsidR="00935DA1">
        <w:rPr>
          <w:rFonts w:ascii="Book Antiqua" w:hAnsi="Book Antiqua"/>
          <w:sz w:val="20"/>
          <w:szCs w:val="20"/>
        </w:rPr>
        <w:t xml:space="preserve"> laboratorium nauczania przez eksperyment </w:t>
      </w:r>
      <w:r w:rsidR="00935DA1" w:rsidRPr="00F72974">
        <w:rPr>
          <w:rFonts w:ascii="Book Antiqua" w:hAnsi="Book Antiqua"/>
          <w:sz w:val="20"/>
          <w:szCs w:val="20"/>
        </w:rPr>
        <w:t>w ramach dotacji celowej na zadanie  „Cen</w:t>
      </w:r>
      <w:r w:rsidR="00935DA1">
        <w:rPr>
          <w:rFonts w:ascii="Book Antiqua" w:hAnsi="Book Antiqua"/>
          <w:sz w:val="20"/>
          <w:szCs w:val="20"/>
        </w:rPr>
        <w:t xml:space="preserve">trum Nauki i </w:t>
      </w:r>
      <w:proofErr w:type="spellStart"/>
      <w:r w:rsidR="00935DA1">
        <w:rPr>
          <w:rFonts w:ascii="Book Antiqua" w:hAnsi="Book Antiqua"/>
          <w:sz w:val="20"/>
          <w:szCs w:val="20"/>
        </w:rPr>
        <w:t>Eksperymentatorium</w:t>
      </w:r>
      <w:proofErr w:type="spellEnd"/>
      <w:r w:rsidR="0063197D">
        <w:rPr>
          <w:rFonts w:ascii="Book Antiqua" w:hAnsi="Book Antiqua"/>
          <w:sz w:val="20"/>
          <w:szCs w:val="20"/>
        </w:rPr>
        <w:t xml:space="preserve"> w Bydgoszczy</w:t>
      </w:r>
      <w:r>
        <w:rPr>
          <w:rFonts w:ascii="Book Antiqua" w:hAnsi="Book Antiqua"/>
          <w:sz w:val="20"/>
          <w:szCs w:val="20"/>
        </w:rPr>
        <w:t>”</w:t>
      </w:r>
      <w:r>
        <w:rPr>
          <w:rFonts w:ascii="Book Antiqua" w:hAnsi="Book Antiqua" w:cs="Times"/>
          <w:bCs/>
          <w:color w:val="000000"/>
          <w:sz w:val="20"/>
          <w:szCs w:val="20"/>
        </w:rPr>
        <w:t xml:space="preserve"> w zakresie i na warunkach określonych w Z</w:t>
      </w:r>
      <w:r w:rsidR="00C54797">
        <w:rPr>
          <w:rFonts w:ascii="Book Antiqua" w:hAnsi="Book Antiqua" w:cs="Times"/>
          <w:bCs/>
          <w:color w:val="000000"/>
          <w:sz w:val="20"/>
          <w:szCs w:val="20"/>
        </w:rPr>
        <w:t>apyta</w:t>
      </w:r>
      <w:r w:rsidR="00935DA1">
        <w:rPr>
          <w:rFonts w:ascii="Book Antiqua" w:hAnsi="Book Antiqua" w:cs="Times"/>
          <w:bCs/>
          <w:color w:val="000000"/>
          <w:sz w:val="20"/>
          <w:szCs w:val="20"/>
        </w:rPr>
        <w:t>niu Ofertowym</w:t>
      </w:r>
      <w:r>
        <w:rPr>
          <w:rFonts w:ascii="Book Antiqua" w:hAnsi="Book Antiqua" w:cs="Times"/>
          <w:bCs/>
          <w:color w:val="000000"/>
          <w:sz w:val="20"/>
          <w:szCs w:val="20"/>
        </w:rPr>
        <w:t>:</w:t>
      </w:r>
    </w:p>
    <w:p w:rsidR="006731FC" w:rsidRDefault="006731FC" w:rsidP="0097132A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wartość ofertową brutto  .....................................................................................zł 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słownie  ................................................................................................................... 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 xml:space="preserve">podatek od towarów i usług .....................% wartość podatku  .............……….zł         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 xml:space="preserve">wartość netto  ........................................................................................................zł 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*zaokrąglić do 2 miejsc po przecinku.</w:t>
      </w:r>
    </w:p>
    <w:p w:rsidR="00251A0A" w:rsidRDefault="00251A0A" w:rsidP="000D70B5">
      <w:pPr>
        <w:spacing w:line="360" w:lineRule="auto"/>
        <w:rPr>
          <w:rFonts w:ascii="Book Antiqua" w:hAnsi="Book Antiqua" w:cs="Times"/>
          <w:bCs/>
          <w:color w:val="000000"/>
          <w:sz w:val="20"/>
          <w:szCs w:val="20"/>
        </w:rPr>
      </w:pPr>
    </w:p>
    <w:p w:rsidR="00251A0A" w:rsidRDefault="0097132A" w:rsidP="0063197D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>3</w:t>
      </w:r>
      <w:r>
        <w:rPr>
          <w:rFonts w:ascii="Book Antiqua" w:hAnsi="Book Antiqua" w:cs="Times"/>
          <w:bCs/>
          <w:color w:val="000000"/>
          <w:sz w:val="20"/>
          <w:szCs w:val="20"/>
        </w:rPr>
        <w:t xml:space="preserve">. </w:t>
      </w:r>
      <w:r>
        <w:rPr>
          <w:rFonts w:ascii="Book Antiqua" w:hAnsi="Book Antiqua" w:cs="Times"/>
          <w:b/>
          <w:bCs/>
          <w:color w:val="000000"/>
          <w:sz w:val="20"/>
          <w:szCs w:val="20"/>
        </w:rPr>
        <w:t>Oświadczam/my</w:t>
      </w:r>
      <w:r>
        <w:rPr>
          <w:rFonts w:ascii="Book Antiqua" w:hAnsi="Book Antiqua" w:cs="Times"/>
          <w:bCs/>
          <w:color w:val="000000"/>
          <w:sz w:val="20"/>
          <w:szCs w:val="20"/>
        </w:rPr>
        <w:t>, że w cenie oferty zostały uwzględni</w:t>
      </w:r>
      <w:r w:rsidR="0063197D">
        <w:rPr>
          <w:rFonts w:ascii="Book Antiqua" w:hAnsi="Book Antiqua" w:cs="Times"/>
          <w:bCs/>
          <w:color w:val="000000"/>
          <w:sz w:val="20"/>
          <w:szCs w:val="20"/>
        </w:rPr>
        <w:t xml:space="preserve">one wszystkie koszty związane z </w:t>
      </w:r>
      <w:r>
        <w:rPr>
          <w:rFonts w:ascii="Book Antiqua" w:hAnsi="Book Antiqua" w:cs="Times"/>
          <w:bCs/>
          <w:color w:val="000000"/>
          <w:sz w:val="20"/>
          <w:szCs w:val="20"/>
        </w:rPr>
        <w:t>wykonaniem przedmiotu zamówienia.</w:t>
      </w:r>
    </w:p>
    <w:p w:rsidR="00251A0A" w:rsidRDefault="00251A0A" w:rsidP="000D70B5">
      <w:pPr>
        <w:spacing w:line="360" w:lineRule="auto"/>
        <w:rPr>
          <w:rFonts w:ascii="Book Antiqua" w:hAnsi="Book Antiqua" w:cs="Times"/>
          <w:bCs/>
          <w:color w:val="000000"/>
          <w:sz w:val="20"/>
          <w:szCs w:val="20"/>
        </w:rPr>
      </w:pPr>
    </w:p>
    <w:p w:rsidR="006731FC" w:rsidRDefault="00251A0A" w:rsidP="00117BFE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4. </w:t>
      </w:r>
      <w:r w:rsidRPr="00251A0A">
        <w:rPr>
          <w:rFonts w:ascii="Book Antiqua" w:hAnsi="Book Antiqua" w:cs="Times"/>
          <w:bCs/>
          <w:color w:val="000000"/>
          <w:sz w:val="20"/>
          <w:szCs w:val="20"/>
        </w:rPr>
        <w:t xml:space="preserve">Zobowiązuję/my się wykonać całość zamówienia w terminie: </w:t>
      </w:r>
      <w:r w:rsidR="0098353F">
        <w:rPr>
          <w:rFonts w:ascii="Book Antiqua" w:hAnsi="Book Antiqua" w:cs="Times"/>
          <w:b/>
          <w:bCs/>
          <w:color w:val="000000"/>
          <w:sz w:val="20"/>
          <w:szCs w:val="20"/>
        </w:rPr>
        <w:t>do 21.12.2018</w:t>
      </w:r>
      <w:r w:rsidRPr="00251A0A">
        <w:rPr>
          <w:rFonts w:ascii="Book Antiqua" w:hAnsi="Book Antiqua" w:cs="Times"/>
          <w:b/>
          <w:bCs/>
          <w:color w:val="000000"/>
          <w:sz w:val="20"/>
          <w:szCs w:val="20"/>
        </w:rPr>
        <w:t>r</w:t>
      </w:r>
      <w:r w:rsidR="001672A1">
        <w:rPr>
          <w:rFonts w:ascii="Book Antiqua" w:hAnsi="Book Antiqua" w:cs="Times"/>
          <w:bCs/>
          <w:color w:val="000000"/>
          <w:sz w:val="20"/>
          <w:szCs w:val="20"/>
        </w:rPr>
        <w:t xml:space="preserve">. </w:t>
      </w:r>
      <w:r w:rsidRPr="00251A0A">
        <w:rPr>
          <w:rFonts w:ascii="Book Antiqua" w:hAnsi="Book Antiqua" w:cs="Times"/>
          <w:bCs/>
          <w:color w:val="000000"/>
          <w:sz w:val="20"/>
          <w:szCs w:val="20"/>
        </w:rPr>
        <w:t xml:space="preserve"> od daty </w:t>
      </w:r>
      <w:r w:rsidR="006C7764">
        <w:rPr>
          <w:rFonts w:ascii="Book Antiqua" w:hAnsi="Book Antiqua" w:cs="Times"/>
          <w:bCs/>
          <w:color w:val="000000"/>
          <w:sz w:val="20"/>
          <w:szCs w:val="20"/>
        </w:rPr>
        <w:t>zawarcia umowy</w:t>
      </w:r>
      <w:r w:rsidRPr="00251A0A">
        <w:rPr>
          <w:rFonts w:ascii="Book Antiqua" w:hAnsi="Book Antiqua" w:cs="Times"/>
          <w:bCs/>
          <w:color w:val="000000"/>
          <w:sz w:val="20"/>
          <w:szCs w:val="20"/>
        </w:rPr>
        <w:t>.</w:t>
      </w:r>
    </w:p>
    <w:p w:rsidR="000D70B5" w:rsidRDefault="00251A0A" w:rsidP="000D70B5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>5</w:t>
      </w:r>
      <w:r w:rsidR="0097132A">
        <w:rPr>
          <w:rFonts w:ascii="Book Antiqua" w:hAnsi="Book Antiqua" w:cs="Times"/>
          <w:b/>
          <w:bCs/>
          <w:color w:val="000000"/>
          <w:sz w:val="20"/>
          <w:szCs w:val="20"/>
        </w:rPr>
        <w:t>.</w:t>
      </w:r>
      <w:r w:rsidR="0097132A">
        <w:rPr>
          <w:rFonts w:ascii="Book Antiqua" w:hAnsi="Book Antiqua" w:cs="Times"/>
          <w:bCs/>
          <w:color w:val="000000"/>
          <w:sz w:val="20"/>
          <w:szCs w:val="20"/>
        </w:rPr>
        <w:t xml:space="preserve"> </w:t>
      </w:r>
      <w:r w:rsidR="0097132A">
        <w:rPr>
          <w:rFonts w:ascii="Book Antiqua" w:hAnsi="Book Antiqua" w:cs="Times"/>
          <w:b/>
          <w:bCs/>
          <w:color w:val="000000"/>
          <w:sz w:val="20"/>
          <w:szCs w:val="20"/>
        </w:rPr>
        <w:t>Oświadczam/my,</w:t>
      </w:r>
      <w:r w:rsidR="0097132A">
        <w:rPr>
          <w:rFonts w:ascii="Book Antiqua" w:hAnsi="Book Antiqua" w:cs="Times"/>
          <w:bCs/>
          <w:color w:val="000000"/>
          <w:sz w:val="20"/>
          <w:szCs w:val="20"/>
        </w:rPr>
        <w:t xml:space="preserve"> że spełniamy warunki udziału w postępowaniu zgodnie z ust. 9 Za</w:t>
      </w:r>
      <w:r w:rsidR="00935DA1">
        <w:rPr>
          <w:rFonts w:ascii="Book Antiqua" w:hAnsi="Book Antiqua" w:cs="Times"/>
          <w:bCs/>
          <w:color w:val="000000"/>
          <w:sz w:val="20"/>
          <w:szCs w:val="20"/>
        </w:rPr>
        <w:t>pytania Ofertowego</w:t>
      </w:r>
      <w:r w:rsidR="0097132A">
        <w:rPr>
          <w:rFonts w:ascii="Book Antiqua" w:hAnsi="Book Antiqua" w:cs="Times"/>
          <w:bCs/>
          <w:color w:val="000000"/>
          <w:sz w:val="20"/>
          <w:szCs w:val="20"/>
        </w:rPr>
        <w:t>.</w:t>
      </w:r>
    </w:p>
    <w:p w:rsidR="000D70B5" w:rsidRDefault="000D70B5" w:rsidP="000D70B5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0D70B5" w:rsidRPr="000D70B5" w:rsidRDefault="00251A0A" w:rsidP="000D70B5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Book Antiqua"/>
          <w:b/>
          <w:sz w:val="20"/>
          <w:szCs w:val="20"/>
        </w:rPr>
        <w:t>6</w:t>
      </w:r>
      <w:r w:rsidR="000D70B5" w:rsidRPr="000D70B5">
        <w:rPr>
          <w:rFonts w:ascii="Book Antiqua" w:hAnsi="Book Antiqua" w:cs="Book Antiqua"/>
          <w:b/>
          <w:sz w:val="20"/>
          <w:szCs w:val="20"/>
        </w:rPr>
        <w:t>. Oświadczam/my</w:t>
      </w:r>
      <w:r w:rsidR="000D70B5" w:rsidRPr="009D3E55">
        <w:rPr>
          <w:rFonts w:ascii="Book Antiqua" w:hAnsi="Book Antiqua" w:cs="Book Antiqua"/>
          <w:sz w:val="20"/>
          <w:szCs w:val="20"/>
        </w:rPr>
        <w:t>, że zapoznaliśmy się z Zapytaniem Ofertowym oraz wyjaśnieniami i ewentualnymi zmianami Zapytania Ofertowego przekazanymi przez Zamawiającego i uznajemy się za związanych określonymi w nich postanowieniami i zasadami postępowania.</w:t>
      </w:r>
    </w:p>
    <w:p w:rsidR="000D70B5" w:rsidRDefault="000D70B5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</w:p>
    <w:p w:rsidR="00935DA1" w:rsidRDefault="00935DA1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935DA1"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7. Oświadczam/my, </w:t>
      </w:r>
      <w:r w:rsidRPr="00935DA1">
        <w:rPr>
          <w:rFonts w:ascii="Book Antiqua" w:hAnsi="Book Antiqua" w:cs="Times"/>
          <w:bCs/>
          <w:color w:val="000000"/>
          <w:sz w:val="20"/>
          <w:szCs w:val="20"/>
        </w:rPr>
        <w:t xml:space="preserve">że w przypadku wyboru naszej oferty zobowiązujemy się do zawarcia umowy, we wskazanym terminie i miejscu, na warunkach wskazanych </w:t>
      </w:r>
      <w:r w:rsidR="00766AB4">
        <w:rPr>
          <w:rFonts w:ascii="Book Antiqua" w:hAnsi="Book Antiqua" w:cs="Times"/>
          <w:bCs/>
          <w:color w:val="000000"/>
          <w:sz w:val="20"/>
          <w:szCs w:val="20"/>
        </w:rPr>
        <w:t>przez Zamawiającego w załączonym</w:t>
      </w:r>
      <w:r w:rsidRPr="00935DA1">
        <w:rPr>
          <w:rFonts w:ascii="Book Antiqua" w:hAnsi="Book Antiqua" w:cs="Times"/>
          <w:bCs/>
          <w:color w:val="000000"/>
          <w:sz w:val="20"/>
          <w:szCs w:val="20"/>
        </w:rPr>
        <w:t xml:space="preserve"> do Za</w:t>
      </w:r>
      <w:r>
        <w:rPr>
          <w:rFonts w:ascii="Book Antiqua" w:hAnsi="Book Antiqua" w:cs="Times"/>
          <w:bCs/>
          <w:color w:val="000000"/>
          <w:sz w:val="20"/>
          <w:szCs w:val="20"/>
        </w:rPr>
        <w:t xml:space="preserve">pytania Ofertowego </w:t>
      </w:r>
      <w:r w:rsidR="00766AB4">
        <w:rPr>
          <w:rFonts w:ascii="Book Antiqua" w:hAnsi="Book Antiqua" w:cs="Times"/>
          <w:bCs/>
          <w:color w:val="000000"/>
          <w:sz w:val="20"/>
          <w:szCs w:val="20"/>
        </w:rPr>
        <w:t>projekcie umowy</w:t>
      </w:r>
      <w:r w:rsidRPr="00935DA1">
        <w:rPr>
          <w:rFonts w:ascii="Book Antiqua" w:hAnsi="Book Antiqua" w:cs="Times"/>
          <w:bCs/>
          <w:color w:val="000000"/>
          <w:sz w:val="20"/>
          <w:szCs w:val="20"/>
        </w:rPr>
        <w:t>.</w:t>
      </w:r>
    </w:p>
    <w:p w:rsidR="006731FC" w:rsidRDefault="006731FC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</w:p>
    <w:p w:rsidR="0097132A" w:rsidRDefault="00935DA1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>8</w:t>
      </w:r>
      <w:r w:rsidR="0097132A">
        <w:rPr>
          <w:rFonts w:ascii="Book Antiqua" w:hAnsi="Book Antiqua" w:cs="Times"/>
          <w:b/>
          <w:bCs/>
          <w:color w:val="000000"/>
          <w:sz w:val="20"/>
          <w:szCs w:val="20"/>
        </w:rPr>
        <w:t>.</w:t>
      </w:r>
      <w:r w:rsidR="0097132A">
        <w:rPr>
          <w:rFonts w:ascii="Book Antiqua" w:hAnsi="Book Antiqua" w:cs="Times"/>
          <w:bCs/>
          <w:color w:val="000000"/>
          <w:sz w:val="20"/>
          <w:szCs w:val="20"/>
        </w:rPr>
        <w:t xml:space="preserve"> </w:t>
      </w:r>
      <w:r w:rsidR="0097132A">
        <w:rPr>
          <w:rFonts w:ascii="Book Antiqua" w:hAnsi="Book Antiqua" w:cs="Times"/>
          <w:b/>
          <w:bCs/>
          <w:color w:val="000000"/>
          <w:sz w:val="20"/>
          <w:szCs w:val="20"/>
        </w:rPr>
        <w:t>Zobowiązuje/my</w:t>
      </w:r>
      <w:r w:rsidR="0097132A">
        <w:rPr>
          <w:rFonts w:ascii="Book Antiqua" w:hAnsi="Book Antiqua" w:cs="Times"/>
          <w:bCs/>
          <w:color w:val="000000"/>
          <w:sz w:val="20"/>
          <w:szCs w:val="20"/>
        </w:rPr>
        <w:t xml:space="preserve"> się wykonać przedmiot zamówienia z należytą starannością. </w:t>
      </w:r>
    </w:p>
    <w:p w:rsidR="006731FC" w:rsidRDefault="006731FC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</w:p>
    <w:p w:rsidR="0098353F" w:rsidRDefault="00935DA1" w:rsidP="0098353F">
      <w:pPr>
        <w:jc w:val="both"/>
        <w:rPr>
          <w:rFonts w:ascii="Palatino Linotype" w:hAnsi="Palatino Linotype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>9</w:t>
      </w:r>
      <w:r w:rsidR="0097132A">
        <w:rPr>
          <w:rFonts w:ascii="Book Antiqua" w:hAnsi="Book Antiqua" w:cs="Times"/>
          <w:b/>
          <w:bCs/>
          <w:color w:val="000000"/>
          <w:sz w:val="20"/>
          <w:szCs w:val="20"/>
        </w:rPr>
        <w:t>.</w:t>
      </w:r>
      <w:r w:rsidR="0097132A">
        <w:rPr>
          <w:rFonts w:ascii="Book Antiqua" w:hAnsi="Book Antiqua" w:cs="Times"/>
          <w:bCs/>
          <w:color w:val="000000"/>
          <w:sz w:val="20"/>
          <w:szCs w:val="20"/>
        </w:rPr>
        <w:t xml:space="preserve"> </w:t>
      </w:r>
      <w:r w:rsidR="0098353F" w:rsidRPr="00204AD3">
        <w:rPr>
          <w:rFonts w:ascii="Palatino Linotype" w:hAnsi="Palatino Linotype"/>
          <w:bCs/>
          <w:color w:val="000000"/>
          <w:sz w:val="20"/>
          <w:szCs w:val="20"/>
        </w:rPr>
        <w:t>Oświadczam, że wypełniłem obowiązki informacyjne przewidziane w art. 13 lub art. 14 RODO</w:t>
      </w:r>
      <w:r w:rsidR="0098353F" w:rsidRPr="00204AD3">
        <w:rPr>
          <w:rFonts w:ascii="Palatino Linotype" w:hAnsi="Palatino Linotype"/>
          <w:bCs/>
          <w:color w:val="000000"/>
          <w:sz w:val="20"/>
          <w:szCs w:val="20"/>
          <w:vertAlign w:val="superscript"/>
        </w:rPr>
        <w:t>1</w:t>
      </w:r>
      <w:r w:rsidR="0098353F" w:rsidRPr="00204AD3">
        <w:rPr>
          <w:rFonts w:ascii="Palatino Linotype" w:hAnsi="Palatino Linotype"/>
          <w:bCs/>
          <w:color w:val="000000"/>
          <w:sz w:val="20"/>
          <w:szCs w:val="20"/>
        </w:rPr>
        <w:t xml:space="preserve"> wobec osób fizycznych, od których dane osobowe bezpośrednio lub pośrednio pozyskałem w celu ubiegania się o udzielenie zamówienia publicznego w niniejszym postępowaniu</w:t>
      </w:r>
      <w:r w:rsidR="0098353F" w:rsidRPr="00204AD3">
        <w:rPr>
          <w:rFonts w:ascii="Palatino Linotype" w:hAnsi="Palatino Linotype"/>
          <w:bCs/>
          <w:color w:val="000000"/>
          <w:sz w:val="20"/>
          <w:szCs w:val="20"/>
          <w:vertAlign w:val="superscript"/>
        </w:rPr>
        <w:t>2</w:t>
      </w:r>
      <w:r w:rsidR="0098353F" w:rsidRPr="00204AD3">
        <w:rPr>
          <w:rFonts w:ascii="Palatino Linotype" w:hAnsi="Palatino Linotype"/>
          <w:bCs/>
          <w:color w:val="000000"/>
          <w:sz w:val="20"/>
          <w:szCs w:val="20"/>
        </w:rPr>
        <w:t>.</w:t>
      </w:r>
    </w:p>
    <w:p w:rsidR="0098353F" w:rsidRPr="00204AD3" w:rsidRDefault="0098353F" w:rsidP="0098353F">
      <w:pPr>
        <w:jc w:val="both"/>
        <w:rPr>
          <w:rFonts w:ascii="Palatino Linotype" w:hAnsi="Palatino Linotype"/>
          <w:bCs/>
          <w:color w:val="000000"/>
          <w:sz w:val="20"/>
          <w:szCs w:val="20"/>
        </w:rPr>
      </w:pPr>
    </w:p>
    <w:p w:rsidR="0098353F" w:rsidRPr="00EF2CDA" w:rsidRDefault="0098353F" w:rsidP="0098353F">
      <w:pPr>
        <w:pStyle w:val="Tekstprzypisudolnego"/>
        <w:jc w:val="both"/>
        <w:rPr>
          <w:rFonts w:ascii="Calibri" w:hAnsi="Calibri" w:cs="Arial"/>
          <w:sz w:val="16"/>
          <w:szCs w:val="16"/>
        </w:rPr>
      </w:pPr>
      <w:r>
        <w:rPr>
          <w:rFonts w:ascii="Calibri" w:hAnsi="Calibri" w:cs="Arial"/>
          <w:sz w:val="16"/>
          <w:szCs w:val="16"/>
          <w:vertAlign w:val="superscript"/>
          <w:lang w:val="pl-PL"/>
        </w:rPr>
        <w:t xml:space="preserve">1 </w:t>
      </w:r>
      <w:r w:rsidRPr="00EF2CDA">
        <w:rPr>
          <w:rFonts w:ascii="Calibri" w:hAnsi="Calibri" w:cs="Arial"/>
          <w:sz w:val="16"/>
          <w:szCs w:val="16"/>
          <w:lang w:val="pl-PL"/>
        </w:rPr>
        <w:t xml:space="preserve"> </w:t>
      </w:r>
      <w:r w:rsidRPr="00EF2CDA">
        <w:rPr>
          <w:rFonts w:ascii="Calibri" w:hAnsi="Calibri" w:cs="Arial"/>
          <w:sz w:val="16"/>
          <w:szCs w:val="16"/>
        </w:rPr>
        <w:t>rozporządzenie Parlamentu Europejskiego i Rady (UE) 2016/679 z dnia 27 kwietnia 2016 r. w sprawie ochr</w:t>
      </w:r>
      <w:r>
        <w:rPr>
          <w:rFonts w:ascii="Calibri" w:hAnsi="Calibri" w:cs="Arial"/>
          <w:sz w:val="16"/>
          <w:szCs w:val="16"/>
        </w:rPr>
        <w:t>ony osób fizycznych w związku z </w:t>
      </w:r>
      <w:r w:rsidRPr="00EF2CDA">
        <w:rPr>
          <w:rFonts w:ascii="Calibri" w:hAnsi="Calibri" w:cs="Arial"/>
          <w:sz w:val="16"/>
          <w:szCs w:val="16"/>
        </w:rPr>
        <w:t xml:space="preserve">przetwarzaniem danych osobowych i w sprawie swobodnego przepływu takich danych oraz uchylenia dyrektywy 95/46/WE (ogólne rozporządzenie o ochronie danych) (Dz. Urz. UE L 119 z 04.05.2016, str. 1). </w:t>
      </w:r>
    </w:p>
    <w:p w:rsidR="0098353F" w:rsidRPr="00EF2CDA" w:rsidRDefault="0098353F" w:rsidP="0098353F">
      <w:pPr>
        <w:pStyle w:val="Tekstprzypisudolnego"/>
        <w:jc w:val="both"/>
        <w:rPr>
          <w:rFonts w:ascii="Calibri" w:hAnsi="Calibri"/>
          <w:sz w:val="16"/>
          <w:szCs w:val="16"/>
        </w:rPr>
      </w:pPr>
    </w:p>
    <w:p w:rsidR="0098353F" w:rsidRPr="00EF2CDA" w:rsidRDefault="0098353F" w:rsidP="0098353F">
      <w:pPr>
        <w:pStyle w:val="NormalnyWeb"/>
        <w:spacing w:before="0" w:beforeAutospacing="0" w:after="0" w:afterAutospacing="0" w:line="276" w:lineRule="auto"/>
        <w:jc w:val="both"/>
        <w:rPr>
          <w:rFonts w:ascii="Calibri" w:hAnsi="Calibri" w:cs="Arial"/>
          <w:sz w:val="16"/>
          <w:szCs w:val="16"/>
        </w:rPr>
      </w:pPr>
      <w:r>
        <w:rPr>
          <w:rFonts w:ascii="Calibri" w:hAnsi="Calibri" w:cs="Arial"/>
          <w:color w:val="000000"/>
          <w:sz w:val="16"/>
          <w:szCs w:val="16"/>
          <w:vertAlign w:val="superscript"/>
        </w:rPr>
        <w:t>2</w:t>
      </w:r>
      <w:r w:rsidRPr="00EF2CDA">
        <w:rPr>
          <w:rFonts w:ascii="Calibri" w:hAnsi="Calibri" w:cs="Arial"/>
          <w:color w:val="000000"/>
          <w:sz w:val="16"/>
          <w:szCs w:val="16"/>
        </w:rPr>
        <w:t xml:space="preserve"> </w:t>
      </w:r>
      <w:r>
        <w:rPr>
          <w:rFonts w:ascii="Calibri" w:hAnsi="Calibri" w:cs="Arial"/>
          <w:color w:val="000000"/>
          <w:sz w:val="16"/>
          <w:szCs w:val="16"/>
        </w:rPr>
        <w:t>w</w:t>
      </w:r>
      <w:r w:rsidRPr="00EF2CDA">
        <w:rPr>
          <w:rFonts w:ascii="Calibri" w:hAnsi="Calibri" w:cs="Arial"/>
          <w:color w:val="000000"/>
          <w:sz w:val="16"/>
          <w:szCs w:val="16"/>
        </w:rPr>
        <w:t xml:space="preserve"> przypadku gdy wykonawca </w:t>
      </w:r>
      <w:r w:rsidRPr="00EF2CDA">
        <w:rPr>
          <w:rFonts w:ascii="Calibri" w:hAnsi="Calibri" w:cs="Arial"/>
          <w:sz w:val="16"/>
          <w:szCs w:val="16"/>
        </w:rPr>
        <w:t>nie przekazuje danych osobowych innych</w:t>
      </w:r>
      <w:r>
        <w:rPr>
          <w:rFonts w:ascii="Calibri" w:hAnsi="Calibri" w:cs="Arial"/>
          <w:sz w:val="16"/>
          <w:szCs w:val="16"/>
        </w:rPr>
        <w:t>,</w:t>
      </w:r>
      <w:r w:rsidRPr="00EF2CDA">
        <w:rPr>
          <w:rFonts w:ascii="Calibri" w:hAnsi="Calibri" w:cs="Arial"/>
          <w:sz w:val="16"/>
          <w:szCs w:val="16"/>
        </w:rPr>
        <w:t xml:space="preserve"> niż bezpośrednio jego dotyczących</w:t>
      </w:r>
      <w:r>
        <w:rPr>
          <w:rFonts w:ascii="Calibri" w:hAnsi="Calibri" w:cs="Arial"/>
          <w:sz w:val="16"/>
          <w:szCs w:val="16"/>
        </w:rPr>
        <w:t>,</w:t>
      </w:r>
      <w:r w:rsidRPr="00EF2CDA">
        <w:rPr>
          <w:rFonts w:ascii="Calibri" w:hAnsi="Calibri" w:cs="Arial"/>
          <w:sz w:val="16"/>
          <w:szCs w:val="16"/>
        </w:rPr>
        <w:t xml:space="preserve"> oświadczenia wykonawca nie składa (usunięcie treści oświadczenia np. przez jego wykreślenie).</w:t>
      </w:r>
    </w:p>
    <w:p w:rsidR="0097132A" w:rsidRDefault="0097132A" w:rsidP="0098353F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  <w:u w:val="single"/>
        </w:rPr>
      </w:pPr>
    </w:p>
    <w:p w:rsidR="0097132A" w:rsidRDefault="00935DA1" w:rsidP="0097132A">
      <w:pPr>
        <w:spacing w:line="360" w:lineRule="auto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  <w:u w:val="single"/>
        </w:rPr>
        <w:t>10</w:t>
      </w:r>
      <w:r w:rsidR="000D70B5">
        <w:rPr>
          <w:rFonts w:ascii="Book Antiqua" w:hAnsi="Book Antiqua" w:cs="Times"/>
          <w:b/>
          <w:bCs/>
          <w:color w:val="000000"/>
          <w:sz w:val="20"/>
          <w:szCs w:val="20"/>
          <w:u w:val="single"/>
        </w:rPr>
        <w:t xml:space="preserve">. </w:t>
      </w:r>
      <w:r w:rsidR="0097132A">
        <w:rPr>
          <w:rFonts w:ascii="Book Antiqua" w:hAnsi="Book Antiqua" w:cs="Times"/>
          <w:b/>
          <w:bCs/>
          <w:color w:val="000000"/>
          <w:sz w:val="20"/>
          <w:szCs w:val="20"/>
          <w:u w:val="single"/>
        </w:rPr>
        <w:t>Załącznikami do oferty są:</w:t>
      </w:r>
    </w:p>
    <w:p w:rsidR="0097132A" w:rsidRDefault="0097132A" w:rsidP="0097132A">
      <w:pPr>
        <w:spacing w:line="360" w:lineRule="auto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 xml:space="preserve">     a) ……………………………………………..</w:t>
      </w:r>
    </w:p>
    <w:p w:rsidR="0097132A" w:rsidRDefault="0097132A" w:rsidP="0097132A">
      <w:pPr>
        <w:spacing w:line="360" w:lineRule="auto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 xml:space="preserve">     b) ……………………………………………..</w:t>
      </w:r>
    </w:p>
    <w:p w:rsidR="0097132A" w:rsidRDefault="0097132A" w:rsidP="0097132A">
      <w:pPr>
        <w:spacing w:line="360" w:lineRule="auto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 xml:space="preserve">     c) ………………………………………………</w:t>
      </w:r>
    </w:p>
    <w:p w:rsidR="0097132A" w:rsidRDefault="0097132A" w:rsidP="0097132A">
      <w:pPr>
        <w:spacing w:line="360" w:lineRule="auto"/>
        <w:jc w:val="right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color w:val="000000"/>
          <w:sz w:val="20"/>
          <w:szCs w:val="20"/>
        </w:rPr>
        <w:tab/>
        <w:t>…………………………………..</w:t>
      </w:r>
    </w:p>
    <w:p w:rsidR="00DF4E7E" w:rsidRPr="00DF4E7E" w:rsidRDefault="00DF4E7E" w:rsidP="00DF4E7E">
      <w:pPr>
        <w:spacing w:line="360" w:lineRule="auto"/>
        <w:jc w:val="right"/>
        <w:rPr>
          <w:rFonts w:ascii="Book Antiqua" w:hAnsi="Book Antiqua" w:cs="Times"/>
          <w:bCs/>
          <w:color w:val="000000"/>
          <w:sz w:val="20"/>
          <w:szCs w:val="20"/>
        </w:rPr>
        <w:sectPr w:rsidR="00DF4E7E" w:rsidRPr="00DF4E7E">
          <w:pgSz w:w="11906" w:h="16838"/>
          <w:pgMar w:top="1417" w:right="1417" w:bottom="1417" w:left="1417" w:header="708" w:footer="708" w:gutter="0"/>
          <w:cols w:space="708"/>
        </w:sectPr>
      </w:pPr>
      <w:r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  <w:t>podpis osoby uprawnionej</w:t>
      </w:r>
    </w:p>
    <w:p w:rsidR="0097132A" w:rsidRDefault="0097132A" w:rsidP="0097132A"/>
    <w:p w:rsidR="0097132A" w:rsidRDefault="0097132A" w:rsidP="0097132A">
      <w:pPr>
        <w:jc w:val="right"/>
        <w:rPr>
          <w:rFonts w:ascii="Book Antiqua" w:hAnsi="Book Antiqua" w:cs="Book Antiqua"/>
          <w:i/>
          <w:sz w:val="20"/>
          <w:szCs w:val="20"/>
        </w:rPr>
      </w:pPr>
      <w:r>
        <w:rPr>
          <w:rFonts w:ascii="Book Antiqua" w:hAnsi="Book Antiqua" w:cs="Book Antiqua"/>
          <w:i/>
          <w:sz w:val="20"/>
          <w:szCs w:val="20"/>
        </w:rPr>
        <w:t>Załącznik nr 2</w:t>
      </w:r>
    </w:p>
    <w:p w:rsidR="0097132A" w:rsidRDefault="0097132A" w:rsidP="0097132A">
      <w:pPr>
        <w:jc w:val="center"/>
        <w:rPr>
          <w:rFonts w:ascii="Book Antiqua" w:hAnsi="Book Antiqua" w:cs="Book Antiqua"/>
          <w:b/>
          <w:bCs/>
          <w:spacing w:val="-4"/>
          <w:sz w:val="28"/>
          <w:szCs w:val="28"/>
        </w:rPr>
      </w:pPr>
      <w:r>
        <w:rPr>
          <w:rFonts w:ascii="Book Antiqua" w:hAnsi="Book Antiqua" w:cs="Book Antiqua"/>
          <w:b/>
          <w:bCs/>
          <w:spacing w:val="-4"/>
          <w:sz w:val="28"/>
          <w:szCs w:val="28"/>
        </w:rPr>
        <w:t>FORMULARZ CENOWY</w:t>
      </w:r>
    </w:p>
    <w:p w:rsidR="0097132A" w:rsidRPr="006731FC" w:rsidRDefault="0097132A" w:rsidP="0097132A">
      <w:pPr>
        <w:jc w:val="both"/>
        <w:rPr>
          <w:rFonts w:ascii="Book Antiqua" w:hAnsi="Book Antiqua"/>
          <w:b/>
        </w:rPr>
      </w:pPr>
    </w:p>
    <w:p w:rsidR="006731FC" w:rsidRDefault="006731FC" w:rsidP="0097132A">
      <w:pPr>
        <w:jc w:val="both"/>
        <w:rPr>
          <w:rFonts w:ascii="Book Antiqua" w:hAnsi="Book Antiqua"/>
          <w:sz w:val="20"/>
          <w:szCs w:val="20"/>
        </w:rPr>
      </w:pPr>
    </w:p>
    <w:tbl>
      <w:tblPr>
        <w:tblpPr w:leftFromText="141" w:rightFromText="141" w:bottomFromText="200" w:vertAnchor="text" w:horzAnchor="margin" w:tblpXSpec="right" w:tblpY="98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98"/>
        <w:gridCol w:w="772"/>
        <w:gridCol w:w="4536"/>
        <w:gridCol w:w="851"/>
        <w:gridCol w:w="725"/>
        <w:gridCol w:w="1645"/>
        <w:gridCol w:w="1075"/>
        <w:gridCol w:w="800"/>
        <w:gridCol w:w="1352"/>
        <w:gridCol w:w="1738"/>
      </w:tblGrid>
      <w:tr w:rsidR="00AC684A" w:rsidTr="00AC684A">
        <w:trPr>
          <w:trHeight w:val="702"/>
        </w:trPr>
        <w:tc>
          <w:tcPr>
            <w:tcW w:w="1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7B72" w:rsidRDefault="00727B72" w:rsidP="00AC684A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  <w:lang w:eastAsia="en-US"/>
              </w:rPr>
              <w:t>Lp.</w:t>
            </w:r>
          </w:p>
        </w:tc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7B72" w:rsidRDefault="00727B72" w:rsidP="00AC684A">
            <w:pPr>
              <w:spacing w:line="276" w:lineRule="auto"/>
              <w:jc w:val="center"/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  <w:lang w:eastAsia="en-US"/>
              </w:rPr>
              <w:t>Kod</w:t>
            </w:r>
          </w:p>
        </w:tc>
        <w:tc>
          <w:tcPr>
            <w:tcW w:w="16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7B72" w:rsidRDefault="00727B72" w:rsidP="00AC684A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  <w:lang w:eastAsia="en-US"/>
              </w:rPr>
              <w:t>Nazwa asortymentu/specyfikacja techniczna</w:t>
            </w:r>
          </w:p>
        </w:tc>
        <w:tc>
          <w:tcPr>
            <w:tcW w:w="3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7B72" w:rsidRDefault="00727B72" w:rsidP="00AC684A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  <w:lang w:eastAsia="en-US"/>
              </w:rPr>
              <w:t>j.m.</w:t>
            </w:r>
          </w:p>
        </w:tc>
        <w:tc>
          <w:tcPr>
            <w:tcW w:w="2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27B72" w:rsidRDefault="00727B72" w:rsidP="00AC684A">
            <w:pPr>
              <w:spacing w:line="276" w:lineRule="auto"/>
              <w:jc w:val="center"/>
              <w:rPr>
                <w:rFonts w:ascii="Book Antiqua" w:hAnsi="Book Antiqua"/>
                <w:b/>
                <w:bCs/>
                <w:spacing w:val="-4"/>
                <w:sz w:val="22"/>
                <w:szCs w:val="22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2"/>
                <w:szCs w:val="22"/>
                <w:u w:val="single"/>
                <w:lang w:eastAsia="en-US"/>
              </w:rPr>
              <w:t>Ilość</w:t>
            </w:r>
          </w:p>
        </w:tc>
        <w:tc>
          <w:tcPr>
            <w:tcW w:w="5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27B72" w:rsidRDefault="00727B72" w:rsidP="00AC684A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Cena jednostkowa netto</w:t>
            </w:r>
          </w:p>
        </w:tc>
        <w:tc>
          <w:tcPr>
            <w:tcW w:w="3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27B72" w:rsidRDefault="00727B72" w:rsidP="00AC684A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Wartość netto</w:t>
            </w:r>
          </w:p>
        </w:tc>
        <w:tc>
          <w:tcPr>
            <w:tcW w:w="2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27B72" w:rsidRDefault="00727B72" w:rsidP="00AC684A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%</w:t>
            </w:r>
          </w:p>
          <w:p w:rsidR="00727B72" w:rsidRDefault="00727B72" w:rsidP="00AC684A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 xml:space="preserve"> VAT</w:t>
            </w:r>
          </w:p>
        </w:tc>
        <w:tc>
          <w:tcPr>
            <w:tcW w:w="4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27B72" w:rsidRDefault="00727B72" w:rsidP="00AC684A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Wartość brutto</w:t>
            </w:r>
          </w:p>
        </w:tc>
        <w:tc>
          <w:tcPr>
            <w:tcW w:w="6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7B72" w:rsidRDefault="00727B72" w:rsidP="00AC684A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Producent/nazwa handlowa</w:t>
            </w:r>
          </w:p>
        </w:tc>
      </w:tr>
      <w:tr w:rsidR="00AC684A" w:rsidTr="006E7EE0">
        <w:trPr>
          <w:trHeight w:val="737"/>
        </w:trPr>
        <w:tc>
          <w:tcPr>
            <w:tcW w:w="1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7B72" w:rsidRDefault="00727B72" w:rsidP="00DF4E7E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  <w:t xml:space="preserve">1. </w:t>
            </w:r>
          </w:p>
        </w:tc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27B72" w:rsidRPr="00BD3842" w:rsidRDefault="00727B72" w:rsidP="0058160E">
            <w:pPr>
              <w:jc w:val="center"/>
            </w:pPr>
            <w:r w:rsidRPr="00BD3842">
              <w:t>DCP-BTA</w:t>
            </w:r>
          </w:p>
        </w:tc>
        <w:tc>
          <w:tcPr>
            <w:tcW w:w="16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27B72" w:rsidRDefault="00727B72" w:rsidP="0058160E">
            <w:proofErr w:type="spellStart"/>
            <w:r>
              <w:t>Current</w:t>
            </w:r>
            <w:proofErr w:type="spellEnd"/>
            <w:r>
              <w:t xml:space="preserve"> </w:t>
            </w:r>
            <w:proofErr w:type="spellStart"/>
            <w:r>
              <w:t>Probe</w:t>
            </w:r>
            <w:proofErr w:type="spellEnd"/>
          </w:p>
          <w:p w:rsidR="00727B72" w:rsidRDefault="00727B72" w:rsidP="0058160E">
            <w:r>
              <w:t>Sonda do pomiaru natężenia prądu stałego (amperomierz) sterowana urządzeniem LabQuest2, kompatybilna z posiadanymi sondami DCP-BTA</w:t>
            </w:r>
          </w:p>
          <w:p w:rsidR="00727B72" w:rsidRDefault="00727B72" w:rsidP="0058160E">
            <w:r>
              <w:t xml:space="preserve">Zakres </w:t>
            </w:r>
            <w:r>
              <w:tab/>
              <w:t>-/+ 0,6A</w:t>
            </w:r>
          </w:p>
          <w:p w:rsidR="00727B72" w:rsidRDefault="00727B72" w:rsidP="0058160E">
            <w:r>
              <w:t xml:space="preserve">Rozdzielczość </w:t>
            </w:r>
            <w:r>
              <w:tab/>
              <w:t>0,31mA</w:t>
            </w:r>
          </w:p>
          <w:p w:rsidR="00727B72" w:rsidRDefault="00727B72" w:rsidP="0058160E">
            <w:r>
              <w:t>Impedancja wejścia względem ziemi 10MΩ</w:t>
            </w:r>
          </w:p>
          <w:p w:rsidR="00727B72" w:rsidRDefault="00727B72" w:rsidP="0058160E">
            <w:r>
              <w:t xml:space="preserve">Impedancja wejścia między wejściami </w:t>
            </w:r>
            <w:r>
              <w:tab/>
              <w:t>0,1Ω</w:t>
            </w:r>
          </w:p>
          <w:p w:rsidR="00727B72" w:rsidRPr="00BD3842" w:rsidRDefault="00727B72" w:rsidP="0058160E">
            <w:r>
              <w:t xml:space="preserve">Liniowość </w:t>
            </w:r>
            <w:r>
              <w:tab/>
              <w:t>0,01%</w:t>
            </w:r>
          </w:p>
        </w:tc>
        <w:tc>
          <w:tcPr>
            <w:tcW w:w="3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27B72" w:rsidRPr="00AC684A" w:rsidRDefault="00AC684A" w:rsidP="006E7EE0">
            <w:pPr>
              <w:jc w:val="center"/>
            </w:pPr>
            <w:r>
              <w:t>szt.</w:t>
            </w:r>
          </w:p>
        </w:tc>
        <w:tc>
          <w:tcPr>
            <w:tcW w:w="2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27B72" w:rsidRPr="00BD3842" w:rsidRDefault="00727B72" w:rsidP="006E7EE0">
            <w:pPr>
              <w:jc w:val="center"/>
            </w:pPr>
            <w:r w:rsidRPr="00BD3842">
              <w:t>2</w:t>
            </w:r>
          </w:p>
        </w:tc>
        <w:tc>
          <w:tcPr>
            <w:tcW w:w="5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27B72" w:rsidRPr="00DE0AA5" w:rsidRDefault="00727B72" w:rsidP="006E7EE0">
            <w:pPr>
              <w:jc w:val="center"/>
            </w:pPr>
          </w:p>
        </w:tc>
        <w:tc>
          <w:tcPr>
            <w:tcW w:w="3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27B72" w:rsidRPr="00DE0AA5" w:rsidRDefault="00727B72" w:rsidP="006E7EE0">
            <w:pPr>
              <w:jc w:val="center"/>
            </w:pPr>
          </w:p>
        </w:tc>
        <w:tc>
          <w:tcPr>
            <w:tcW w:w="2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27B72" w:rsidRPr="00DE0AA5" w:rsidRDefault="00727B72" w:rsidP="006E7EE0">
            <w:pPr>
              <w:jc w:val="center"/>
            </w:pPr>
          </w:p>
        </w:tc>
        <w:tc>
          <w:tcPr>
            <w:tcW w:w="4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27B72" w:rsidRPr="00DE0AA5" w:rsidRDefault="00727B72" w:rsidP="006E7EE0">
            <w:pPr>
              <w:jc w:val="center"/>
            </w:pPr>
          </w:p>
        </w:tc>
        <w:tc>
          <w:tcPr>
            <w:tcW w:w="6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7B72" w:rsidRPr="00DE0AA5" w:rsidRDefault="00727B72" w:rsidP="00DF4E7E">
            <w:pPr>
              <w:jc w:val="center"/>
            </w:pPr>
          </w:p>
        </w:tc>
      </w:tr>
      <w:tr w:rsidR="00AC684A" w:rsidTr="006E7EE0">
        <w:trPr>
          <w:trHeight w:val="737"/>
        </w:trPr>
        <w:tc>
          <w:tcPr>
            <w:tcW w:w="1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7B72" w:rsidRDefault="00727B72" w:rsidP="00DF4E7E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  <w:t>2.</w:t>
            </w:r>
          </w:p>
        </w:tc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27B72" w:rsidRPr="00BD3842" w:rsidRDefault="00727B72" w:rsidP="0058160E">
            <w:pPr>
              <w:jc w:val="center"/>
            </w:pPr>
            <w:r w:rsidRPr="00BD3842">
              <w:t>CON-BTA</w:t>
            </w:r>
          </w:p>
        </w:tc>
        <w:tc>
          <w:tcPr>
            <w:tcW w:w="16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27B72" w:rsidRDefault="00727B72" w:rsidP="0058160E">
            <w:proofErr w:type="spellStart"/>
            <w:r w:rsidRPr="00BD3842">
              <w:t>Conductivity</w:t>
            </w:r>
            <w:proofErr w:type="spellEnd"/>
            <w:r w:rsidRPr="00BD3842">
              <w:t xml:space="preserve"> </w:t>
            </w:r>
            <w:proofErr w:type="spellStart"/>
            <w:r w:rsidRPr="00BD3842">
              <w:t>Probe</w:t>
            </w:r>
            <w:proofErr w:type="spellEnd"/>
          </w:p>
          <w:p w:rsidR="00727B72" w:rsidRDefault="00727B72" w:rsidP="0058160E">
            <w:r>
              <w:t>Sonda do pomiaru przewodności (konduktometr) sterowana urządzeniem LabQuest2, kompatybilna z posiadanymi sondami CON-BTA</w:t>
            </w:r>
          </w:p>
          <w:p w:rsidR="00727B72" w:rsidRDefault="00727B72" w:rsidP="0058160E">
            <w:r>
              <w:t xml:space="preserve">Zakresy </w:t>
            </w:r>
            <w:r>
              <w:tab/>
              <w:t xml:space="preserve">0 - 200 </w:t>
            </w:r>
            <w:proofErr w:type="spellStart"/>
            <w:r>
              <w:t>μS</w:t>
            </w:r>
            <w:proofErr w:type="spellEnd"/>
            <w:r>
              <w:t>/cm (0 - 100 mg/L TDS)</w:t>
            </w:r>
          </w:p>
          <w:p w:rsidR="00727B72" w:rsidRPr="0058160E" w:rsidRDefault="00727B72" w:rsidP="0058160E">
            <w:pPr>
              <w:rPr>
                <w:lang w:val="en-US"/>
              </w:rPr>
            </w:pPr>
            <w:r w:rsidRPr="0058160E">
              <w:rPr>
                <w:lang w:val="en-US"/>
              </w:rPr>
              <w:t xml:space="preserve">0 - 2000 </w:t>
            </w:r>
            <w:r>
              <w:t>μ</w:t>
            </w:r>
            <w:r w:rsidRPr="0058160E">
              <w:rPr>
                <w:lang w:val="en-US"/>
              </w:rPr>
              <w:t>S/cm (0 - 1000 mg/L TDS)</w:t>
            </w:r>
          </w:p>
          <w:p w:rsidR="00727B72" w:rsidRPr="0058160E" w:rsidRDefault="00727B72" w:rsidP="0058160E">
            <w:pPr>
              <w:rPr>
                <w:lang w:val="en-US"/>
              </w:rPr>
            </w:pPr>
            <w:r w:rsidRPr="0058160E">
              <w:rPr>
                <w:lang w:val="en-US"/>
              </w:rPr>
              <w:t xml:space="preserve">0 - 20,000 </w:t>
            </w:r>
            <w:r>
              <w:t>μ</w:t>
            </w:r>
            <w:r w:rsidRPr="0058160E">
              <w:rPr>
                <w:lang w:val="en-US"/>
              </w:rPr>
              <w:t>S/cm (0 - 10,000 mg/L TDS)</w:t>
            </w:r>
          </w:p>
          <w:p w:rsidR="00727B72" w:rsidRDefault="00727B72" w:rsidP="0058160E">
            <w:r>
              <w:t xml:space="preserve">Rozdzielczość </w:t>
            </w:r>
            <w:r>
              <w:tab/>
              <w:t xml:space="preserve">0.1 </w:t>
            </w:r>
            <w:proofErr w:type="spellStart"/>
            <w:r>
              <w:t>μS</w:t>
            </w:r>
            <w:proofErr w:type="spellEnd"/>
            <w:r>
              <w:t>/cm (0.05 mg/L TDS)</w:t>
            </w:r>
          </w:p>
          <w:p w:rsidR="00727B72" w:rsidRPr="0058160E" w:rsidRDefault="00727B72" w:rsidP="0058160E">
            <w:pPr>
              <w:rPr>
                <w:lang w:val="en-US"/>
              </w:rPr>
            </w:pPr>
            <w:r w:rsidRPr="0058160E">
              <w:rPr>
                <w:lang w:val="en-US"/>
              </w:rPr>
              <w:t xml:space="preserve">1 </w:t>
            </w:r>
            <w:r>
              <w:t>μ</w:t>
            </w:r>
            <w:r w:rsidRPr="0058160E">
              <w:rPr>
                <w:lang w:val="en-US"/>
              </w:rPr>
              <w:t>S/cm (0.5 mg/L TDS)</w:t>
            </w:r>
          </w:p>
          <w:p w:rsidR="00727B72" w:rsidRPr="0058160E" w:rsidRDefault="00727B72" w:rsidP="0058160E">
            <w:pPr>
              <w:rPr>
                <w:lang w:val="en-US"/>
              </w:rPr>
            </w:pPr>
            <w:r w:rsidRPr="0058160E">
              <w:rPr>
                <w:lang w:val="en-US"/>
              </w:rPr>
              <w:t xml:space="preserve">10 </w:t>
            </w:r>
            <w:r>
              <w:t>μ</w:t>
            </w:r>
            <w:r w:rsidRPr="0058160E">
              <w:rPr>
                <w:lang w:val="en-US"/>
              </w:rPr>
              <w:t>S/cm (5 mg/L TDS)</w:t>
            </w:r>
          </w:p>
          <w:p w:rsidR="00727B72" w:rsidRDefault="00727B72" w:rsidP="0058160E">
            <w:r>
              <w:lastRenderedPageBreak/>
              <w:t xml:space="preserve">Dokładność (kalibracja fabryczna) </w:t>
            </w:r>
            <w:r>
              <w:tab/>
              <w:t>±8% pełnego zakresu</w:t>
            </w:r>
          </w:p>
          <w:p w:rsidR="00727B72" w:rsidRDefault="00727B72" w:rsidP="0058160E">
            <w:r>
              <w:t>±3% pełnego zakresu</w:t>
            </w:r>
          </w:p>
          <w:p w:rsidR="00727B72" w:rsidRDefault="00727B72" w:rsidP="0058160E">
            <w:r>
              <w:t>±4% pełnego zakresu</w:t>
            </w:r>
          </w:p>
          <w:p w:rsidR="00727B72" w:rsidRDefault="00727B72" w:rsidP="0058160E">
            <w:r>
              <w:t xml:space="preserve">Dokładność (kalibracja własna przed eksperymentem) </w:t>
            </w:r>
            <w:r>
              <w:tab/>
              <w:t>±2% pełnego zakresu</w:t>
            </w:r>
          </w:p>
          <w:p w:rsidR="00727B72" w:rsidRDefault="00727B72" w:rsidP="0058160E">
            <w:r>
              <w:t xml:space="preserve">Czas ustalenia wyniku </w:t>
            </w:r>
            <w:r>
              <w:tab/>
              <w:t>98% końcowego odczytu po 5s</w:t>
            </w:r>
          </w:p>
          <w:p w:rsidR="00727B72" w:rsidRDefault="00727B72" w:rsidP="0058160E">
            <w:r>
              <w:t xml:space="preserve">Kompensacja temperatury (automatyczna) w zakresie </w:t>
            </w:r>
            <w:r>
              <w:tab/>
              <w:t>5-35°C</w:t>
            </w:r>
          </w:p>
          <w:p w:rsidR="00727B72" w:rsidRPr="00BD3842" w:rsidRDefault="00727B72" w:rsidP="0058160E">
            <w:r>
              <w:t xml:space="preserve">Wykonanie </w:t>
            </w:r>
            <w:r>
              <w:tab/>
              <w:t>Obudowa z ABS ; elektrody grafitowe, 12mm średnica , długość 150mm</w:t>
            </w:r>
          </w:p>
        </w:tc>
        <w:tc>
          <w:tcPr>
            <w:tcW w:w="3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684A" w:rsidRPr="006A7918" w:rsidRDefault="00AC684A" w:rsidP="006E7EE0">
            <w:pPr>
              <w:jc w:val="center"/>
            </w:pPr>
            <w:r>
              <w:lastRenderedPageBreak/>
              <w:t>szt.</w:t>
            </w:r>
          </w:p>
        </w:tc>
        <w:tc>
          <w:tcPr>
            <w:tcW w:w="2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27B72" w:rsidRPr="00BD3842" w:rsidRDefault="00727B72" w:rsidP="006E7EE0">
            <w:pPr>
              <w:jc w:val="center"/>
            </w:pPr>
            <w:r w:rsidRPr="00BD3842">
              <w:t>2</w:t>
            </w:r>
          </w:p>
        </w:tc>
        <w:tc>
          <w:tcPr>
            <w:tcW w:w="5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27B72" w:rsidRPr="00DE0AA5" w:rsidRDefault="00727B72" w:rsidP="006E7EE0">
            <w:pPr>
              <w:jc w:val="center"/>
            </w:pPr>
          </w:p>
        </w:tc>
        <w:tc>
          <w:tcPr>
            <w:tcW w:w="3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27B72" w:rsidRPr="00DE0AA5" w:rsidRDefault="00727B72" w:rsidP="006E7EE0">
            <w:pPr>
              <w:jc w:val="center"/>
            </w:pPr>
          </w:p>
        </w:tc>
        <w:tc>
          <w:tcPr>
            <w:tcW w:w="2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27B72" w:rsidRPr="00DE0AA5" w:rsidRDefault="00727B72" w:rsidP="006E7EE0">
            <w:pPr>
              <w:jc w:val="center"/>
            </w:pPr>
          </w:p>
        </w:tc>
        <w:tc>
          <w:tcPr>
            <w:tcW w:w="4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27B72" w:rsidRPr="00DE0AA5" w:rsidRDefault="00727B72" w:rsidP="006E7EE0">
            <w:pPr>
              <w:jc w:val="center"/>
            </w:pPr>
          </w:p>
        </w:tc>
        <w:tc>
          <w:tcPr>
            <w:tcW w:w="6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7B72" w:rsidRPr="00DE0AA5" w:rsidRDefault="00727B72" w:rsidP="00DF4E7E">
            <w:pPr>
              <w:jc w:val="center"/>
            </w:pPr>
          </w:p>
        </w:tc>
      </w:tr>
      <w:tr w:rsidR="00AC684A" w:rsidTr="006E7EE0">
        <w:trPr>
          <w:trHeight w:val="737"/>
        </w:trPr>
        <w:tc>
          <w:tcPr>
            <w:tcW w:w="1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7B72" w:rsidRDefault="00727B72" w:rsidP="00DF4E7E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  <w:t>3.</w:t>
            </w:r>
          </w:p>
        </w:tc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27B72" w:rsidRPr="00BD3842" w:rsidRDefault="00727B72" w:rsidP="0058160E">
            <w:pPr>
              <w:jc w:val="center"/>
            </w:pPr>
            <w:r w:rsidRPr="00BD3842">
              <w:t>DFS-BTA</w:t>
            </w:r>
          </w:p>
        </w:tc>
        <w:tc>
          <w:tcPr>
            <w:tcW w:w="16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27B72" w:rsidRDefault="00727B72" w:rsidP="0058160E">
            <w:r w:rsidRPr="00BD3842">
              <w:t>Dual-</w:t>
            </w:r>
            <w:proofErr w:type="spellStart"/>
            <w:r w:rsidRPr="00BD3842">
              <w:t>Range</w:t>
            </w:r>
            <w:proofErr w:type="spellEnd"/>
            <w:r w:rsidRPr="00BD3842">
              <w:t xml:space="preserve"> Force Sensor</w:t>
            </w:r>
          </w:p>
          <w:p w:rsidR="00727B72" w:rsidRDefault="00727B72" w:rsidP="0058160E">
            <w:r>
              <w:t xml:space="preserve">Dwuzakresowa sonda do pomiaru wartości siły (dynamometr) sterowana urządzeniem </w:t>
            </w:r>
            <w:proofErr w:type="spellStart"/>
            <w:r>
              <w:t>LabQuest</w:t>
            </w:r>
            <w:proofErr w:type="spellEnd"/>
            <w:r>
              <w:t>, kompatybilna z posiadanymi sondami DFS-BTA</w:t>
            </w:r>
          </w:p>
          <w:p w:rsidR="00727B72" w:rsidRDefault="00727B72" w:rsidP="0058160E">
            <w:r>
              <w:t xml:space="preserve">Zakres </w:t>
            </w:r>
            <w:r>
              <w:tab/>
              <w:t>-/+ 10N, -/+ 50N</w:t>
            </w:r>
          </w:p>
          <w:p w:rsidR="00727B72" w:rsidRPr="00BD3842" w:rsidRDefault="00727B72" w:rsidP="0058160E">
            <w:r>
              <w:t xml:space="preserve">Rozdzielczość </w:t>
            </w:r>
            <w:r>
              <w:tab/>
              <w:t>0,01N (zakres 10), 0,05N (zakres 50)</w:t>
            </w:r>
          </w:p>
        </w:tc>
        <w:tc>
          <w:tcPr>
            <w:tcW w:w="3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684A" w:rsidRPr="006A7918" w:rsidRDefault="00AC684A" w:rsidP="006E7EE0">
            <w:pPr>
              <w:jc w:val="center"/>
            </w:pPr>
            <w:r>
              <w:t>Szt.</w:t>
            </w:r>
          </w:p>
        </w:tc>
        <w:tc>
          <w:tcPr>
            <w:tcW w:w="2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27B72" w:rsidRPr="00BD3842" w:rsidRDefault="00727B72" w:rsidP="006E7EE0">
            <w:pPr>
              <w:jc w:val="center"/>
            </w:pPr>
            <w:r w:rsidRPr="00BD3842">
              <w:t>4</w:t>
            </w:r>
          </w:p>
        </w:tc>
        <w:tc>
          <w:tcPr>
            <w:tcW w:w="5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27B72" w:rsidRPr="00DE0AA5" w:rsidRDefault="00727B72" w:rsidP="006E7EE0">
            <w:pPr>
              <w:jc w:val="center"/>
            </w:pPr>
          </w:p>
        </w:tc>
        <w:tc>
          <w:tcPr>
            <w:tcW w:w="3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27B72" w:rsidRPr="00DE0AA5" w:rsidRDefault="00727B72" w:rsidP="006E7EE0">
            <w:pPr>
              <w:jc w:val="center"/>
            </w:pPr>
          </w:p>
        </w:tc>
        <w:tc>
          <w:tcPr>
            <w:tcW w:w="2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27B72" w:rsidRPr="00DE0AA5" w:rsidRDefault="00727B72" w:rsidP="006E7EE0">
            <w:pPr>
              <w:jc w:val="center"/>
            </w:pPr>
          </w:p>
        </w:tc>
        <w:tc>
          <w:tcPr>
            <w:tcW w:w="4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27B72" w:rsidRPr="00DE0AA5" w:rsidRDefault="00727B72" w:rsidP="006E7EE0">
            <w:pPr>
              <w:jc w:val="center"/>
            </w:pPr>
          </w:p>
        </w:tc>
        <w:tc>
          <w:tcPr>
            <w:tcW w:w="6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7B72" w:rsidRPr="00DE0AA5" w:rsidRDefault="00727B72" w:rsidP="00DF4E7E">
            <w:pPr>
              <w:jc w:val="center"/>
            </w:pPr>
          </w:p>
        </w:tc>
      </w:tr>
      <w:tr w:rsidR="00AC684A" w:rsidTr="006E7EE0">
        <w:trPr>
          <w:trHeight w:val="737"/>
        </w:trPr>
        <w:tc>
          <w:tcPr>
            <w:tcW w:w="1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7B72" w:rsidRDefault="00727B72" w:rsidP="00DF4E7E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  <w:t>4.</w:t>
            </w:r>
          </w:p>
        </w:tc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27B72" w:rsidRPr="00BD3842" w:rsidRDefault="00727B72" w:rsidP="0058160E">
            <w:pPr>
              <w:jc w:val="center"/>
            </w:pPr>
            <w:r w:rsidRPr="00BD3842">
              <w:t>GPS-BTA</w:t>
            </w:r>
          </w:p>
        </w:tc>
        <w:tc>
          <w:tcPr>
            <w:tcW w:w="16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27B72" w:rsidRDefault="00727B72" w:rsidP="0058160E">
            <w:proofErr w:type="spellStart"/>
            <w:r w:rsidRPr="00BD3842">
              <w:t>Gas</w:t>
            </w:r>
            <w:proofErr w:type="spellEnd"/>
            <w:r w:rsidRPr="00BD3842">
              <w:t xml:space="preserve"> </w:t>
            </w:r>
            <w:proofErr w:type="spellStart"/>
            <w:r w:rsidRPr="00BD3842">
              <w:t>Pressure</w:t>
            </w:r>
            <w:proofErr w:type="spellEnd"/>
            <w:r w:rsidRPr="00BD3842">
              <w:t xml:space="preserve"> Sensor</w:t>
            </w:r>
          </w:p>
          <w:p w:rsidR="00727B72" w:rsidRDefault="00727B72" w:rsidP="0058160E">
            <w:r>
              <w:t xml:space="preserve">Czujnik ciśnienia gazu w zestawie z osprzętem (strzykawka 20ml,zaworki, korki, wężyk) sterowany urządzeniem </w:t>
            </w:r>
            <w:proofErr w:type="spellStart"/>
            <w:r>
              <w:t>LabQuest</w:t>
            </w:r>
            <w:proofErr w:type="spellEnd"/>
            <w:r>
              <w:t>, kompatybilny z posiadanymi czujnikami GPS-BTA</w:t>
            </w:r>
          </w:p>
          <w:p w:rsidR="00727B72" w:rsidRDefault="00727B72" w:rsidP="0058160E">
            <w:r>
              <w:t xml:space="preserve">Zakres </w:t>
            </w:r>
            <w:r>
              <w:tab/>
              <w:t xml:space="preserve">0 - 210 </w:t>
            </w:r>
            <w:proofErr w:type="spellStart"/>
            <w:r>
              <w:t>kPa</w:t>
            </w:r>
            <w:proofErr w:type="spellEnd"/>
            <w:r>
              <w:t xml:space="preserve"> (0-2,1atm)</w:t>
            </w:r>
          </w:p>
          <w:p w:rsidR="00727B72" w:rsidRDefault="00727B72" w:rsidP="0058160E">
            <w:r>
              <w:t xml:space="preserve">Wartość maksymalna nie niszcząca czujnika </w:t>
            </w:r>
            <w:r>
              <w:tab/>
              <w:t>4atm</w:t>
            </w:r>
          </w:p>
          <w:p w:rsidR="00727B72" w:rsidRDefault="00727B72" w:rsidP="0058160E">
            <w:r>
              <w:t xml:space="preserve">Rozdzielczość </w:t>
            </w:r>
            <w:r>
              <w:tab/>
              <w:t>0,06kPa</w:t>
            </w:r>
          </w:p>
          <w:p w:rsidR="00727B72" w:rsidRPr="00BD3842" w:rsidRDefault="00727B72" w:rsidP="0058160E">
            <w:r>
              <w:t xml:space="preserve">Połączona liniowość i histereza </w:t>
            </w:r>
            <w:r>
              <w:tab/>
              <w:t>-/+ 0,2% pełnej skali</w:t>
            </w:r>
          </w:p>
        </w:tc>
        <w:tc>
          <w:tcPr>
            <w:tcW w:w="3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27B72" w:rsidRPr="006A7918" w:rsidRDefault="00AC684A" w:rsidP="006E7EE0">
            <w:pPr>
              <w:jc w:val="center"/>
            </w:pPr>
            <w:r>
              <w:t>szt.</w:t>
            </w:r>
          </w:p>
        </w:tc>
        <w:tc>
          <w:tcPr>
            <w:tcW w:w="2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27B72" w:rsidRPr="00BD3842" w:rsidRDefault="00727B72" w:rsidP="006E7EE0">
            <w:pPr>
              <w:jc w:val="center"/>
            </w:pPr>
            <w:r w:rsidRPr="00BD3842">
              <w:t>2</w:t>
            </w:r>
          </w:p>
        </w:tc>
        <w:tc>
          <w:tcPr>
            <w:tcW w:w="5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27B72" w:rsidRPr="00DE0AA5" w:rsidRDefault="00727B72" w:rsidP="006E7EE0">
            <w:pPr>
              <w:jc w:val="center"/>
            </w:pPr>
          </w:p>
        </w:tc>
        <w:tc>
          <w:tcPr>
            <w:tcW w:w="3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27B72" w:rsidRPr="00DE0AA5" w:rsidRDefault="00727B72" w:rsidP="006E7EE0">
            <w:pPr>
              <w:jc w:val="center"/>
            </w:pPr>
          </w:p>
        </w:tc>
        <w:tc>
          <w:tcPr>
            <w:tcW w:w="2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27B72" w:rsidRPr="00DE0AA5" w:rsidRDefault="00727B72" w:rsidP="006E7EE0">
            <w:pPr>
              <w:jc w:val="center"/>
            </w:pPr>
          </w:p>
        </w:tc>
        <w:tc>
          <w:tcPr>
            <w:tcW w:w="4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27B72" w:rsidRPr="00DE0AA5" w:rsidRDefault="00727B72" w:rsidP="006E7EE0">
            <w:pPr>
              <w:jc w:val="center"/>
            </w:pPr>
          </w:p>
        </w:tc>
        <w:tc>
          <w:tcPr>
            <w:tcW w:w="6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7B72" w:rsidRPr="00DE0AA5" w:rsidRDefault="00727B72" w:rsidP="00DF4E7E">
            <w:pPr>
              <w:jc w:val="center"/>
            </w:pPr>
          </w:p>
        </w:tc>
      </w:tr>
      <w:tr w:rsidR="00AC684A" w:rsidTr="006E7EE0">
        <w:trPr>
          <w:trHeight w:val="737"/>
        </w:trPr>
        <w:tc>
          <w:tcPr>
            <w:tcW w:w="1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7B72" w:rsidRDefault="00727B72" w:rsidP="00DF4E7E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  <w:lastRenderedPageBreak/>
              <w:t>5.</w:t>
            </w:r>
          </w:p>
        </w:tc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27B72" w:rsidRPr="00BD3842" w:rsidRDefault="00727B72" w:rsidP="00DF4E7E">
            <w:pPr>
              <w:jc w:val="right"/>
            </w:pPr>
            <w:r w:rsidRPr="00BD3842">
              <w:t>LABQ2</w:t>
            </w:r>
          </w:p>
        </w:tc>
        <w:tc>
          <w:tcPr>
            <w:tcW w:w="16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27B72" w:rsidRDefault="00727B72" w:rsidP="0058160E">
            <w:proofErr w:type="spellStart"/>
            <w:r w:rsidRPr="00BD3842">
              <w:t>LabQuest</w:t>
            </w:r>
            <w:proofErr w:type="spellEnd"/>
            <w:r w:rsidRPr="00BD3842">
              <w:t xml:space="preserve"> Interface System</w:t>
            </w:r>
          </w:p>
          <w:p w:rsidR="00727B72" w:rsidRDefault="00727B72" w:rsidP="0058160E">
            <w:r>
              <w:t xml:space="preserve">Urządzenie </w:t>
            </w:r>
            <w:proofErr w:type="spellStart"/>
            <w:r>
              <w:t>LabQuest</w:t>
            </w:r>
            <w:proofErr w:type="spellEnd"/>
            <w:r>
              <w:t xml:space="preserve"> - samodzielny interfejs pozwalający na zbieranie danych z czujników pomiarowych i analizowanie ich na bazie wbudowanych aplikacji, kompatybilny z posiadanymi urządzeniami LabQuest2 i czujnikami/sondami.</w:t>
            </w:r>
          </w:p>
          <w:p w:rsidR="00727B72" w:rsidRDefault="00727B72" w:rsidP="0058160E">
            <w:r>
              <w:t xml:space="preserve">    Komunikacja przez </w:t>
            </w:r>
            <w:proofErr w:type="spellStart"/>
            <w:r>
              <w:t>WiFi</w:t>
            </w:r>
            <w:proofErr w:type="spellEnd"/>
            <w:r>
              <w:t>® i Bluetooth®</w:t>
            </w:r>
          </w:p>
          <w:p w:rsidR="00727B72" w:rsidRDefault="00727B72" w:rsidP="0058160E">
            <w:r>
              <w:t xml:space="preserve">    Szybkość zbierania danych do 100 000 próbek / sekundę</w:t>
            </w:r>
          </w:p>
          <w:p w:rsidR="00727B72" w:rsidRDefault="00727B72" w:rsidP="0058160E">
            <w:r>
              <w:t xml:space="preserve">    Wbudowany odbiornik GPS i Bluetooth®</w:t>
            </w:r>
          </w:p>
          <w:p w:rsidR="00727B72" w:rsidRDefault="00727B72" w:rsidP="0058160E">
            <w:r>
              <w:t>Wyświetlacz</w:t>
            </w:r>
          </w:p>
          <w:p w:rsidR="00727B72" w:rsidRDefault="00727B72" w:rsidP="0058160E">
            <w:r>
              <w:t xml:space="preserve">    Wielkość 11,2cm x 6,7 cm (13,1 cm przekątnej)</w:t>
            </w:r>
          </w:p>
          <w:p w:rsidR="00727B72" w:rsidRDefault="00727B72" w:rsidP="0058160E">
            <w:r>
              <w:t xml:space="preserve">    800x480 pikseli rozdzielczości</w:t>
            </w:r>
          </w:p>
          <w:p w:rsidR="00727B72" w:rsidRDefault="00727B72" w:rsidP="0058160E">
            <w:r>
              <w:t xml:space="preserve">    Podświetlanie LED</w:t>
            </w:r>
          </w:p>
          <w:p w:rsidR="00727B72" w:rsidRDefault="00727B72" w:rsidP="0058160E">
            <w:r>
              <w:t xml:space="preserve">    Zmienna orientacja</w:t>
            </w:r>
          </w:p>
          <w:p w:rsidR="00727B72" w:rsidRDefault="00727B72" w:rsidP="0058160E">
            <w:r>
              <w:t xml:space="preserve">    Tryb wysokiego kontrastu do pracy na zewnątrz</w:t>
            </w:r>
          </w:p>
          <w:p w:rsidR="00727B72" w:rsidRDefault="00727B72" w:rsidP="0058160E">
            <w:r>
              <w:t>Procesor</w:t>
            </w:r>
          </w:p>
          <w:p w:rsidR="00727B72" w:rsidRDefault="00727B72" w:rsidP="0058160E">
            <w:r>
              <w:t xml:space="preserve">    Specjalizowany procesor 800MHz</w:t>
            </w:r>
          </w:p>
          <w:p w:rsidR="00727B72" w:rsidRDefault="00727B72" w:rsidP="0058160E">
            <w:r>
              <w:t>Łączność</w:t>
            </w:r>
          </w:p>
          <w:p w:rsidR="00727B72" w:rsidRDefault="00727B72" w:rsidP="0058160E">
            <w:r>
              <w:t xml:space="preserve">    </w:t>
            </w:r>
            <w:proofErr w:type="spellStart"/>
            <w:r>
              <w:t>WiFi</w:t>
            </w:r>
            <w:proofErr w:type="spellEnd"/>
            <w:r>
              <w:t xml:space="preserve"> 802.11 b/g/n</w:t>
            </w:r>
          </w:p>
          <w:p w:rsidR="00727B72" w:rsidRDefault="00727B72" w:rsidP="0058160E">
            <w:r>
              <w:t xml:space="preserve">    Bluetooth dla pracy z zestawem WDSS</w:t>
            </w:r>
          </w:p>
          <w:p w:rsidR="00727B72" w:rsidRDefault="00727B72" w:rsidP="0058160E">
            <w:r>
              <w:t>Interfejs użytkownika</w:t>
            </w:r>
          </w:p>
          <w:p w:rsidR="00727B72" w:rsidRDefault="00727B72" w:rsidP="0058160E">
            <w:r>
              <w:t xml:space="preserve">    Dotykowy ekran</w:t>
            </w:r>
          </w:p>
          <w:p w:rsidR="00727B72" w:rsidRDefault="00727B72" w:rsidP="0058160E">
            <w:r>
              <w:t xml:space="preserve">    Możliwość pracy palcem lub piórkiem</w:t>
            </w:r>
          </w:p>
          <w:p w:rsidR="00727B72" w:rsidRDefault="00727B72" w:rsidP="0058160E">
            <w:r>
              <w:t>Zbieranie danych</w:t>
            </w:r>
          </w:p>
          <w:p w:rsidR="00727B72" w:rsidRDefault="00727B72" w:rsidP="0058160E">
            <w:r>
              <w:t xml:space="preserve">    Do 100 000 próbek na sekundę</w:t>
            </w:r>
          </w:p>
          <w:p w:rsidR="00727B72" w:rsidRDefault="00727B72" w:rsidP="0058160E">
            <w:r>
              <w:t xml:space="preserve">    Rozdzielczość 12 bitów</w:t>
            </w:r>
          </w:p>
          <w:p w:rsidR="00727B72" w:rsidRDefault="00727B72" w:rsidP="0058160E">
            <w:r>
              <w:t xml:space="preserve">    Wbudowany odbiornik GPS</w:t>
            </w:r>
          </w:p>
          <w:p w:rsidR="00727B72" w:rsidRDefault="00727B72" w:rsidP="0058160E">
            <w:r>
              <w:t xml:space="preserve">    Wbudowany 3 osiowy akcelerometr</w:t>
            </w:r>
          </w:p>
          <w:p w:rsidR="00727B72" w:rsidRDefault="00727B72" w:rsidP="0058160E">
            <w:r>
              <w:lastRenderedPageBreak/>
              <w:t xml:space="preserve">    Wbudowany czujnik temperatury otoczenia</w:t>
            </w:r>
          </w:p>
          <w:p w:rsidR="00727B72" w:rsidRDefault="00727B72" w:rsidP="0058160E">
            <w:r>
              <w:t xml:space="preserve">    Wbudowany czujnik światła</w:t>
            </w:r>
          </w:p>
          <w:p w:rsidR="00727B72" w:rsidRDefault="00727B72" w:rsidP="0058160E">
            <w:r>
              <w:t xml:space="preserve">    Wbudowany mikrofon</w:t>
            </w:r>
          </w:p>
          <w:p w:rsidR="00727B72" w:rsidRDefault="00727B72" w:rsidP="0058160E">
            <w:r>
              <w:t>Wielkość i waga</w:t>
            </w:r>
          </w:p>
          <w:p w:rsidR="00727B72" w:rsidRDefault="00727B72" w:rsidP="0058160E">
            <w:r>
              <w:t xml:space="preserve">    8,8cm x 15,4cm x 2,5 cm</w:t>
            </w:r>
          </w:p>
          <w:p w:rsidR="00727B72" w:rsidRPr="00BD3842" w:rsidRDefault="00727B72" w:rsidP="0058160E">
            <w:r>
              <w:t xml:space="preserve">    Waga 350g</w:t>
            </w:r>
          </w:p>
        </w:tc>
        <w:tc>
          <w:tcPr>
            <w:tcW w:w="3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27B72" w:rsidRPr="006A7918" w:rsidRDefault="00AC684A" w:rsidP="006E7EE0">
            <w:pPr>
              <w:jc w:val="center"/>
            </w:pPr>
            <w:r>
              <w:lastRenderedPageBreak/>
              <w:t>szt.</w:t>
            </w:r>
          </w:p>
        </w:tc>
        <w:tc>
          <w:tcPr>
            <w:tcW w:w="2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27B72" w:rsidRPr="00BD3842" w:rsidRDefault="00727B72" w:rsidP="006E7EE0">
            <w:pPr>
              <w:jc w:val="center"/>
            </w:pPr>
            <w:r w:rsidRPr="00BD3842">
              <w:t>2</w:t>
            </w:r>
          </w:p>
        </w:tc>
        <w:tc>
          <w:tcPr>
            <w:tcW w:w="5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27B72" w:rsidRPr="00DE0AA5" w:rsidRDefault="00727B72" w:rsidP="006E7EE0">
            <w:pPr>
              <w:jc w:val="center"/>
            </w:pPr>
          </w:p>
        </w:tc>
        <w:tc>
          <w:tcPr>
            <w:tcW w:w="3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27B72" w:rsidRPr="00DE0AA5" w:rsidRDefault="00727B72" w:rsidP="006E7EE0">
            <w:pPr>
              <w:jc w:val="center"/>
            </w:pPr>
          </w:p>
        </w:tc>
        <w:tc>
          <w:tcPr>
            <w:tcW w:w="2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27B72" w:rsidRPr="00DE0AA5" w:rsidRDefault="00727B72" w:rsidP="006E7EE0">
            <w:pPr>
              <w:jc w:val="center"/>
            </w:pPr>
          </w:p>
        </w:tc>
        <w:tc>
          <w:tcPr>
            <w:tcW w:w="4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27B72" w:rsidRPr="00DE0AA5" w:rsidRDefault="00727B72" w:rsidP="006E7EE0">
            <w:pPr>
              <w:jc w:val="center"/>
            </w:pPr>
          </w:p>
        </w:tc>
        <w:tc>
          <w:tcPr>
            <w:tcW w:w="6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7B72" w:rsidRPr="00DE0AA5" w:rsidRDefault="00727B72" w:rsidP="00DF4E7E">
            <w:pPr>
              <w:jc w:val="center"/>
            </w:pPr>
          </w:p>
        </w:tc>
      </w:tr>
      <w:tr w:rsidR="00AC684A" w:rsidTr="006E7EE0">
        <w:trPr>
          <w:trHeight w:val="737"/>
        </w:trPr>
        <w:tc>
          <w:tcPr>
            <w:tcW w:w="1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7B72" w:rsidRDefault="00727B72" w:rsidP="00DF4E7E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  <w:t>6.</w:t>
            </w:r>
          </w:p>
        </w:tc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27B72" w:rsidRPr="00BD3842" w:rsidRDefault="00727B72" w:rsidP="00DF4E7E">
            <w:pPr>
              <w:jc w:val="right"/>
            </w:pPr>
            <w:r w:rsidRPr="00BD3842">
              <w:t>LGA-BTA</w:t>
            </w:r>
          </w:p>
        </w:tc>
        <w:tc>
          <w:tcPr>
            <w:tcW w:w="16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27B72" w:rsidRDefault="00727B72" w:rsidP="0058160E">
            <w:proofErr w:type="spellStart"/>
            <w:r w:rsidRPr="00BD3842">
              <w:t>Low</w:t>
            </w:r>
            <w:proofErr w:type="spellEnd"/>
            <w:r w:rsidRPr="00BD3842">
              <w:t xml:space="preserve">-g </w:t>
            </w:r>
            <w:proofErr w:type="spellStart"/>
            <w:r w:rsidRPr="00BD3842">
              <w:t>Accelerometer</w:t>
            </w:r>
            <w:proofErr w:type="spellEnd"/>
          </w:p>
          <w:p w:rsidR="00727B72" w:rsidRDefault="00727B72" w:rsidP="0058160E">
            <w:r>
              <w:t xml:space="preserve">Akcelerometr do pomiaru małych przyspieszeń sterowany urządzeniem </w:t>
            </w:r>
            <w:proofErr w:type="spellStart"/>
            <w:r>
              <w:t>LabQuest</w:t>
            </w:r>
            <w:proofErr w:type="spellEnd"/>
            <w:r>
              <w:t>, kompatybilny z posiadanymi czujnikami LGA-BTA</w:t>
            </w:r>
          </w:p>
          <w:p w:rsidR="00727B72" w:rsidRDefault="00727B72" w:rsidP="0058160E">
            <w:r>
              <w:t xml:space="preserve">Zakres </w:t>
            </w:r>
            <w:r>
              <w:tab/>
              <w:t>-/+ 5G (50m/s</w:t>
            </w:r>
            <w:r w:rsidRPr="00490534">
              <w:rPr>
                <w:vertAlign w:val="superscript"/>
              </w:rPr>
              <w:t>2</w:t>
            </w:r>
            <w:r>
              <w:t>)</w:t>
            </w:r>
          </w:p>
          <w:p w:rsidR="00727B72" w:rsidRDefault="00727B72" w:rsidP="0058160E">
            <w:r>
              <w:t xml:space="preserve">Rozdzielczość </w:t>
            </w:r>
            <w:r>
              <w:tab/>
              <w:t>0,037 m/s</w:t>
            </w:r>
            <w:r w:rsidRPr="00490534">
              <w:rPr>
                <w:vertAlign w:val="superscript"/>
              </w:rPr>
              <w:t>2</w:t>
            </w:r>
          </w:p>
          <w:p w:rsidR="00727B72" w:rsidRDefault="00727B72" w:rsidP="0058160E">
            <w:r>
              <w:t xml:space="preserve">Dokładność </w:t>
            </w:r>
            <w:r>
              <w:tab/>
              <w:t>-/+0,5 m/s</w:t>
            </w:r>
            <w:r w:rsidRPr="00490534">
              <w:rPr>
                <w:vertAlign w:val="superscript"/>
              </w:rPr>
              <w:t>2</w:t>
            </w:r>
          </w:p>
          <w:p w:rsidR="00727B72" w:rsidRDefault="00727B72" w:rsidP="0058160E">
            <w:r>
              <w:t xml:space="preserve">Pobór prądu </w:t>
            </w:r>
            <w:r>
              <w:tab/>
              <w:t>30mA /5V</w:t>
            </w:r>
          </w:p>
          <w:p w:rsidR="00727B72" w:rsidRPr="00BD3842" w:rsidRDefault="00727B72" w:rsidP="0058160E">
            <w:r>
              <w:t xml:space="preserve">Odpowiedź częstotliwościowa </w:t>
            </w:r>
            <w:r>
              <w:tab/>
              <w:t xml:space="preserve">0-100 </w:t>
            </w:r>
            <w:proofErr w:type="spellStart"/>
            <w:r>
              <w:t>Hz</w:t>
            </w:r>
            <w:proofErr w:type="spellEnd"/>
          </w:p>
        </w:tc>
        <w:tc>
          <w:tcPr>
            <w:tcW w:w="3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27B72" w:rsidRPr="006A7918" w:rsidRDefault="00AC684A" w:rsidP="006E7EE0">
            <w:pPr>
              <w:jc w:val="center"/>
            </w:pPr>
            <w:r>
              <w:t>szt.</w:t>
            </w:r>
          </w:p>
        </w:tc>
        <w:tc>
          <w:tcPr>
            <w:tcW w:w="2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27B72" w:rsidRPr="00BD3842" w:rsidRDefault="00727B72" w:rsidP="006E7EE0">
            <w:pPr>
              <w:jc w:val="center"/>
            </w:pPr>
            <w:r w:rsidRPr="00BD3842">
              <w:t>2</w:t>
            </w:r>
          </w:p>
        </w:tc>
        <w:tc>
          <w:tcPr>
            <w:tcW w:w="5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27B72" w:rsidRPr="00DE0AA5" w:rsidRDefault="00727B72" w:rsidP="006E7EE0">
            <w:pPr>
              <w:jc w:val="center"/>
            </w:pPr>
          </w:p>
        </w:tc>
        <w:tc>
          <w:tcPr>
            <w:tcW w:w="3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27B72" w:rsidRPr="00DE0AA5" w:rsidRDefault="00727B72" w:rsidP="006E7EE0">
            <w:pPr>
              <w:jc w:val="center"/>
            </w:pPr>
          </w:p>
        </w:tc>
        <w:tc>
          <w:tcPr>
            <w:tcW w:w="2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27B72" w:rsidRPr="00DE0AA5" w:rsidRDefault="00727B72" w:rsidP="006E7EE0">
            <w:pPr>
              <w:jc w:val="center"/>
            </w:pPr>
          </w:p>
        </w:tc>
        <w:tc>
          <w:tcPr>
            <w:tcW w:w="4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27B72" w:rsidRPr="00DE0AA5" w:rsidRDefault="00727B72" w:rsidP="006E7EE0">
            <w:pPr>
              <w:jc w:val="center"/>
            </w:pPr>
          </w:p>
        </w:tc>
        <w:tc>
          <w:tcPr>
            <w:tcW w:w="6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7B72" w:rsidRPr="00DE0AA5" w:rsidRDefault="00727B72" w:rsidP="00DF4E7E">
            <w:pPr>
              <w:jc w:val="center"/>
            </w:pPr>
          </w:p>
        </w:tc>
      </w:tr>
      <w:tr w:rsidR="00AC684A" w:rsidTr="006E7EE0">
        <w:trPr>
          <w:trHeight w:val="737"/>
        </w:trPr>
        <w:tc>
          <w:tcPr>
            <w:tcW w:w="1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7B72" w:rsidRDefault="00727B72" w:rsidP="00DF4E7E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  <w:t>7.</w:t>
            </w:r>
          </w:p>
        </w:tc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27B72" w:rsidRPr="00BD3842" w:rsidRDefault="00727B72" w:rsidP="00DF4E7E">
            <w:pPr>
              <w:jc w:val="right"/>
            </w:pPr>
            <w:r w:rsidRPr="00BD3842">
              <w:t>LS-BTA</w:t>
            </w:r>
          </w:p>
        </w:tc>
        <w:tc>
          <w:tcPr>
            <w:tcW w:w="16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27B72" w:rsidRDefault="00727B72" w:rsidP="0058160E">
            <w:proofErr w:type="spellStart"/>
            <w:r w:rsidRPr="00BD3842">
              <w:t>Light</w:t>
            </w:r>
            <w:proofErr w:type="spellEnd"/>
            <w:r w:rsidRPr="00BD3842">
              <w:t xml:space="preserve"> Sensor</w:t>
            </w:r>
          </w:p>
          <w:p w:rsidR="00727B72" w:rsidRDefault="00727B72" w:rsidP="0058160E">
            <w:r>
              <w:t xml:space="preserve">Czujnik natężenia oświetlenia sterowany urządzeniem </w:t>
            </w:r>
            <w:proofErr w:type="spellStart"/>
            <w:r>
              <w:t>LabQuest</w:t>
            </w:r>
            <w:proofErr w:type="spellEnd"/>
            <w:r>
              <w:t>, kompatybilny z posiadanymi czujnikami LS-BTA</w:t>
            </w:r>
          </w:p>
          <w:p w:rsidR="00727B72" w:rsidRDefault="00727B72" w:rsidP="0058160E">
            <w:r>
              <w:t xml:space="preserve">Zakres / rozdzielczość </w:t>
            </w:r>
            <w:r>
              <w:tab/>
              <w:t xml:space="preserve">0–600 </w:t>
            </w:r>
            <w:proofErr w:type="spellStart"/>
            <w:r>
              <w:t>lux</w:t>
            </w:r>
            <w:proofErr w:type="spellEnd"/>
            <w:r>
              <w:t xml:space="preserve">: 0.2 </w:t>
            </w:r>
            <w:proofErr w:type="spellStart"/>
            <w:r>
              <w:t>lux</w:t>
            </w:r>
            <w:proofErr w:type="spellEnd"/>
          </w:p>
          <w:p w:rsidR="00727B72" w:rsidRDefault="00727B72" w:rsidP="0058160E">
            <w:r>
              <w:t xml:space="preserve">0–6000 </w:t>
            </w:r>
            <w:proofErr w:type="spellStart"/>
            <w:r>
              <w:t>lux</w:t>
            </w:r>
            <w:proofErr w:type="spellEnd"/>
            <w:r>
              <w:t xml:space="preserve">: 2 </w:t>
            </w:r>
            <w:proofErr w:type="spellStart"/>
            <w:r>
              <w:t>lux</w:t>
            </w:r>
            <w:proofErr w:type="spellEnd"/>
          </w:p>
          <w:p w:rsidR="00727B72" w:rsidRDefault="00727B72" w:rsidP="0058160E">
            <w:r>
              <w:t xml:space="preserve">0–150000 </w:t>
            </w:r>
            <w:proofErr w:type="spellStart"/>
            <w:r>
              <w:t>lux</w:t>
            </w:r>
            <w:proofErr w:type="spellEnd"/>
            <w:r>
              <w:t xml:space="preserve">: 50 </w:t>
            </w:r>
            <w:proofErr w:type="spellStart"/>
            <w:r>
              <w:t>lux</w:t>
            </w:r>
            <w:proofErr w:type="spellEnd"/>
          </w:p>
          <w:p w:rsidR="00727B72" w:rsidRPr="00BD3842" w:rsidRDefault="00727B72" w:rsidP="00DF4E7E"/>
        </w:tc>
        <w:tc>
          <w:tcPr>
            <w:tcW w:w="3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27B72" w:rsidRPr="006A7918" w:rsidRDefault="00AC684A" w:rsidP="006E7EE0">
            <w:pPr>
              <w:jc w:val="center"/>
            </w:pPr>
            <w:r>
              <w:t>szt.</w:t>
            </w:r>
          </w:p>
        </w:tc>
        <w:tc>
          <w:tcPr>
            <w:tcW w:w="2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27B72" w:rsidRPr="00BD3842" w:rsidRDefault="00727B72" w:rsidP="006E7EE0">
            <w:pPr>
              <w:jc w:val="center"/>
            </w:pPr>
            <w:r w:rsidRPr="00BD3842">
              <w:t>2</w:t>
            </w:r>
          </w:p>
        </w:tc>
        <w:tc>
          <w:tcPr>
            <w:tcW w:w="5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27B72" w:rsidRPr="00DE0AA5" w:rsidRDefault="00727B72" w:rsidP="006E7EE0">
            <w:pPr>
              <w:jc w:val="center"/>
            </w:pPr>
          </w:p>
        </w:tc>
        <w:tc>
          <w:tcPr>
            <w:tcW w:w="3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27B72" w:rsidRPr="00DE0AA5" w:rsidRDefault="00727B72" w:rsidP="006E7EE0">
            <w:pPr>
              <w:jc w:val="center"/>
            </w:pPr>
          </w:p>
        </w:tc>
        <w:tc>
          <w:tcPr>
            <w:tcW w:w="2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27B72" w:rsidRPr="00DE0AA5" w:rsidRDefault="00727B72" w:rsidP="006E7EE0">
            <w:pPr>
              <w:jc w:val="center"/>
            </w:pPr>
          </w:p>
        </w:tc>
        <w:tc>
          <w:tcPr>
            <w:tcW w:w="4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27B72" w:rsidRPr="00DE0AA5" w:rsidRDefault="00727B72" w:rsidP="006E7EE0">
            <w:pPr>
              <w:jc w:val="center"/>
            </w:pPr>
          </w:p>
        </w:tc>
        <w:tc>
          <w:tcPr>
            <w:tcW w:w="6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7B72" w:rsidRPr="00DE0AA5" w:rsidRDefault="00727B72" w:rsidP="00DF4E7E">
            <w:pPr>
              <w:jc w:val="center"/>
            </w:pPr>
          </w:p>
        </w:tc>
      </w:tr>
      <w:tr w:rsidR="00AC684A" w:rsidTr="006E7EE0">
        <w:trPr>
          <w:trHeight w:val="737"/>
        </w:trPr>
        <w:tc>
          <w:tcPr>
            <w:tcW w:w="1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7B72" w:rsidRDefault="00727B72" w:rsidP="00DF4E7E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  <w:t>8.</w:t>
            </w:r>
          </w:p>
        </w:tc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27B72" w:rsidRPr="00BD3842" w:rsidRDefault="00727B72" w:rsidP="00DF4E7E">
            <w:pPr>
              <w:jc w:val="right"/>
            </w:pPr>
            <w:r w:rsidRPr="00BD3842">
              <w:t>MCA-BTA</w:t>
            </w:r>
          </w:p>
        </w:tc>
        <w:tc>
          <w:tcPr>
            <w:tcW w:w="16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27B72" w:rsidRDefault="00727B72" w:rsidP="0058160E">
            <w:proofErr w:type="spellStart"/>
            <w:r w:rsidRPr="00BD3842">
              <w:t>Microphone</w:t>
            </w:r>
            <w:proofErr w:type="spellEnd"/>
          </w:p>
          <w:p w:rsidR="00727B72" w:rsidRDefault="00727B72" w:rsidP="0058160E">
            <w:r>
              <w:t xml:space="preserve">Czujnik pomiaru badania dźwięku (mikrofon), sterowany urządzeniem </w:t>
            </w:r>
            <w:proofErr w:type="spellStart"/>
            <w:r>
              <w:t>LabQuest</w:t>
            </w:r>
            <w:proofErr w:type="spellEnd"/>
            <w:r>
              <w:t>, kompatybilny z posiadanymi czujnikami MCA-BTA</w:t>
            </w:r>
          </w:p>
          <w:p w:rsidR="00727B72" w:rsidRDefault="00727B72" w:rsidP="0058160E">
            <w:r>
              <w:lastRenderedPageBreak/>
              <w:t xml:space="preserve">Zakres </w:t>
            </w:r>
            <w:r>
              <w:tab/>
              <w:t xml:space="preserve">100 </w:t>
            </w:r>
            <w:proofErr w:type="spellStart"/>
            <w:r>
              <w:t>Hz</w:t>
            </w:r>
            <w:proofErr w:type="spellEnd"/>
            <w:r>
              <w:t xml:space="preserve"> do 15 kHz</w:t>
            </w:r>
          </w:p>
          <w:p w:rsidR="00727B72" w:rsidRDefault="00727B72" w:rsidP="0058160E">
            <w:r>
              <w:t xml:space="preserve">Częstotliwość maksymalna interfejsu </w:t>
            </w:r>
            <w:r>
              <w:tab/>
              <w:t xml:space="preserve">10 000 </w:t>
            </w:r>
            <w:proofErr w:type="spellStart"/>
            <w:r>
              <w:t>Hz</w:t>
            </w:r>
            <w:proofErr w:type="spellEnd"/>
            <w:r>
              <w:t xml:space="preserve"> dla </w:t>
            </w:r>
            <w:proofErr w:type="spellStart"/>
            <w:r>
              <w:t>LabQuest</w:t>
            </w:r>
            <w:proofErr w:type="spellEnd"/>
            <w:r>
              <w:t xml:space="preserve"> , </w:t>
            </w:r>
            <w:proofErr w:type="spellStart"/>
            <w:r>
              <w:t>LabQuest</w:t>
            </w:r>
            <w:proofErr w:type="spellEnd"/>
            <w:r>
              <w:t xml:space="preserve"> Mini</w:t>
            </w:r>
          </w:p>
          <w:p w:rsidR="00727B72" w:rsidRDefault="00727B72" w:rsidP="0058160E">
            <w:r>
              <w:t xml:space="preserve">5 000 </w:t>
            </w:r>
            <w:proofErr w:type="spellStart"/>
            <w:r>
              <w:t>Hz</w:t>
            </w:r>
            <w:proofErr w:type="spellEnd"/>
            <w:r>
              <w:t xml:space="preserve"> dla </w:t>
            </w:r>
            <w:proofErr w:type="spellStart"/>
            <w:r>
              <w:t>LabPro</w:t>
            </w:r>
            <w:proofErr w:type="spellEnd"/>
            <w:r>
              <w:t xml:space="preserve">, sensor CBL </w:t>
            </w:r>
          </w:p>
          <w:p w:rsidR="00727B72" w:rsidRPr="00BD3842" w:rsidRDefault="00727B72" w:rsidP="00DF4E7E"/>
        </w:tc>
        <w:tc>
          <w:tcPr>
            <w:tcW w:w="3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27B72" w:rsidRPr="006A7918" w:rsidRDefault="00AC684A" w:rsidP="006E7EE0">
            <w:pPr>
              <w:jc w:val="center"/>
            </w:pPr>
            <w:r>
              <w:lastRenderedPageBreak/>
              <w:t>szt.</w:t>
            </w:r>
          </w:p>
        </w:tc>
        <w:tc>
          <w:tcPr>
            <w:tcW w:w="2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27B72" w:rsidRPr="00BD3842" w:rsidRDefault="00727B72" w:rsidP="006E7EE0">
            <w:pPr>
              <w:jc w:val="center"/>
            </w:pPr>
            <w:r w:rsidRPr="00BD3842">
              <w:t>2</w:t>
            </w:r>
          </w:p>
        </w:tc>
        <w:tc>
          <w:tcPr>
            <w:tcW w:w="5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27B72" w:rsidRPr="00DE0AA5" w:rsidRDefault="00727B72" w:rsidP="006E7EE0">
            <w:pPr>
              <w:jc w:val="center"/>
            </w:pPr>
          </w:p>
        </w:tc>
        <w:tc>
          <w:tcPr>
            <w:tcW w:w="3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27B72" w:rsidRPr="00DE0AA5" w:rsidRDefault="00727B72" w:rsidP="006E7EE0">
            <w:pPr>
              <w:jc w:val="center"/>
            </w:pPr>
          </w:p>
        </w:tc>
        <w:tc>
          <w:tcPr>
            <w:tcW w:w="2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27B72" w:rsidRPr="00DE0AA5" w:rsidRDefault="00727B72" w:rsidP="006E7EE0">
            <w:pPr>
              <w:jc w:val="center"/>
            </w:pPr>
          </w:p>
        </w:tc>
        <w:tc>
          <w:tcPr>
            <w:tcW w:w="4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27B72" w:rsidRPr="00DE0AA5" w:rsidRDefault="00727B72" w:rsidP="006E7EE0">
            <w:pPr>
              <w:jc w:val="center"/>
            </w:pPr>
          </w:p>
        </w:tc>
        <w:tc>
          <w:tcPr>
            <w:tcW w:w="6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7B72" w:rsidRPr="00DE0AA5" w:rsidRDefault="00727B72" w:rsidP="00DF4E7E">
            <w:pPr>
              <w:jc w:val="center"/>
            </w:pPr>
          </w:p>
        </w:tc>
      </w:tr>
      <w:tr w:rsidR="00AC684A" w:rsidTr="006E7EE0">
        <w:trPr>
          <w:trHeight w:val="737"/>
        </w:trPr>
        <w:tc>
          <w:tcPr>
            <w:tcW w:w="1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7B72" w:rsidRDefault="00727B72" w:rsidP="00DF4E7E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  <w:t>9.</w:t>
            </w:r>
          </w:p>
        </w:tc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27B72" w:rsidRPr="00BD3842" w:rsidRDefault="00727B72" w:rsidP="00DF4E7E">
            <w:pPr>
              <w:jc w:val="right"/>
            </w:pPr>
            <w:r w:rsidRPr="00BD3842">
              <w:t>MD-BTD</w:t>
            </w:r>
          </w:p>
        </w:tc>
        <w:tc>
          <w:tcPr>
            <w:tcW w:w="16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27B72" w:rsidRDefault="00727B72" w:rsidP="0058160E">
            <w:r w:rsidRPr="00BD3842">
              <w:t xml:space="preserve">Motion </w:t>
            </w:r>
            <w:proofErr w:type="spellStart"/>
            <w:r w:rsidRPr="00BD3842">
              <w:t>Detector</w:t>
            </w:r>
            <w:proofErr w:type="spellEnd"/>
          </w:p>
          <w:p w:rsidR="00727B72" w:rsidRDefault="00727B72" w:rsidP="0058160E">
            <w:r>
              <w:t xml:space="preserve">Ultradźwiękowy czujnik ruchu sterowany urządzeniem </w:t>
            </w:r>
            <w:proofErr w:type="spellStart"/>
            <w:r>
              <w:t>LabQuest</w:t>
            </w:r>
            <w:proofErr w:type="spellEnd"/>
            <w:r>
              <w:t>, kompatybilny z posiadanymi czujnikami MD-BTD</w:t>
            </w:r>
          </w:p>
          <w:p w:rsidR="00727B72" w:rsidRDefault="00727B72" w:rsidP="0058160E">
            <w:r>
              <w:t xml:space="preserve">Zakres </w:t>
            </w:r>
            <w:r>
              <w:tab/>
              <w:t>15cm - 6m</w:t>
            </w:r>
          </w:p>
          <w:p w:rsidR="00727B72" w:rsidRPr="00BD3842" w:rsidRDefault="00727B72" w:rsidP="0058160E">
            <w:r>
              <w:t xml:space="preserve">Rozdzielczość </w:t>
            </w:r>
            <w:r>
              <w:tab/>
              <w:t>1mm</w:t>
            </w:r>
          </w:p>
        </w:tc>
        <w:tc>
          <w:tcPr>
            <w:tcW w:w="3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27B72" w:rsidRPr="00AC684A" w:rsidRDefault="00AC684A" w:rsidP="006E7EE0">
            <w:pPr>
              <w:jc w:val="center"/>
            </w:pPr>
            <w:r>
              <w:t>szt.</w:t>
            </w:r>
          </w:p>
        </w:tc>
        <w:tc>
          <w:tcPr>
            <w:tcW w:w="2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27B72" w:rsidRPr="00BD3842" w:rsidRDefault="00727B72" w:rsidP="006E7EE0">
            <w:pPr>
              <w:jc w:val="center"/>
            </w:pPr>
            <w:r w:rsidRPr="00BD3842">
              <w:t>2</w:t>
            </w:r>
          </w:p>
        </w:tc>
        <w:tc>
          <w:tcPr>
            <w:tcW w:w="5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27B72" w:rsidRPr="00DE0AA5" w:rsidRDefault="00727B72" w:rsidP="006E7EE0">
            <w:pPr>
              <w:jc w:val="center"/>
            </w:pPr>
          </w:p>
        </w:tc>
        <w:tc>
          <w:tcPr>
            <w:tcW w:w="3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27B72" w:rsidRPr="00DE0AA5" w:rsidRDefault="00727B72" w:rsidP="006E7EE0">
            <w:pPr>
              <w:jc w:val="center"/>
            </w:pPr>
          </w:p>
        </w:tc>
        <w:tc>
          <w:tcPr>
            <w:tcW w:w="2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27B72" w:rsidRPr="00DE0AA5" w:rsidRDefault="00727B72" w:rsidP="006E7EE0">
            <w:pPr>
              <w:jc w:val="center"/>
            </w:pPr>
          </w:p>
        </w:tc>
        <w:tc>
          <w:tcPr>
            <w:tcW w:w="4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27B72" w:rsidRPr="00DE0AA5" w:rsidRDefault="00727B72" w:rsidP="006E7EE0">
            <w:pPr>
              <w:jc w:val="center"/>
            </w:pPr>
          </w:p>
        </w:tc>
        <w:tc>
          <w:tcPr>
            <w:tcW w:w="6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7B72" w:rsidRPr="00DE0AA5" w:rsidRDefault="00727B72" w:rsidP="00DF4E7E">
            <w:pPr>
              <w:jc w:val="center"/>
            </w:pPr>
          </w:p>
        </w:tc>
      </w:tr>
      <w:tr w:rsidR="00AC684A" w:rsidTr="006E7EE0">
        <w:trPr>
          <w:trHeight w:val="737"/>
        </w:trPr>
        <w:tc>
          <w:tcPr>
            <w:tcW w:w="1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7B72" w:rsidRDefault="00727B72" w:rsidP="00DF4E7E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  <w:t>10.</w:t>
            </w:r>
          </w:p>
        </w:tc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27B72" w:rsidRPr="00BD3842" w:rsidRDefault="00727B72" w:rsidP="00DF4E7E">
            <w:pPr>
              <w:jc w:val="right"/>
            </w:pPr>
            <w:r w:rsidRPr="00BD3842">
              <w:t>MG-BTA</w:t>
            </w:r>
          </w:p>
        </w:tc>
        <w:tc>
          <w:tcPr>
            <w:tcW w:w="16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27B72" w:rsidRDefault="00727B72" w:rsidP="0058160E">
            <w:proofErr w:type="spellStart"/>
            <w:r w:rsidRPr="00BD3842">
              <w:t>Magnetic</w:t>
            </w:r>
            <w:proofErr w:type="spellEnd"/>
            <w:r w:rsidRPr="00BD3842">
              <w:t xml:space="preserve"> Field Sensor</w:t>
            </w:r>
          </w:p>
          <w:p w:rsidR="00727B72" w:rsidRDefault="00727B72" w:rsidP="0058160E">
            <w:r>
              <w:t xml:space="preserve">Dwuzakresowy czujnik pola magnetycznego sterowany urządzeniem </w:t>
            </w:r>
            <w:proofErr w:type="spellStart"/>
            <w:r>
              <w:t>LabQuest</w:t>
            </w:r>
            <w:proofErr w:type="spellEnd"/>
            <w:r>
              <w:t>, kompatybilny z posiadanymi czujnikami MG-BTA</w:t>
            </w:r>
          </w:p>
          <w:p w:rsidR="00727B72" w:rsidRDefault="00727B72" w:rsidP="0058160E">
            <w:r>
              <w:t xml:space="preserve">Zakres </w:t>
            </w:r>
            <w:r>
              <w:tab/>
              <w:t xml:space="preserve">+/- 0.32 </w:t>
            </w:r>
            <w:proofErr w:type="spellStart"/>
            <w:r>
              <w:t>mT</w:t>
            </w:r>
            <w:proofErr w:type="spellEnd"/>
            <w:r>
              <w:t xml:space="preserve">, +/- 6.4 </w:t>
            </w:r>
            <w:proofErr w:type="spellStart"/>
            <w:r>
              <w:t>mT</w:t>
            </w:r>
            <w:proofErr w:type="spellEnd"/>
          </w:p>
          <w:p w:rsidR="00727B72" w:rsidRPr="00BD3842" w:rsidRDefault="00727B72" w:rsidP="0058160E">
            <w:r>
              <w:t xml:space="preserve">Rozdzielczość </w:t>
            </w:r>
            <w:r>
              <w:tab/>
              <w:t xml:space="preserve">0.0002 </w:t>
            </w:r>
            <w:proofErr w:type="spellStart"/>
            <w:r>
              <w:t>mT</w:t>
            </w:r>
            <w:proofErr w:type="spellEnd"/>
            <w:r>
              <w:t>, 0,004mT</w:t>
            </w:r>
          </w:p>
        </w:tc>
        <w:tc>
          <w:tcPr>
            <w:tcW w:w="3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27B72" w:rsidRPr="006A7918" w:rsidRDefault="00AC684A" w:rsidP="006E7EE0">
            <w:pPr>
              <w:jc w:val="center"/>
            </w:pPr>
            <w:r>
              <w:t>szt.</w:t>
            </w:r>
          </w:p>
        </w:tc>
        <w:tc>
          <w:tcPr>
            <w:tcW w:w="2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27B72" w:rsidRPr="00BD3842" w:rsidRDefault="00727B72" w:rsidP="006E7EE0">
            <w:pPr>
              <w:jc w:val="center"/>
            </w:pPr>
            <w:r w:rsidRPr="00BD3842">
              <w:t>2</w:t>
            </w:r>
          </w:p>
        </w:tc>
        <w:tc>
          <w:tcPr>
            <w:tcW w:w="5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27B72" w:rsidRPr="00DE0AA5" w:rsidRDefault="00727B72" w:rsidP="006E7EE0">
            <w:pPr>
              <w:jc w:val="center"/>
            </w:pPr>
          </w:p>
        </w:tc>
        <w:tc>
          <w:tcPr>
            <w:tcW w:w="3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27B72" w:rsidRPr="00DE0AA5" w:rsidRDefault="00727B72" w:rsidP="006E7EE0">
            <w:pPr>
              <w:jc w:val="center"/>
            </w:pPr>
          </w:p>
        </w:tc>
        <w:tc>
          <w:tcPr>
            <w:tcW w:w="2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27B72" w:rsidRPr="00DE0AA5" w:rsidRDefault="00727B72" w:rsidP="006E7EE0">
            <w:pPr>
              <w:jc w:val="center"/>
            </w:pPr>
          </w:p>
        </w:tc>
        <w:tc>
          <w:tcPr>
            <w:tcW w:w="4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27B72" w:rsidRPr="00DE0AA5" w:rsidRDefault="00727B72" w:rsidP="006E7EE0">
            <w:pPr>
              <w:jc w:val="center"/>
            </w:pPr>
          </w:p>
        </w:tc>
        <w:tc>
          <w:tcPr>
            <w:tcW w:w="6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7B72" w:rsidRPr="00DE0AA5" w:rsidRDefault="00727B72" w:rsidP="00DF4E7E">
            <w:pPr>
              <w:jc w:val="center"/>
            </w:pPr>
          </w:p>
        </w:tc>
      </w:tr>
      <w:tr w:rsidR="00AC684A" w:rsidTr="006E7EE0">
        <w:trPr>
          <w:trHeight w:val="737"/>
        </w:trPr>
        <w:tc>
          <w:tcPr>
            <w:tcW w:w="1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7B72" w:rsidRDefault="00727B72" w:rsidP="00DF4E7E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  <w:t>11.</w:t>
            </w:r>
          </w:p>
        </w:tc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27B72" w:rsidRPr="00BD3842" w:rsidRDefault="00727B72" w:rsidP="00DF4E7E">
            <w:pPr>
              <w:jc w:val="right"/>
            </w:pPr>
            <w:r w:rsidRPr="00BD3842">
              <w:t>PF</w:t>
            </w:r>
          </w:p>
        </w:tc>
        <w:tc>
          <w:tcPr>
            <w:tcW w:w="16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27B72" w:rsidRDefault="00727B72" w:rsidP="0058160E">
            <w:proofErr w:type="spellStart"/>
            <w:r w:rsidRPr="00BD3842">
              <w:t>Picket</w:t>
            </w:r>
            <w:proofErr w:type="spellEnd"/>
            <w:r w:rsidRPr="00BD3842">
              <w:t xml:space="preserve"> </w:t>
            </w:r>
            <w:proofErr w:type="spellStart"/>
            <w:r w:rsidRPr="00BD3842">
              <w:t>Fence</w:t>
            </w:r>
            <w:proofErr w:type="spellEnd"/>
          </w:p>
          <w:p w:rsidR="00727B72" w:rsidRDefault="00727B72" w:rsidP="0058160E">
            <w:r>
              <w:t>Osprzęt do analizy swobodnego spadku kompatybilny z posiadanymi elementami PF</w:t>
            </w:r>
          </w:p>
          <w:p w:rsidR="00727B72" w:rsidRPr="00BD3842" w:rsidRDefault="00727B72" w:rsidP="00DF4E7E"/>
        </w:tc>
        <w:tc>
          <w:tcPr>
            <w:tcW w:w="3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27B72" w:rsidRPr="006A7918" w:rsidRDefault="00AC684A" w:rsidP="006E7EE0">
            <w:pPr>
              <w:jc w:val="center"/>
            </w:pPr>
            <w:r>
              <w:t>szt.</w:t>
            </w:r>
          </w:p>
        </w:tc>
        <w:tc>
          <w:tcPr>
            <w:tcW w:w="2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27B72" w:rsidRPr="00BD3842" w:rsidRDefault="00727B72" w:rsidP="006E7EE0">
            <w:pPr>
              <w:jc w:val="center"/>
            </w:pPr>
            <w:r w:rsidRPr="00BD3842">
              <w:t>2</w:t>
            </w:r>
          </w:p>
        </w:tc>
        <w:tc>
          <w:tcPr>
            <w:tcW w:w="5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27B72" w:rsidRPr="00DE0AA5" w:rsidRDefault="00727B72" w:rsidP="006E7EE0">
            <w:pPr>
              <w:jc w:val="center"/>
            </w:pPr>
          </w:p>
        </w:tc>
        <w:tc>
          <w:tcPr>
            <w:tcW w:w="3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27B72" w:rsidRPr="00DE0AA5" w:rsidRDefault="00727B72" w:rsidP="006E7EE0">
            <w:pPr>
              <w:jc w:val="center"/>
            </w:pPr>
          </w:p>
        </w:tc>
        <w:tc>
          <w:tcPr>
            <w:tcW w:w="2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27B72" w:rsidRPr="00DE0AA5" w:rsidRDefault="00727B72" w:rsidP="006E7EE0">
            <w:pPr>
              <w:jc w:val="center"/>
            </w:pPr>
          </w:p>
        </w:tc>
        <w:tc>
          <w:tcPr>
            <w:tcW w:w="4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27B72" w:rsidRPr="00DE0AA5" w:rsidRDefault="00727B72" w:rsidP="006E7EE0">
            <w:pPr>
              <w:jc w:val="center"/>
            </w:pPr>
          </w:p>
        </w:tc>
        <w:tc>
          <w:tcPr>
            <w:tcW w:w="6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7B72" w:rsidRPr="00DE0AA5" w:rsidRDefault="00727B72" w:rsidP="00DF4E7E">
            <w:pPr>
              <w:jc w:val="center"/>
            </w:pPr>
          </w:p>
        </w:tc>
      </w:tr>
      <w:tr w:rsidR="00AC684A" w:rsidTr="006E7EE0">
        <w:trPr>
          <w:trHeight w:val="737"/>
        </w:trPr>
        <w:tc>
          <w:tcPr>
            <w:tcW w:w="1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7B72" w:rsidRDefault="00727B72" w:rsidP="00DF4E7E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  <w:t>12.</w:t>
            </w:r>
          </w:p>
        </w:tc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27B72" w:rsidRPr="00BD3842" w:rsidRDefault="00727B72" w:rsidP="00DF4E7E">
            <w:pPr>
              <w:jc w:val="right"/>
            </w:pPr>
            <w:r w:rsidRPr="00BD3842">
              <w:t>PH-BTA</w:t>
            </w:r>
          </w:p>
        </w:tc>
        <w:tc>
          <w:tcPr>
            <w:tcW w:w="16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27B72" w:rsidRDefault="00727B72" w:rsidP="0058160E">
            <w:proofErr w:type="spellStart"/>
            <w:r w:rsidRPr="00BD3842">
              <w:t>pH</w:t>
            </w:r>
            <w:proofErr w:type="spellEnd"/>
            <w:r w:rsidRPr="00BD3842">
              <w:t xml:space="preserve"> Sensor</w:t>
            </w:r>
          </w:p>
          <w:p w:rsidR="00727B72" w:rsidRDefault="00727B72" w:rsidP="0058160E">
            <w:r>
              <w:t xml:space="preserve">Czujnik </w:t>
            </w:r>
            <w:proofErr w:type="spellStart"/>
            <w:r>
              <w:t>pH</w:t>
            </w:r>
            <w:proofErr w:type="spellEnd"/>
            <w:r>
              <w:t xml:space="preserve"> sterowany urządzeniem </w:t>
            </w:r>
            <w:proofErr w:type="spellStart"/>
            <w:r>
              <w:t>Labquest</w:t>
            </w:r>
            <w:proofErr w:type="spellEnd"/>
            <w:r>
              <w:t>, kompatybilny z posiadanymi czujnikami PH-BTA</w:t>
            </w:r>
          </w:p>
          <w:p w:rsidR="00727B72" w:rsidRDefault="00727B72" w:rsidP="0058160E">
            <w:r>
              <w:t xml:space="preserve">Zakres </w:t>
            </w:r>
            <w:r>
              <w:tab/>
              <w:t>0-14pH</w:t>
            </w:r>
          </w:p>
          <w:p w:rsidR="00727B72" w:rsidRPr="00BD3842" w:rsidRDefault="00727B72" w:rsidP="0058160E">
            <w:r>
              <w:t xml:space="preserve">Dokładność </w:t>
            </w:r>
            <w:r>
              <w:tab/>
              <w:t xml:space="preserve">-/+ 0,2 jednostki </w:t>
            </w:r>
            <w:proofErr w:type="spellStart"/>
            <w:r>
              <w:t>pH</w:t>
            </w:r>
            <w:proofErr w:type="spellEnd"/>
          </w:p>
        </w:tc>
        <w:tc>
          <w:tcPr>
            <w:tcW w:w="3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27B72" w:rsidRPr="006A7918" w:rsidRDefault="00AC684A" w:rsidP="006E7EE0">
            <w:pPr>
              <w:jc w:val="center"/>
            </w:pPr>
            <w:r>
              <w:t>szt.</w:t>
            </w:r>
          </w:p>
        </w:tc>
        <w:tc>
          <w:tcPr>
            <w:tcW w:w="2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27B72" w:rsidRPr="00BD3842" w:rsidRDefault="00727B72" w:rsidP="006E7EE0">
            <w:pPr>
              <w:jc w:val="center"/>
            </w:pPr>
            <w:r w:rsidRPr="00BD3842">
              <w:t>2</w:t>
            </w:r>
          </w:p>
        </w:tc>
        <w:tc>
          <w:tcPr>
            <w:tcW w:w="5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27B72" w:rsidRPr="00DE0AA5" w:rsidRDefault="00727B72" w:rsidP="006E7EE0">
            <w:pPr>
              <w:jc w:val="center"/>
            </w:pPr>
          </w:p>
        </w:tc>
        <w:tc>
          <w:tcPr>
            <w:tcW w:w="3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27B72" w:rsidRPr="00DE0AA5" w:rsidRDefault="00727B72" w:rsidP="006E7EE0">
            <w:pPr>
              <w:jc w:val="center"/>
            </w:pPr>
          </w:p>
        </w:tc>
        <w:tc>
          <w:tcPr>
            <w:tcW w:w="2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27B72" w:rsidRPr="00DE0AA5" w:rsidRDefault="00727B72" w:rsidP="006E7EE0">
            <w:pPr>
              <w:jc w:val="center"/>
            </w:pPr>
          </w:p>
        </w:tc>
        <w:tc>
          <w:tcPr>
            <w:tcW w:w="4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27B72" w:rsidRPr="00DE0AA5" w:rsidRDefault="00727B72" w:rsidP="006E7EE0">
            <w:pPr>
              <w:jc w:val="center"/>
            </w:pPr>
          </w:p>
        </w:tc>
        <w:tc>
          <w:tcPr>
            <w:tcW w:w="6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7B72" w:rsidRPr="00DE0AA5" w:rsidRDefault="00727B72" w:rsidP="00DF4E7E">
            <w:pPr>
              <w:jc w:val="center"/>
            </w:pPr>
          </w:p>
        </w:tc>
      </w:tr>
      <w:tr w:rsidR="00AC684A" w:rsidTr="006E7EE0">
        <w:trPr>
          <w:trHeight w:val="737"/>
        </w:trPr>
        <w:tc>
          <w:tcPr>
            <w:tcW w:w="1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7B72" w:rsidRDefault="00727B72" w:rsidP="00DF4E7E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  <w:t>13.</w:t>
            </w:r>
          </w:p>
        </w:tc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27B72" w:rsidRPr="00BD3842" w:rsidRDefault="00727B72" w:rsidP="00DF4E7E">
            <w:pPr>
              <w:jc w:val="right"/>
            </w:pPr>
            <w:r w:rsidRPr="00BD3842">
              <w:t>SPA</w:t>
            </w:r>
          </w:p>
        </w:tc>
        <w:tc>
          <w:tcPr>
            <w:tcW w:w="16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27B72" w:rsidRDefault="00727B72" w:rsidP="0058160E">
            <w:r w:rsidRPr="00BD3842">
              <w:t xml:space="preserve">Ultra </w:t>
            </w:r>
            <w:proofErr w:type="spellStart"/>
            <w:r w:rsidRPr="00BD3842">
              <w:t>Pulley</w:t>
            </w:r>
            <w:proofErr w:type="spellEnd"/>
          </w:p>
          <w:p w:rsidR="00727B72" w:rsidRDefault="00727B72" w:rsidP="0058160E">
            <w:r>
              <w:t xml:space="preserve">Osprzęt dodatkowy do bramki fotometrycznej pozwalający na  analizę </w:t>
            </w:r>
            <w:r>
              <w:lastRenderedPageBreak/>
              <w:t xml:space="preserve">ruchu polu </w:t>
            </w:r>
            <w:proofErr w:type="spellStart"/>
            <w:r>
              <w:t>grawitacyjnymu</w:t>
            </w:r>
            <w:proofErr w:type="spellEnd"/>
            <w:r>
              <w:t xml:space="preserve"> kompatybilny z posiadanymi elementami SPA</w:t>
            </w:r>
          </w:p>
          <w:p w:rsidR="00727B72" w:rsidRPr="00BD3842" w:rsidRDefault="00727B72" w:rsidP="00DF4E7E"/>
        </w:tc>
        <w:tc>
          <w:tcPr>
            <w:tcW w:w="3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27B72" w:rsidRPr="006A7918" w:rsidRDefault="00AC684A" w:rsidP="006E7EE0">
            <w:pPr>
              <w:jc w:val="center"/>
            </w:pPr>
            <w:r>
              <w:lastRenderedPageBreak/>
              <w:t>szt.</w:t>
            </w:r>
          </w:p>
        </w:tc>
        <w:tc>
          <w:tcPr>
            <w:tcW w:w="2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27B72" w:rsidRPr="00BD3842" w:rsidRDefault="00727B72" w:rsidP="006E7EE0">
            <w:pPr>
              <w:jc w:val="center"/>
            </w:pPr>
            <w:r w:rsidRPr="00BD3842">
              <w:t>2</w:t>
            </w:r>
          </w:p>
        </w:tc>
        <w:tc>
          <w:tcPr>
            <w:tcW w:w="5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27B72" w:rsidRPr="00DE0AA5" w:rsidRDefault="00727B72" w:rsidP="006E7EE0">
            <w:pPr>
              <w:jc w:val="center"/>
            </w:pPr>
          </w:p>
        </w:tc>
        <w:tc>
          <w:tcPr>
            <w:tcW w:w="3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27B72" w:rsidRPr="00DE0AA5" w:rsidRDefault="00727B72" w:rsidP="006E7EE0">
            <w:pPr>
              <w:jc w:val="center"/>
            </w:pPr>
          </w:p>
        </w:tc>
        <w:tc>
          <w:tcPr>
            <w:tcW w:w="2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27B72" w:rsidRPr="00DE0AA5" w:rsidRDefault="00727B72" w:rsidP="006E7EE0">
            <w:pPr>
              <w:jc w:val="center"/>
            </w:pPr>
          </w:p>
        </w:tc>
        <w:tc>
          <w:tcPr>
            <w:tcW w:w="4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27B72" w:rsidRPr="00DE0AA5" w:rsidRDefault="00727B72" w:rsidP="006E7EE0">
            <w:pPr>
              <w:jc w:val="center"/>
            </w:pPr>
          </w:p>
        </w:tc>
        <w:tc>
          <w:tcPr>
            <w:tcW w:w="6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7B72" w:rsidRPr="00DE0AA5" w:rsidRDefault="00727B72" w:rsidP="00DF4E7E">
            <w:pPr>
              <w:jc w:val="center"/>
            </w:pPr>
          </w:p>
        </w:tc>
      </w:tr>
      <w:tr w:rsidR="00AC684A" w:rsidTr="006E7EE0">
        <w:trPr>
          <w:trHeight w:val="737"/>
        </w:trPr>
        <w:tc>
          <w:tcPr>
            <w:tcW w:w="1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7B72" w:rsidRDefault="00727B72" w:rsidP="00DF4E7E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  <w:t>14.</w:t>
            </w:r>
          </w:p>
        </w:tc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27B72" w:rsidRPr="00BD3842" w:rsidRDefault="00727B72" w:rsidP="00DF4E7E">
            <w:pPr>
              <w:jc w:val="right"/>
            </w:pPr>
            <w:r w:rsidRPr="00BD3842">
              <w:t>TAPE-VPG</w:t>
            </w:r>
          </w:p>
        </w:tc>
        <w:tc>
          <w:tcPr>
            <w:tcW w:w="16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27B72" w:rsidRDefault="00727B72" w:rsidP="0058160E">
            <w:proofErr w:type="spellStart"/>
            <w:r w:rsidRPr="00BD3842">
              <w:t>Photogate</w:t>
            </w:r>
            <w:proofErr w:type="spellEnd"/>
            <w:r w:rsidRPr="00BD3842">
              <w:t xml:space="preserve"> Bar </w:t>
            </w:r>
            <w:proofErr w:type="spellStart"/>
            <w:r w:rsidRPr="00BD3842">
              <w:t>Tape</w:t>
            </w:r>
            <w:proofErr w:type="spellEnd"/>
            <w:r w:rsidRPr="00BD3842">
              <w:t xml:space="preserve"> Kit</w:t>
            </w:r>
          </w:p>
          <w:p w:rsidR="00727B72" w:rsidRPr="00BD3842" w:rsidRDefault="00727B72" w:rsidP="0058160E">
            <w:r>
              <w:t>Osprzęt dodatkowy do bramki fotometrycznej pozwalający na  analizę ruchu zmiennego kompatybilny z posiadanymi elementami TAPE-VPG</w:t>
            </w:r>
          </w:p>
        </w:tc>
        <w:tc>
          <w:tcPr>
            <w:tcW w:w="3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27B72" w:rsidRPr="006A7918" w:rsidRDefault="006E7EE0" w:rsidP="006E7EE0">
            <w:pPr>
              <w:jc w:val="center"/>
            </w:pPr>
            <w:r>
              <w:t>szt.</w:t>
            </w:r>
          </w:p>
        </w:tc>
        <w:tc>
          <w:tcPr>
            <w:tcW w:w="2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27B72" w:rsidRPr="00BD3842" w:rsidRDefault="00727B72" w:rsidP="006E7EE0">
            <w:pPr>
              <w:jc w:val="center"/>
            </w:pPr>
            <w:r w:rsidRPr="00BD3842">
              <w:t>2</w:t>
            </w:r>
          </w:p>
        </w:tc>
        <w:tc>
          <w:tcPr>
            <w:tcW w:w="5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27B72" w:rsidRPr="00DE0AA5" w:rsidRDefault="00727B72" w:rsidP="006E7EE0">
            <w:pPr>
              <w:jc w:val="center"/>
            </w:pPr>
          </w:p>
        </w:tc>
        <w:tc>
          <w:tcPr>
            <w:tcW w:w="3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27B72" w:rsidRPr="00DE0AA5" w:rsidRDefault="00727B72" w:rsidP="006E7EE0">
            <w:pPr>
              <w:jc w:val="center"/>
            </w:pPr>
          </w:p>
        </w:tc>
        <w:tc>
          <w:tcPr>
            <w:tcW w:w="2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27B72" w:rsidRPr="00DE0AA5" w:rsidRDefault="00727B72" w:rsidP="006E7EE0">
            <w:pPr>
              <w:jc w:val="center"/>
            </w:pPr>
          </w:p>
        </w:tc>
        <w:tc>
          <w:tcPr>
            <w:tcW w:w="4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27B72" w:rsidRPr="00DE0AA5" w:rsidRDefault="00727B72" w:rsidP="006E7EE0">
            <w:pPr>
              <w:jc w:val="center"/>
            </w:pPr>
          </w:p>
        </w:tc>
        <w:tc>
          <w:tcPr>
            <w:tcW w:w="6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7B72" w:rsidRPr="00DE0AA5" w:rsidRDefault="00727B72" w:rsidP="00DF4E7E">
            <w:pPr>
              <w:jc w:val="center"/>
            </w:pPr>
          </w:p>
        </w:tc>
      </w:tr>
      <w:tr w:rsidR="00AC684A" w:rsidTr="006E7EE0">
        <w:trPr>
          <w:trHeight w:val="737"/>
        </w:trPr>
        <w:tc>
          <w:tcPr>
            <w:tcW w:w="1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7B72" w:rsidRDefault="00727B72" w:rsidP="00DF4E7E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  <w:t>15.</w:t>
            </w:r>
          </w:p>
        </w:tc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27B72" w:rsidRPr="00BD3842" w:rsidRDefault="00727B72" w:rsidP="00DF4E7E">
            <w:pPr>
              <w:jc w:val="right"/>
            </w:pPr>
            <w:r w:rsidRPr="00BD3842">
              <w:t>TMP-BTA</w:t>
            </w:r>
          </w:p>
        </w:tc>
        <w:tc>
          <w:tcPr>
            <w:tcW w:w="16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27B72" w:rsidRDefault="00727B72" w:rsidP="0058160E">
            <w:proofErr w:type="spellStart"/>
            <w:r w:rsidRPr="00BD3842">
              <w:t>Stainless</w:t>
            </w:r>
            <w:proofErr w:type="spellEnd"/>
            <w:r w:rsidRPr="00BD3842">
              <w:t xml:space="preserve"> Steel </w:t>
            </w:r>
            <w:proofErr w:type="spellStart"/>
            <w:r w:rsidRPr="00BD3842">
              <w:t>Temperature</w:t>
            </w:r>
            <w:proofErr w:type="spellEnd"/>
            <w:r w:rsidRPr="00BD3842">
              <w:t xml:space="preserve"> </w:t>
            </w:r>
            <w:proofErr w:type="spellStart"/>
            <w:r w:rsidRPr="00BD3842">
              <w:t>Probe</w:t>
            </w:r>
            <w:proofErr w:type="spellEnd"/>
          </w:p>
          <w:p w:rsidR="00727B72" w:rsidRDefault="00727B72" w:rsidP="0058160E">
            <w:r>
              <w:t xml:space="preserve">Czujnik temperatury sterowany urządzeniem </w:t>
            </w:r>
            <w:proofErr w:type="spellStart"/>
            <w:r>
              <w:t>LabQuest</w:t>
            </w:r>
            <w:proofErr w:type="spellEnd"/>
            <w:r>
              <w:t>, kompatybilny z posiadanymi czujnikami TMP-BTA</w:t>
            </w:r>
          </w:p>
          <w:p w:rsidR="00727B72" w:rsidRDefault="00727B72" w:rsidP="0058160E">
            <w:r>
              <w:t xml:space="preserve">Zakres temperatur </w:t>
            </w:r>
            <w:r>
              <w:tab/>
              <w:t xml:space="preserve">-35 </w:t>
            </w:r>
            <w:proofErr w:type="spellStart"/>
            <w:r>
              <w:t>oC</w:t>
            </w:r>
            <w:proofErr w:type="spellEnd"/>
            <w:r>
              <w:t xml:space="preserve"> do +135 </w:t>
            </w:r>
            <w:proofErr w:type="spellStart"/>
            <w:r>
              <w:t>oC</w:t>
            </w:r>
            <w:proofErr w:type="spellEnd"/>
          </w:p>
          <w:p w:rsidR="00727B72" w:rsidRDefault="00727B72" w:rsidP="0058160E">
            <w:r>
              <w:t xml:space="preserve">Maksymalna temperatura jaką czujnik wytrzyma </w:t>
            </w:r>
            <w:r>
              <w:tab/>
              <w:t xml:space="preserve">+150 </w:t>
            </w:r>
            <w:proofErr w:type="spellStart"/>
            <w:r>
              <w:t>oC</w:t>
            </w:r>
            <w:proofErr w:type="spellEnd"/>
          </w:p>
          <w:p w:rsidR="00727B72" w:rsidRDefault="00727B72" w:rsidP="0058160E">
            <w:r>
              <w:t xml:space="preserve">Rozdzielczość </w:t>
            </w:r>
            <w:r>
              <w:tab/>
              <w:t xml:space="preserve">0,17 </w:t>
            </w:r>
            <w:proofErr w:type="spellStart"/>
            <w:r>
              <w:t>oC</w:t>
            </w:r>
            <w:proofErr w:type="spellEnd"/>
            <w:r>
              <w:t xml:space="preserve"> (-40 </w:t>
            </w:r>
            <w:proofErr w:type="spellStart"/>
            <w:r>
              <w:t>oC</w:t>
            </w:r>
            <w:proofErr w:type="spellEnd"/>
            <w:r>
              <w:t xml:space="preserve"> do 0 </w:t>
            </w:r>
            <w:proofErr w:type="spellStart"/>
            <w:r>
              <w:t>oC</w:t>
            </w:r>
            <w:proofErr w:type="spellEnd"/>
            <w:r>
              <w:t>)</w:t>
            </w:r>
          </w:p>
          <w:p w:rsidR="00727B72" w:rsidRDefault="00727B72" w:rsidP="0058160E">
            <w:r>
              <w:t xml:space="preserve">0,03 </w:t>
            </w:r>
            <w:proofErr w:type="spellStart"/>
            <w:r>
              <w:t>oC</w:t>
            </w:r>
            <w:proofErr w:type="spellEnd"/>
            <w:r>
              <w:t xml:space="preserve"> (0 </w:t>
            </w:r>
            <w:proofErr w:type="spellStart"/>
            <w:r>
              <w:t>oC</w:t>
            </w:r>
            <w:proofErr w:type="spellEnd"/>
            <w:r>
              <w:t xml:space="preserve"> do 40 </w:t>
            </w:r>
            <w:proofErr w:type="spellStart"/>
            <w:r>
              <w:t>oC</w:t>
            </w:r>
            <w:proofErr w:type="spellEnd"/>
            <w:r>
              <w:t>)</w:t>
            </w:r>
          </w:p>
          <w:p w:rsidR="00727B72" w:rsidRDefault="00727B72" w:rsidP="0058160E">
            <w:r>
              <w:t xml:space="preserve">0,1 </w:t>
            </w:r>
            <w:proofErr w:type="spellStart"/>
            <w:r>
              <w:t>oC</w:t>
            </w:r>
            <w:proofErr w:type="spellEnd"/>
            <w:r>
              <w:t xml:space="preserve"> (40 </w:t>
            </w:r>
            <w:proofErr w:type="spellStart"/>
            <w:r>
              <w:t>oC</w:t>
            </w:r>
            <w:proofErr w:type="spellEnd"/>
            <w:r>
              <w:t xml:space="preserve"> do 100 </w:t>
            </w:r>
            <w:proofErr w:type="spellStart"/>
            <w:r>
              <w:t>oC</w:t>
            </w:r>
            <w:proofErr w:type="spellEnd"/>
            <w:r>
              <w:t>)</w:t>
            </w:r>
          </w:p>
          <w:p w:rsidR="00727B72" w:rsidRDefault="00727B72" w:rsidP="0058160E">
            <w:r>
              <w:t xml:space="preserve">0,25 </w:t>
            </w:r>
            <w:proofErr w:type="spellStart"/>
            <w:r>
              <w:t>oC</w:t>
            </w:r>
            <w:proofErr w:type="spellEnd"/>
            <w:r>
              <w:t xml:space="preserve"> (100 </w:t>
            </w:r>
            <w:proofErr w:type="spellStart"/>
            <w:r>
              <w:t>oC</w:t>
            </w:r>
            <w:proofErr w:type="spellEnd"/>
            <w:r>
              <w:t xml:space="preserve"> do 135 </w:t>
            </w:r>
            <w:proofErr w:type="spellStart"/>
            <w:r>
              <w:t>oC</w:t>
            </w:r>
            <w:proofErr w:type="spellEnd"/>
            <w:r>
              <w:t>)</w:t>
            </w:r>
          </w:p>
          <w:p w:rsidR="00727B72" w:rsidRDefault="00727B72" w:rsidP="0058160E">
            <w:r>
              <w:t xml:space="preserve">Rodzaj czujnika </w:t>
            </w:r>
            <w:r>
              <w:tab/>
              <w:t>Termistor 20kOhm NTC</w:t>
            </w:r>
          </w:p>
          <w:p w:rsidR="00727B72" w:rsidRDefault="00727B72" w:rsidP="0058160E">
            <w:r>
              <w:t xml:space="preserve">Dokładność </w:t>
            </w:r>
            <w:r>
              <w:tab/>
              <w:t xml:space="preserve">+/- 0,2 </w:t>
            </w:r>
            <w:proofErr w:type="spellStart"/>
            <w:r>
              <w:t>oC</w:t>
            </w:r>
            <w:proofErr w:type="spellEnd"/>
            <w:r>
              <w:t xml:space="preserve"> w 0 </w:t>
            </w:r>
            <w:proofErr w:type="spellStart"/>
            <w:r>
              <w:t>oC</w:t>
            </w:r>
            <w:proofErr w:type="spellEnd"/>
            <w:r>
              <w:t xml:space="preserve"> ; +/-0,05 w 100 </w:t>
            </w:r>
            <w:proofErr w:type="spellStart"/>
            <w:r>
              <w:t>oC</w:t>
            </w:r>
            <w:proofErr w:type="spellEnd"/>
          </w:p>
          <w:p w:rsidR="00727B72" w:rsidRDefault="00727B72" w:rsidP="0058160E">
            <w:r>
              <w:t xml:space="preserve">Czas reakcji (czas na ustalenie 90% odczytu) </w:t>
            </w:r>
            <w:r>
              <w:tab/>
              <w:t>10 s (woda z mieszadłem)</w:t>
            </w:r>
          </w:p>
          <w:p w:rsidR="00727B72" w:rsidRDefault="00727B72" w:rsidP="0058160E">
            <w:r>
              <w:t>400s (powietrze nieruchome)</w:t>
            </w:r>
          </w:p>
          <w:p w:rsidR="00727B72" w:rsidRDefault="00727B72" w:rsidP="0058160E">
            <w:r>
              <w:t>90s (powietrze ruchome)</w:t>
            </w:r>
          </w:p>
          <w:p w:rsidR="00727B72" w:rsidRDefault="00727B72" w:rsidP="0058160E">
            <w:r>
              <w:t xml:space="preserve">Wymiary </w:t>
            </w:r>
            <w:r>
              <w:tab/>
              <w:t>Długość 15,5cm uchwyt + czujnik</w:t>
            </w:r>
          </w:p>
          <w:p w:rsidR="00727B72" w:rsidRDefault="00727B72" w:rsidP="0058160E">
            <w:r>
              <w:t>Długość 10,5cm element ze stali nierdzewnej (średnica 4mm)</w:t>
            </w:r>
          </w:p>
          <w:p w:rsidR="00727B72" w:rsidRPr="00BD3842" w:rsidRDefault="00727B72" w:rsidP="0058160E">
            <w:r>
              <w:lastRenderedPageBreak/>
              <w:t>Długość 5cm uchwyt gumowy średnica 1,25cm</w:t>
            </w:r>
          </w:p>
        </w:tc>
        <w:tc>
          <w:tcPr>
            <w:tcW w:w="3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27B72" w:rsidRPr="006A7918" w:rsidRDefault="006E7EE0" w:rsidP="006E7EE0">
            <w:pPr>
              <w:jc w:val="center"/>
            </w:pPr>
            <w:r>
              <w:lastRenderedPageBreak/>
              <w:t>szt.</w:t>
            </w:r>
          </w:p>
        </w:tc>
        <w:tc>
          <w:tcPr>
            <w:tcW w:w="2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27B72" w:rsidRPr="00BD3842" w:rsidRDefault="00727B72" w:rsidP="006E7EE0">
            <w:pPr>
              <w:jc w:val="center"/>
            </w:pPr>
            <w:r w:rsidRPr="00BD3842">
              <w:t>21</w:t>
            </w:r>
          </w:p>
        </w:tc>
        <w:tc>
          <w:tcPr>
            <w:tcW w:w="5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27B72" w:rsidRPr="00DE0AA5" w:rsidRDefault="00727B72" w:rsidP="006E7EE0">
            <w:pPr>
              <w:jc w:val="center"/>
            </w:pPr>
          </w:p>
        </w:tc>
        <w:tc>
          <w:tcPr>
            <w:tcW w:w="3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27B72" w:rsidRPr="00DE0AA5" w:rsidRDefault="00727B72" w:rsidP="006E7EE0">
            <w:pPr>
              <w:jc w:val="center"/>
            </w:pPr>
          </w:p>
        </w:tc>
        <w:tc>
          <w:tcPr>
            <w:tcW w:w="2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27B72" w:rsidRPr="00DE0AA5" w:rsidRDefault="00727B72" w:rsidP="006E7EE0">
            <w:pPr>
              <w:jc w:val="center"/>
            </w:pPr>
          </w:p>
        </w:tc>
        <w:tc>
          <w:tcPr>
            <w:tcW w:w="4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27B72" w:rsidRPr="00DE0AA5" w:rsidRDefault="00727B72" w:rsidP="006E7EE0">
            <w:pPr>
              <w:jc w:val="center"/>
            </w:pPr>
          </w:p>
        </w:tc>
        <w:tc>
          <w:tcPr>
            <w:tcW w:w="6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7B72" w:rsidRPr="00DE0AA5" w:rsidRDefault="00727B72" w:rsidP="00DF4E7E">
            <w:pPr>
              <w:jc w:val="center"/>
            </w:pPr>
          </w:p>
        </w:tc>
      </w:tr>
      <w:tr w:rsidR="00AC684A" w:rsidTr="006E7EE0">
        <w:trPr>
          <w:trHeight w:val="737"/>
        </w:trPr>
        <w:tc>
          <w:tcPr>
            <w:tcW w:w="1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7B72" w:rsidRDefault="00727B72" w:rsidP="00DF4E7E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  <w:t>16.</w:t>
            </w:r>
          </w:p>
        </w:tc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27B72" w:rsidRPr="00BD3842" w:rsidRDefault="00727B72" w:rsidP="00DF4E7E">
            <w:pPr>
              <w:jc w:val="right"/>
            </w:pPr>
            <w:r w:rsidRPr="00BD3842">
              <w:t>VP-BTA</w:t>
            </w:r>
          </w:p>
        </w:tc>
        <w:tc>
          <w:tcPr>
            <w:tcW w:w="16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27B72" w:rsidRDefault="00727B72" w:rsidP="0058160E">
            <w:proofErr w:type="spellStart"/>
            <w:r w:rsidRPr="00BD3842">
              <w:t>Voltage</w:t>
            </w:r>
            <w:proofErr w:type="spellEnd"/>
            <w:r w:rsidRPr="00BD3842">
              <w:t xml:space="preserve"> </w:t>
            </w:r>
            <w:proofErr w:type="spellStart"/>
            <w:r w:rsidRPr="00BD3842">
              <w:t>Probe</w:t>
            </w:r>
            <w:proofErr w:type="spellEnd"/>
            <w:r w:rsidRPr="00BD3842">
              <w:t xml:space="preserve"> </w:t>
            </w:r>
            <w:proofErr w:type="spellStart"/>
            <w:r w:rsidRPr="00BD3842">
              <w:t>Voltage</w:t>
            </w:r>
            <w:proofErr w:type="spellEnd"/>
            <w:r w:rsidRPr="00BD3842">
              <w:t xml:space="preserve"> </w:t>
            </w:r>
            <w:proofErr w:type="spellStart"/>
            <w:r w:rsidRPr="00BD3842">
              <w:t>Probe</w:t>
            </w:r>
            <w:proofErr w:type="spellEnd"/>
          </w:p>
          <w:p w:rsidR="00727B72" w:rsidRDefault="00727B72" w:rsidP="0058160E">
            <w:r>
              <w:t xml:space="preserve">Czujnik do pomiaru napięcia stałego i zmiennego (woltomierz) sterowany urządzeniem </w:t>
            </w:r>
            <w:proofErr w:type="spellStart"/>
            <w:r>
              <w:t>LabQuest</w:t>
            </w:r>
            <w:proofErr w:type="spellEnd"/>
            <w:r>
              <w:t>, kompatybilny z posiadanymi urządzeniami VP-BTA</w:t>
            </w:r>
          </w:p>
          <w:p w:rsidR="00727B72" w:rsidRPr="00BD3842" w:rsidRDefault="00727B72" w:rsidP="0058160E">
            <w:r w:rsidRPr="00082684">
              <w:t xml:space="preserve">Zakres </w:t>
            </w:r>
            <w:r w:rsidRPr="00082684">
              <w:tab/>
              <w:t>-/+10V</w:t>
            </w:r>
          </w:p>
        </w:tc>
        <w:tc>
          <w:tcPr>
            <w:tcW w:w="3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27B72" w:rsidRPr="006A7918" w:rsidRDefault="006E7EE0" w:rsidP="006E7EE0">
            <w:pPr>
              <w:jc w:val="center"/>
            </w:pPr>
            <w:r>
              <w:t>szt.</w:t>
            </w:r>
          </w:p>
        </w:tc>
        <w:tc>
          <w:tcPr>
            <w:tcW w:w="2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27B72" w:rsidRPr="00BD3842" w:rsidRDefault="00727B72" w:rsidP="006E7EE0">
            <w:pPr>
              <w:jc w:val="center"/>
            </w:pPr>
            <w:r w:rsidRPr="00BD3842">
              <w:t>2</w:t>
            </w:r>
          </w:p>
        </w:tc>
        <w:tc>
          <w:tcPr>
            <w:tcW w:w="5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27B72" w:rsidRPr="00DE0AA5" w:rsidRDefault="00727B72" w:rsidP="006E7EE0">
            <w:pPr>
              <w:jc w:val="center"/>
            </w:pPr>
          </w:p>
        </w:tc>
        <w:tc>
          <w:tcPr>
            <w:tcW w:w="3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27B72" w:rsidRPr="00DE0AA5" w:rsidRDefault="00727B72" w:rsidP="006E7EE0">
            <w:pPr>
              <w:jc w:val="center"/>
            </w:pPr>
          </w:p>
        </w:tc>
        <w:tc>
          <w:tcPr>
            <w:tcW w:w="2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27B72" w:rsidRPr="00DE0AA5" w:rsidRDefault="00727B72" w:rsidP="006E7EE0">
            <w:pPr>
              <w:jc w:val="center"/>
            </w:pPr>
          </w:p>
        </w:tc>
        <w:tc>
          <w:tcPr>
            <w:tcW w:w="4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27B72" w:rsidRPr="00DE0AA5" w:rsidRDefault="00727B72" w:rsidP="006E7EE0">
            <w:pPr>
              <w:jc w:val="center"/>
            </w:pPr>
          </w:p>
        </w:tc>
        <w:tc>
          <w:tcPr>
            <w:tcW w:w="6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7B72" w:rsidRPr="00DE0AA5" w:rsidRDefault="00727B72" w:rsidP="00DF4E7E">
            <w:pPr>
              <w:jc w:val="center"/>
            </w:pPr>
          </w:p>
        </w:tc>
      </w:tr>
      <w:tr w:rsidR="00AC684A" w:rsidTr="006E7EE0">
        <w:trPr>
          <w:trHeight w:val="737"/>
        </w:trPr>
        <w:tc>
          <w:tcPr>
            <w:tcW w:w="1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7B72" w:rsidRDefault="00727B72" w:rsidP="00DF4E7E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  <w:t>17.</w:t>
            </w:r>
          </w:p>
        </w:tc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27B72" w:rsidRPr="00BD3842" w:rsidRDefault="00727B72" w:rsidP="00DF4E7E">
            <w:pPr>
              <w:jc w:val="right"/>
            </w:pPr>
            <w:r w:rsidRPr="00BD3842">
              <w:t>VPG-BTD</w:t>
            </w:r>
          </w:p>
        </w:tc>
        <w:tc>
          <w:tcPr>
            <w:tcW w:w="16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4BCB" w:rsidRDefault="008C4BCB" w:rsidP="008C4BCB">
            <w:proofErr w:type="spellStart"/>
            <w:r w:rsidRPr="00BD3842">
              <w:t>Vernier</w:t>
            </w:r>
            <w:proofErr w:type="spellEnd"/>
            <w:r w:rsidRPr="00BD3842">
              <w:t xml:space="preserve"> </w:t>
            </w:r>
            <w:proofErr w:type="spellStart"/>
            <w:r w:rsidRPr="00BD3842">
              <w:t>Photogate</w:t>
            </w:r>
            <w:proofErr w:type="spellEnd"/>
          </w:p>
          <w:p w:rsidR="008C4BCB" w:rsidRDefault="008C4BCB" w:rsidP="008C4BCB">
            <w:proofErr w:type="spellStart"/>
            <w:r>
              <w:t>Fotobramka</w:t>
            </w:r>
            <w:proofErr w:type="spellEnd"/>
            <w:r>
              <w:t xml:space="preserve"> sterowana urządzeniem </w:t>
            </w:r>
            <w:proofErr w:type="spellStart"/>
            <w:r>
              <w:t>LabQuest,kompatybilna</w:t>
            </w:r>
            <w:proofErr w:type="spellEnd"/>
            <w:r>
              <w:t xml:space="preserve"> z posiadanymi urządzeniami VPG-BTD</w:t>
            </w:r>
          </w:p>
          <w:p w:rsidR="008C4BCB" w:rsidRDefault="008C4BCB" w:rsidP="008C4BCB">
            <w:r>
              <w:t xml:space="preserve">    Zasilanie: 5 VDC ,40 </w:t>
            </w:r>
            <w:proofErr w:type="spellStart"/>
            <w:r>
              <w:t>mA</w:t>
            </w:r>
            <w:proofErr w:type="spellEnd"/>
          </w:p>
          <w:p w:rsidR="008C4BCB" w:rsidRDefault="008C4BCB" w:rsidP="008C4BCB">
            <w:r>
              <w:t xml:space="preserve">   Źródło promieniowania podczerwonego maksimum dla 880 </w:t>
            </w:r>
            <w:proofErr w:type="spellStart"/>
            <w:r>
              <w:t>nm</w:t>
            </w:r>
            <w:proofErr w:type="spellEnd"/>
          </w:p>
          <w:p w:rsidR="008C4BCB" w:rsidRDefault="008C4BCB" w:rsidP="008C4BCB">
            <w:r>
              <w:t xml:space="preserve">    </w:t>
            </w:r>
            <w:proofErr w:type="spellStart"/>
            <w:r>
              <w:t>Szerokośc</w:t>
            </w:r>
            <w:proofErr w:type="spellEnd"/>
            <w:r>
              <w:t xml:space="preserve"> bramki: 75 mm</w:t>
            </w:r>
          </w:p>
          <w:p w:rsidR="008C4BCB" w:rsidRDefault="008C4BCB" w:rsidP="008C4BCB">
            <w:r>
              <w:t xml:space="preserve">   Wyjście w pozycji wysoko/ LED wył. dla bramki odblokowanej</w:t>
            </w:r>
          </w:p>
          <w:p w:rsidR="008C4BCB" w:rsidRDefault="008C4BCB" w:rsidP="008C4BCB">
            <w:r>
              <w:t xml:space="preserve">   Wyjście w pozycji nisko/LED włączony dla bramki zablokowanej</w:t>
            </w:r>
          </w:p>
          <w:p w:rsidR="008C4BCB" w:rsidRDefault="008C4BCB" w:rsidP="008C4BCB">
            <w:r>
              <w:t xml:space="preserve">    Promień około 9 mm od końca ramienia bramki</w:t>
            </w:r>
          </w:p>
          <w:p w:rsidR="00727B72" w:rsidRPr="00BD3842" w:rsidRDefault="008C4BCB" w:rsidP="008C4BCB">
            <w:r>
              <w:t xml:space="preserve">    Sterowanie interfejsem </w:t>
            </w:r>
            <w:proofErr w:type="spellStart"/>
            <w:r>
              <w:t>LabQuest</w:t>
            </w:r>
            <w:proofErr w:type="spellEnd"/>
          </w:p>
        </w:tc>
        <w:tc>
          <w:tcPr>
            <w:tcW w:w="3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27B72" w:rsidRPr="006A7918" w:rsidRDefault="006E7EE0" w:rsidP="006E7EE0">
            <w:pPr>
              <w:jc w:val="center"/>
            </w:pPr>
            <w:r>
              <w:t>szt.</w:t>
            </w:r>
          </w:p>
        </w:tc>
        <w:tc>
          <w:tcPr>
            <w:tcW w:w="2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27B72" w:rsidRPr="00BD3842" w:rsidRDefault="00727B72" w:rsidP="006E7EE0">
            <w:pPr>
              <w:jc w:val="center"/>
            </w:pPr>
            <w:r w:rsidRPr="00BD3842">
              <w:t>2</w:t>
            </w:r>
          </w:p>
        </w:tc>
        <w:tc>
          <w:tcPr>
            <w:tcW w:w="5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27B72" w:rsidRPr="00DE0AA5" w:rsidRDefault="00727B72" w:rsidP="006E7EE0">
            <w:pPr>
              <w:jc w:val="center"/>
            </w:pPr>
          </w:p>
        </w:tc>
        <w:tc>
          <w:tcPr>
            <w:tcW w:w="3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27B72" w:rsidRPr="00DE0AA5" w:rsidRDefault="00727B72" w:rsidP="006E7EE0">
            <w:pPr>
              <w:jc w:val="center"/>
            </w:pPr>
          </w:p>
        </w:tc>
        <w:tc>
          <w:tcPr>
            <w:tcW w:w="2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27B72" w:rsidRPr="00DE0AA5" w:rsidRDefault="00727B72" w:rsidP="006E7EE0">
            <w:pPr>
              <w:jc w:val="center"/>
            </w:pPr>
          </w:p>
        </w:tc>
        <w:tc>
          <w:tcPr>
            <w:tcW w:w="4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27B72" w:rsidRPr="00DE0AA5" w:rsidRDefault="00727B72" w:rsidP="006E7EE0">
            <w:pPr>
              <w:jc w:val="center"/>
            </w:pPr>
          </w:p>
        </w:tc>
        <w:tc>
          <w:tcPr>
            <w:tcW w:w="6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7B72" w:rsidRPr="00DE0AA5" w:rsidRDefault="00727B72" w:rsidP="00DF4E7E">
            <w:pPr>
              <w:jc w:val="center"/>
            </w:pPr>
          </w:p>
        </w:tc>
      </w:tr>
      <w:tr w:rsidR="00727B72" w:rsidTr="00AC684A">
        <w:trPr>
          <w:trHeight w:val="841"/>
        </w:trPr>
        <w:tc>
          <w:tcPr>
            <w:tcW w:w="3226" w:type="pct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7B72" w:rsidRDefault="00727B72" w:rsidP="00DF4E7E">
            <w:pPr>
              <w:spacing w:line="276" w:lineRule="auto"/>
              <w:jc w:val="right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  <w:r>
              <w:rPr>
                <w:rFonts w:ascii="Book Antiqua" w:hAnsi="Book Antiqua" w:cs="Book Antiqua"/>
                <w:spacing w:val="-4"/>
                <w:u w:val="single"/>
                <w:lang w:eastAsia="en-US"/>
              </w:rPr>
              <w:t>RAZEM:</w:t>
            </w:r>
          </w:p>
        </w:tc>
        <w:tc>
          <w:tcPr>
            <w:tcW w:w="3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7B72" w:rsidRDefault="00727B72" w:rsidP="00DF4E7E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2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7B72" w:rsidRDefault="00727B72" w:rsidP="00DF4E7E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4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7B72" w:rsidRDefault="00727B72" w:rsidP="00DF4E7E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6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7B72" w:rsidRDefault="00727B72" w:rsidP="00DF4E7E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</w:tr>
    </w:tbl>
    <w:p w:rsidR="0097132A" w:rsidRPr="00296D3D" w:rsidRDefault="00296D3D" w:rsidP="0097132A">
      <w:pPr>
        <w:rPr>
          <w:rFonts w:ascii="Book Antiqua" w:hAnsi="Book Antiqua" w:cs="Book Antiqua"/>
          <w:spacing w:val="-4"/>
          <w:sz w:val="18"/>
          <w:szCs w:val="18"/>
        </w:rPr>
      </w:pPr>
      <w:r w:rsidRPr="00296D3D">
        <w:rPr>
          <w:rFonts w:ascii="Book Antiqua" w:hAnsi="Book Antiqua" w:cs="Book Antiqua"/>
          <w:spacing w:val="-4"/>
          <w:sz w:val="18"/>
          <w:szCs w:val="18"/>
        </w:rPr>
        <w:t>*Zamawiający dopuszcza produkty równoważne do wskazanych w specyfikacji</w:t>
      </w:r>
    </w:p>
    <w:p w:rsidR="00117B5A" w:rsidRPr="00296D3D" w:rsidRDefault="00117B5A" w:rsidP="0097132A">
      <w:pPr>
        <w:rPr>
          <w:i/>
          <w:sz w:val="18"/>
          <w:szCs w:val="18"/>
        </w:rPr>
      </w:pPr>
    </w:p>
    <w:p w:rsidR="00117BFE" w:rsidRDefault="0097132A" w:rsidP="0097132A">
      <w:pPr>
        <w:jc w:val="right"/>
        <w:rPr>
          <w:rFonts w:ascii="Book Antiqua" w:hAnsi="Book Antiqua"/>
          <w:sz w:val="20"/>
          <w:szCs w:val="20"/>
        </w:rPr>
      </w:pPr>
      <w:r w:rsidRPr="00D62FC1">
        <w:rPr>
          <w:rFonts w:ascii="Book Antiqua" w:hAnsi="Book Antiqua"/>
          <w:sz w:val="20"/>
          <w:szCs w:val="20"/>
        </w:rPr>
        <w:t xml:space="preserve">         ............………..........................................................</w:t>
      </w:r>
    </w:p>
    <w:p w:rsidR="00DF4E7E" w:rsidRDefault="00117BFE" w:rsidP="00117BFE">
      <w:pPr>
        <w:jc w:val="center"/>
        <w:rPr>
          <w:rFonts w:ascii="Book Antiqua" w:hAnsi="Book Antiqua"/>
          <w:sz w:val="20"/>
          <w:szCs w:val="20"/>
        </w:rPr>
        <w:sectPr w:rsidR="00DF4E7E" w:rsidSect="00DF4E7E">
          <w:pgSz w:w="16838" w:h="11906" w:orient="landscape"/>
          <w:pgMar w:top="1418" w:right="1418" w:bottom="1418" w:left="1418" w:header="709" w:footer="709" w:gutter="0"/>
          <w:cols w:space="708"/>
          <w:docGrid w:linePitch="360"/>
        </w:sectPr>
      </w:pPr>
      <w:r>
        <w:rPr>
          <w:rFonts w:ascii="Book Antiqua" w:hAnsi="Book Antiqua"/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                       </w:t>
      </w:r>
      <w:r w:rsidR="0097132A" w:rsidRPr="00D62FC1">
        <w:rPr>
          <w:rFonts w:ascii="Book Antiqua" w:hAnsi="Book Antiqua"/>
          <w:sz w:val="20"/>
          <w:szCs w:val="20"/>
        </w:rPr>
        <w:t>(</w:t>
      </w:r>
      <w:r w:rsidRPr="00117BFE">
        <w:rPr>
          <w:rFonts w:ascii="Book Antiqua" w:hAnsi="Book Antiqua"/>
          <w:sz w:val="20"/>
          <w:szCs w:val="20"/>
        </w:rPr>
        <w:t>podpis osoby uprawnionej</w:t>
      </w:r>
      <w:r w:rsidR="0097132A" w:rsidRPr="00D62FC1">
        <w:rPr>
          <w:rFonts w:ascii="Book Antiqua" w:hAnsi="Book Antiqua"/>
          <w:sz w:val="20"/>
          <w:szCs w:val="20"/>
        </w:rPr>
        <w:t>)</w:t>
      </w:r>
    </w:p>
    <w:p w:rsidR="00117BFE" w:rsidRPr="00117BFE" w:rsidRDefault="00117BFE" w:rsidP="00117BFE">
      <w:pPr>
        <w:spacing w:line="360" w:lineRule="auto"/>
        <w:jc w:val="right"/>
        <w:rPr>
          <w:rFonts w:ascii="Century Gothic" w:hAnsi="Century Gothic" w:cs="Arial"/>
          <w:b/>
          <w:sz w:val="20"/>
          <w:szCs w:val="20"/>
        </w:rPr>
      </w:pPr>
      <w:r w:rsidRPr="00117BFE">
        <w:rPr>
          <w:rFonts w:ascii="Century Gothic" w:hAnsi="Century Gothic" w:cs="Arial"/>
          <w:b/>
          <w:sz w:val="20"/>
          <w:szCs w:val="20"/>
        </w:rPr>
        <w:lastRenderedPageBreak/>
        <w:t>Załącznik nr 3</w:t>
      </w:r>
    </w:p>
    <w:p w:rsidR="00D11F39" w:rsidRDefault="00D11F39" w:rsidP="00D11F39">
      <w:pPr>
        <w:spacing w:line="360" w:lineRule="auto"/>
        <w:jc w:val="center"/>
        <w:rPr>
          <w:rFonts w:ascii="Century Gothic" w:hAnsi="Century Gothic" w:cs="Arial"/>
          <w:b/>
        </w:rPr>
      </w:pPr>
      <w:r>
        <w:rPr>
          <w:rFonts w:ascii="Century Gothic" w:hAnsi="Century Gothic" w:cs="Arial"/>
          <w:b/>
        </w:rPr>
        <w:t xml:space="preserve">Umowa/Projekt </w:t>
      </w:r>
    </w:p>
    <w:p w:rsidR="00D11F39" w:rsidRDefault="00D11F39" w:rsidP="00D11F39">
      <w:pPr>
        <w:spacing w:line="360" w:lineRule="auto"/>
        <w:jc w:val="center"/>
        <w:rPr>
          <w:rFonts w:ascii="Century Gothic" w:hAnsi="Century Gothic" w:cs="Arial"/>
          <w:b/>
          <w:sz w:val="20"/>
          <w:szCs w:val="20"/>
        </w:rPr>
      </w:pPr>
    </w:p>
    <w:p w:rsidR="00D11F39" w:rsidRDefault="00D11F39" w:rsidP="00D11F39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zawarta w dniu ………………….. roku pomiędzy:</w:t>
      </w:r>
    </w:p>
    <w:p w:rsidR="00D11F39" w:rsidRDefault="00D11F39" w:rsidP="00D11F39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Uniwersytetem Kazimierza Wielkiego w Bydgoszczy, NIP 5542647568, REGON 340057695, zwanym dalej „</w:t>
      </w:r>
      <w:r>
        <w:rPr>
          <w:rFonts w:ascii="Century Gothic" w:hAnsi="Century Gothic"/>
          <w:b/>
          <w:sz w:val="20"/>
          <w:szCs w:val="20"/>
        </w:rPr>
        <w:t>Zamawiającym”,</w:t>
      </w:r>
      <w:r>
        <w:rPr>
          <w:rFonts w:ascii="Century Gothic" w:hAnsi="Century Gothic"/>
          <w:sz w:val="20"/>
          <w:szCs w:val="20"/>
        </w:rPr>
        <w:t xml:space="preserve"> reprezentowanym przez:</w:t>
      </w:r>
    </w:p>
    <w:p w:rsidR="00D11F39" w:rsidRDefault="00D11F39" w:rsidP="00D11F39">
      <w:pPr>
        <w:spacing w:line="360" w:lineRule="auto"/>
        <w:jc w:val="both"/>
        <w:rPr>
          <w:rFonts w:ascii="Century Gothic" w:hAnsi="Century Gothic"/>
          <w:b/>
          <w:sz w:val="20"/>
          <w:szCs w:val="20"/>
        </w:rPr>
      </w:pPr>
      <w:r>
        <w:rPr>
          <w:rFonts w:ascii="Century Gothic" w:hAnsi="Century Gothic"/>
          <w:b/>
          <w:sz w:val="20"/>
          <w:szCs w:val="20"/>
        </w:rPr>
        <w:t xml:space="preserve"> mgr Renatę Malak – Kanclerza UKW</w:t>
      </w:r>
      <w:r>
        <w:rPr>
          <w:rFonts w:ascii="Century Gothic" w:hAnsi="Century Gothic"/>
          <w:sz w:val="20"/>
          <w:szCs w:val="20"/>
        </w:rPr>
        <w:t xml:space="preserve">, </w:t>
      </w:r>
    </w:p>
    <w:p w:rsidR="00D11F39" w:rsidRPr="00D14F07" w:rsidRDefault="00D11F39" w:rsidP="00D11F39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D14F07">
        <w:rPr>
          <w:rFonts w:ascii="Century Gothic" w:hAnsi="Century Gothic"/>
          <w:sz w:val="20"/>
          <w:szCs w:val="20"/>
        </w:rPr>
        <w:t>przy kontrasygnacie mgr Renaty Stefaniak - Kwestora</w:t>
      </w:r>
    </w:p>
    <w:p w:rsidR="00D11F39" w:rsidRDefault="00D11F39" w:rsidP="00D11F39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a </w:t>
      </w:r>
    </w:p>
    <w:p w:rsidR="00D11F39" w:rsidRDefault="00D11F39" w:rsidP="00D11F39">
      <w:pPr>
        <w:spacing w:line="360" w:lineRule="auto"/>
        <w:rPr>
          <w:rFonts w:ascii="Century Gothic" w:hAnsi="Century Gothic"/>
          <w:b/>
          <w:sz w:val="20"/>
          <w:szCs w:val="20"/>
        </w:rPr>
      </w:pPr>
      <w:r>
        <w:rPr>
          <w:rFonts w:ascii="Century Gothic" w:hAnsi="Century Gothic"/>
          <w:b/>
          <w:sz w:val="20"/>
          <w:szCs w:val="20"/>
        </w:rPr>
        <w:t>……………………………………………………………………………………………………………….</w:t>
      </w:r>
    </w:p>
    <w:p w:rsidR="00D11F39" w:rsidRDefault="00D11F39" w:rsidP="00D11F39">
      <w:pPr>
        <w:spacing w:line="360" w:lineRule="auto"/>
        <w:rPr>
          <w:rFonts w:ascii="Century Gothic" w:hAnsi="Century Gothic"/>
          <w:b/>
          <w:sz w:val="20"/>
          <w:szCs w:val="20"/>
        </w:rPr>
      </w:pPr>
      <w:r>
        <w:rPr>
          <w:rFonts w:ascii="Century Gothic" w:hAnsi="Century Gothic"/>
          <w:b/>
          <w:sz w:val="20"/>
          <w:szCs w:val="20"/>
        </w:rPr>
        <w:t>……………………………………………………………………………………………………………….</w:t>
      </w:r>
    </w:p>
    <w:p w:rsidR="00D11F39" w:rsidRDefault="00D11F39" w:rsidP="00D11F39">
      <w:pPr>
        <w:spacing w:line="360" w:lineRule="auto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reprezentowanym przez : ……………………………………………………………………………..,</w:t>
      </w:r>
    </w:p>
    <w:p w:rsidR="00D11F39" w:rsidRDefault="00D11F39" w:rsidP="00D11F39">
      <w:pPr>
        <w:spacing w:line="360" w:lineRule="auto"/>
        <w:rPr>
          <w:rFonts w:ascii="Century Gothic" w:hAnsi="Century Gothic"/>
          <w:b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zwanym dalej „</w:t>
      </w:r>
      <w:r>
        <w:rPr>
          <w:rFonts w:ascii="Century Gothic" w:hAnsi="Century Gothic"/>
          <w:b/>
          <w:sz w:val="20"/>
          <w:szCs w:val="20"/>
        </w:rPr>
        <w:t>Wykonawcą”.</w:t>
      </w:r>
    </w:p>
    <w:p w:rsidR="00D11F39" w:rsidRDefault="00D11F39" w:rsidP="00D11F39">
      <w:pPr>
        <w:spacing w:line="360" w:lineRule="auto"/>
        <w:jc w:val="center"/>
        <w:rPr>
          <w:rFonts w:ascii="Century Gothic" w:hAnsi="Century Gothic" w:cs="Verdana-Bold"/>
          <w:b/>
          <w:bCs/>
          <w:sz w:val="20"/>
          <w:szCs w:val="20"/>
        </w:rPr>
      </w:pPr>
    </w:p>
    <w:p w:rsidR="00D11F39" w:rsidRDefault="00D11F39" w:rsidP="00D11F39">
      <w:pPr>
        <w:spacing w:line="360" w:lineRule="auto"/>
        <w:jc w:val="both"/>
        <w:rPr>
          <w:rFonts w:ascii="Century Gothic" w:hAnsi="Century Gothic"/>
          <w:b/>
          <w:sz w:val="20"/>
          <w:szCs w:val="20"/>
          <w:vertAlign w:val="superscript"/>
        </w:rPr>
      </w:pPr>
      <w:r>
        <w:rPr>
          <w:rFonts w:ascii="Century Gothic" w:hAnsi="Century Gothic"/>
          <w:sz w:val="20"/>
          <w:szCs w:val="20"/>
        </w:rPr>
        <w:t xml:space="preserve">W rezultacie postępowania o zamówienie publiczne przeprowadzonego w trybie Zapytania Ofertowego nr </w:t>
      </w:r>
      <w:r w:rsidR="009133CF" w:rsidRPr="009133CF">
        <w:rPr>
          <w:rFonts w:ascii="Century Gothic" w:hAnsi="Century Gothic"/>
          <w:sz w:val="20"/>
          <w:szCs w:val="20"/>
        </w:rPr>
        <w:t xml:space="preserve">UKW-DZP-282-ZO-227/2018 </w:t>
      </w:r>
      <w:r>
        <w:rPr>
          <w:rFonts w:ascii="Century Gothic" w:hAnsi="Century Gothic"/>
          <w:sz w:val="20"/>
          <w:szCs w:val="20"/>
        </w:rPr>
        <w:t xml:space="preserve">na podstawie Regulaminu udzielania zamówień publicznych przez Uniwersytet Kazimierza </w:t>
      </w:r>
      <w:r w:rsidRPr="00D14F07">
        <w:rPr>
          <w:rFonts w:ascii="Century Gothic" w:hAnsi="Century Gothic"/>
          <w:sz w:val="20"/>
          <w:szCs w:val="20"/>
        </w:rPr>
        <w:t xml:space="preserve">Wielkiego w Bydgoszczy </w:t>
      </w:r>
      <w:r w:rsidRPr="00D14F07">
        <w:rPr>
          <w:rFonts w:ascii="Century Gothic" w:hAnsi="Century Gothic" w:cs="Book Antiqua"/>
          <w:sz w:val="20"/>
          <w:szCs w:val="20"/>
        </w:rPr>
        <w:t>poniżej 30 tys. euro</w:t>
      </w:r>
      <w:r w:rsidRPr="00D14F07">
        <w:rPr>
          <w:rFonts w:ascii="Century Gothic" w:hAnsi="Century Gothic"/>
          <w:sz w:val="20"/>
          <w:szCs w:val="20"/>
        </w:rPr>
        <w:t xml:space="preserve">, </w:t>
      </w:r>
      <w:r>
        <w:rPr>
          <w:rFonts w:ascii="Century Gothic" w:hAnsi="Century Gothic"/>
          <w:sz w:val="20"/>
          <w:szCs w:val="20"/>
        </w:rPr>
        <w:t>została zawarta umo</w:t>
      </w:r>
      <w:r>
        <w:rPr>
          <w:rFonts w:ascii="Century Gothic" w:hAnsi="Century Gothic"/>
        </w:rPr>
        <w:t xml:space="preserve">wa </w:t>
      </w:r>
      <w:r>
        <w:rPr>
          <w:rFonts w:ascii="Century Gothic" w:hAnsi="Century Gothic"/>
          <w:sz w:val="20"/>
          <w:szCs w:val="20"/>
        </w:rPr>
        <w:t>następującej treści:</w:t>
      </w:r>
    </w:p>
    <w:p w:rsidR="00D11F39" w:rsidRDefault="00D11F39" w:rsidP="00D11F39">
      <w:pPr>
        <w:jc w:val="center"/>
        <w:rPr>
          <w:rFonts w:ascii="Century Gothic" w:hAnsi="Century Gothic"/>
          <w:b/>
          <w:sz w:val="20"/>
          <w:szCs w:val="20"/>
        </w:rPr>
      </w:pPr>
      <w:r>
        <w:rPr>
          <w:rFonts w:ascii="Century Gothic" w:hAnsi="Century Gothic"/>
          <w:b/>
          <w:sz w:val="20"/>
          <w:szCs w:val="20"/>
        </w:rPr>
        <w:t>§ 1</w:t>
      </w:r>
    </w:p>
    <w:p w:rsidR="00D11F39" w:rsidRDefault="00D11F39" w:rsidP="00D11F39">
      <w:pPr>
        <w:jc w:val="center"/>
        <w:rPr>
          <w:rFonts w:ascii="Century Gothic" w:hAnsi="Century Gothic"/>
          <w:b/>
          <w:sz w:val="20"/>
          <w:szCs w:val="20"/>
        </w:rPr>
      </w:pPr>
    </w:p>
    <w:p w:rsidR="00D11F39" w:rsidRDefault="00D11F39" w:rsidP="00D11F39">
      <w:pPr>
        <w:jc w:val="center"/>
        <w:rPr>
          <w:rFonts w:ascii="Century Gothic" w:hAnsi="Century Gothic"/>
          <w:b/>
          <w:sz w:val="20"/>
          <w:szCs w:val="20"/>
        </w:rPr>
      </w:pPr>
      <w:r>
        <w:rPr>
          <w:rFonts w:ascii="Century Gothic" w:hAnsi="Century Gothic"/>
          <w:b/>
          <w:sz w:val="20"/>
          <w:szCs w:val="20"/>
        </w:rPr>
        <w:t>Przedmiot umowy</w:t>
      </w:r>
    </w:p>
    <w:p w:rsidR="00D11F39" w:rsidRDefault="00D11F39" w:rsidP="00D11F39">
      <w:pPr>
        <w:jc w:val="center"/>
        <w:rPr>
          <w:rFonts w:ascii="Century Gothic" w:hAnsi="Century Gothic"/>
          <w:sz w:val="20"/>
          <w:szCs w:val="20"/>
        </w:rPr>
      </w:pPr>
    </w:p>
    <w:p w:rsidR="00D11F39" w:rsidRPr="00D74B23" w:rsidRDefault="00D11F39" w:rsidP="00D11F39">
      <w:pPr>
        <w:numPr>
          <w:ilvl w:val="0"/>
          <w:numId w:val="21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60190A">
        <w:rPr>
          <w:rFonts w:ascii="Century Gothic" w:hAnsi="Century Gothic" w:cs="Century Gothic"/>
          <w:sz w:val="20"/>
          <w:szCs w:val="20"/>
        </w:rPr>
        <w:t>Przedmiotem umowy jest dostawa</w:t>
      </w:r>
      <w:r w:rsidRPr="0060190A">
        <w:rPr>
          <w:rFonts w:ascii="Century Gothic" w:hAnsi="Century Gothic"/>
          <w:sz w:val="20"/>
          <w:szCs w:val="20"/>
        </w:rPr>
        <w:t xml:space="preserve"> uzupełniająca urządzeń do laborator</w:t>
      </w:r>
      <w:r>
        <w:rPr>
          <w:rFonts w:ascii="Century Gothic" w:hAnsi="Century Gothic"/>
          <w:sz w:val="20"/>
          <w:szCs w:val="20"/>
        </w:rPr>
        <w:t xml:space="preserve">ium nauczania przez eksperyment, </w:t>
      </w:r>
      <w:r>
        <w:rPr>
          <w:rFonts w:ascii="Century Gothic" w:hAnsi="Century Gothic" w:cs="Arial"/>
          <w:sz w:val="20"/>
          <w:szCs w:val="20"/>
        </w:rPr>
        <w:t xml:space="preserve">odpowiadająca opisowi </w:t>
      </w:r>
      <w:r w:rsidRPr="00D74B23">
        <w:rPr>
          <w:rFonts w:ascii="Century Gothic" w:hAnsi="Century Gothic" w:cs="Arial"/>
          <w:sz w:val="20"/>
          <w:szCs w:val="20"/>
        </w:rPr>
        <w:t>przedmiotu zamówienia zawartemu w załączniku nr 2 ( formularz cenowy ) do zapytania ofertowego</w:t>
      </w:r>
      <w:r>
        <w:rPr>
          <w:rFonts w:ascii="Century Gothic" w:hAnsi="Century Gothic" w:cs="Century Gothic"/>
          <w:sz w:val="20"/>
          <w:szCs w:val="20"/>
        </w:rPr>
        <w:t>, stanowiącego</w:t>
      </w:r>
      <w:r w:rsidRPr="00D74B23">
        <w:rPr>
          <w:rFonts w:ascii="Century Gothic" w:hAnsi="Century Gothic" w:cs="Century Gothic"/>
          <w:sz w:val="20"/>
          <w:szCs w:val="20"/>
        </w:rPr>
        <w:t xml:space="preserve">  integralną część umowy.</w:t>
      </w:r>
    </w:p>
    <w:p w:rsidR="00D11F39" w:rsidRPr="0060190A" w:rsidRDefault="00D11F39" w:rsidP="00D11F39">
      <w:pPr>
        <w:numPr>
          <w:ilvl w:val="0"/>
          <w:numId w:val="21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60190A">
        <w:rPr>
          <w:rFonts w:ascii="Century Gothic" w:hAnsi="Century Gothic" w:cs="Book Antiqua"/>
          <w:sz w:val="20"/>
          <w:szCs w:val="20"/>
        </w:rPr>
        <w:t xml:space="preserve">Wykonawca  zobowiązuje się, </w:t>
      </w:r>
      <w:r w:rsidRPr="0060190A">
        <w:rPr>
          <w:rFonts w:ascii="Century Gothic" w:eastAsia="TimesNewRoman" w:hAnsi="Century Gothic" w:cs="Book Antiqua"/>
          <w:sz w:val="20"/>
          <w:szCs w:val="20"/>
        </w:rPr>
        <w:t>ż</w:t>
      </w:r>
      <w:r w:rsidRPr="0060190A">
        <w:rPr>
          <w:rFonts w:ascii="Century Gothic" w:hAnsi="Century Gothic" w:cs="Book Antiqua"/>
          <w:sz w:val="20"/>
          <w:szCs w:val="20"/>
        </w:rPr>
        <w:t>e rzeczy składające się na przedmiot umowy okre</w:t>
      </w:r>
      <w:r w:rsidRPr="0060190A">
        <w:rPr>
          <w:rFonts w:ascii="Century Gothic" w:eastAsia="TimesNewRoman" w:hAnsi="Century Gothic" w:cs="Book Antiqua"/>
          <w:sz w:val="20"/>
          <w:szCs w:val="20"/>
        </w:rPr>
        <w:t>ś</w:t>
      </w:r>
      <w:r w:rsidRPr="0060190A">
        <w:rPr>
          <w:rFonts w:ascii="Century Gothic" w:hAnsi="Century Gothic" w:cs="Book Antiqua"/>
          <w:sz w:val="20"/>
          <w:szCs w:val="20"/>
        </w:rPr>
        <w:t>lony w ust. 1 stosownie do o</w:t>
      </w:r>
      <w:r w:rsidRPr="0060190A">
        <w:rPr>
          <w:rFonts w:ascii="Century Gothic" w:hAnsi="Century Gothic" w:cs="Century Gothic"/>
          <w:color w:val="000000" w:themeColor="text1"/>
          <w:sz w:val="20"/>
          <w:szCs w:val="20"/>
        </w:rPr>
        <w:t>ferty Wykonawcy oraz  opisu przedmiotu zamówienia będą:</w:t>
      </w:r>
    </w:p>
    <w:p w:rsidR="00D11F39" w:rsidRDefault="00D11F39" w:rsidP="00D11F39">
      <w:pPr>
        <w:pStyle w:val="Akapitzlist"/>
        <w:numPr>
          <w:ilvl w:val="0"/>
          <w:numId w:val="22"/>
        </w:numPr>
        <w:tabs>
          <w:tab w:val="left" w:pos="851"/>
        </w:tabs>
        <w:autoSpaceDE w:val="0"/>
        <w:autoSpaceDN w:val="0"/>
        <w:adjustRightInd w:val="0"/>
        <w:spacing w:line="240" w:lineRule="auto"/>
        <w:ind w:left="567" w:hanging="283"/>
        <w:jc w:val="both"/>
        <w:rPr>
          <w:rFonts w:cs="Book Antiqua"/>
          <w:i w:val="0"/>
          <w:color w:val="000000" w:themeColor="text1"/>
          <w:sz w:val="20"/>
          <w:szCs w:val="20"/>
        </w:rPr>
      </w:pPr>
      <w:r>
        <w:rPr>
          <w:i w:val="0"/>
          <w:sz w:val="20"/>
          <w:szCs w:val="20"/>
        </w:rPr>
        <w:t xml:space="preserve">kompatybilne z zestawami nabytymi przez Zamawiającego w latach 2013-2017,  w ramach dotacji celowej na zadanie  „Centrum Nauki i </w:t>
      </w:r>
      <w:proofErr w:type="spellStart"/>
      <w:r>
        <w:rPr>
          <w:i w:val="0"/>
          <w:sz w:val="20"/>
          <w:szCs w:val="20"/>
        </w:rPr>
        <w:t>Eksperymentatorium</w:t>
      </w:r>
      <w:proofErr w:type="spellEnd"/>
      <w:r>
        <w:rPr>
          <w:i w:val="0"/>
          <w:sz w:val="20"/>
          <w:szCs w:val="20"/>
        </w:rPr>
        <w:t xml:space="preserve"> w Bydgoszczy</w:t>
      </w:r>
      <w:r>
        <w:rPr>
          <w:i w:val="0"/>
        </w:rPr>
        <w:t xml:space="preserve">”, </w:t>
      </w:r>
      <w:r>
        <w:rPr>
          <w:i w:val="0"/>
          <w:sz w:val="20"/>
          <w:szCs w:val="20"/>
        </w:rPr>
        <w:t>zgodnie z zapytan</w:t>
      </w:r>
      <w:r w:rsidR="009133CF">
        <w:rPr>
          <w:i w:val="0"/>
          <w:sz w:val="20"/>
          <w:szCs w:val="20"/>
        </w:rPr>
        <w:t>iem Ofertowym nr UKW-DZP-282-ZO-227</w:t>
      </w:r>
      <w:r>
        <w:rPr>
          <w:i w:val="0"/>
          <w:sz w:val="20"/>
          <w:szCs w:val="20"/>
        </w:rPr>
        <w:t>/2018 Zamawiającego,</w:t>
      </w:r>
    </w:p>
    <w:p w:rsidR="00D11F39" w:rsidRDefault="00D11F39" w:rsidP="00D11F39">
      <w:pPr>
        <w:pStyle w:val="Akapitzlist"/>
        <w:numPr>
          <w:ilvl w:val="0"/>
          <w:numId w:val="22"/>
        </w:numPr>
        <w:tabs>
          <w:tab w:val="left" w:pos="851"/>
        </w:tabs>
        <w:autoSpaceDE w:val="0"/>
        <w:autoSpaceDN w:val="0"/>
        <w:adjustRightInd w:val="0"/>
        <w:spacing w:line="240" w:lineRule="auto"/>
        <w:ind w:left="567" w:hanging="283"/>
        <w:jc w:val="both"/>
        <w:rPr>
          <w:rFonts w:cs="Book Antiqua"/>
          <w:i w:val="0"/>
          <w:color w:val="000000" w:themeColor="text1"/>
          <w:sz w:val="20"/>
          <w:szCs w:val="20"/>
        </w:rPr>
      </w:pPr>
      <w:r>
        <w:rPr>
          <w:rFonts w:cs="Book Antiqua"/>
          <w:i w:val="0"/>
          <w:sz w:val="20"/>
          <w:szCs w:val="20"/>
        </w:rPr>
        <w:t xml:space="preserve">spełniać wszystkie wymagane parametry techniczne i </w:t>
      </w:r>
      <w:r>
        <w:rPr>
          <w:rFonts w:eastAsia="TimesNewRoman" w:cs="Book Antiqua"/>
          <w:i w:val="0"/>
          <w:sz w:val="20"/>
          <w:szCs w:val="20"/>
        </w:rPr>
        <w:t>uż</w:t>
      </w:r>
      <w:r>
        <w:rPr>
          <w:rFonts w:cs="Book Antiqua"/>
          <w:i w:val="0"/>
          <w:sz w:val="20"/>
          <w:szCs w:val="20"/>
        </w:rPr>
        <w:t>ytkow</w:t>
      </w:r>
      <w:r>
        <w:rPr>
          <w:rFonts w:cs="Book Antiqua"/>
          <w:i w:val="0"/>
          <w:color w:val="000000" w:themeColor="text1"/>
          <w:sz w:val="20"/>
          <w:szCs w:val="20"/>
        </w:rPr>
        <w:t>e</w:t>
      </w:r>
      <w:r>
        <w:rPr>
          <w:rFonts w:cs="Book Antiqua"/>
          <w:i w:val="0"/>
          <w:color w:val="FF0000"/>
          <w:sz w:val="20"/>
          <w:szCs w:val="20"/>
        </w:rPr>
        <w:t>,</w:t>
      </w:r>
    </w:p>
    <w:p w:rsidR="00D11F39" w:rsidRDefault="00D11F39" w:rsidP="00D11F39">
      <w:pPr>
        <w:pStyle w:val="Akapitzlist"/>
        <w:numPr>
          <w:ilvl w:val="0"/>
          <w:numId w:val="22"/>
        </w:numPr>
        <w:tabs>
          <w:tab w:val="left" w:pos="851"/>
        </w:tabs>
        <w:autoSpaceDE w:val="0"/>
        <w:autoSpaceDN w:val="0"/>
        <w:adjustRightInd w:val="0"/>
        <w:spacing w:line="240" w:lineRule="auto"/>
        <w:ind w:left="567" w:hanging="283"/>
        <w:jc w:val="both"/>
        <w:rPr>
          <w:rFonts w:cs="Book Antiqua"/>
          <w:i w:val="0"/>
          <w:color w:val="000000" w:themeColor="text1"/>
          <w:sz w:val="20"/>
          <w:szCs w:val="20"/>
        </w:rPr>
      </w:pPr>
      <w:r>
        <w:rPr>
          <w:rFonts w:cs="Book Antiqua"/>
          <w:i w:val="0"/>
          <w:color w:val="000000" w:themeColor="text1"/>
          <w:sz w:val="20"/>
          <w:szCs w:val="20"/>
        </w:rPr>
        <w:t xml:space="preserve">posiadać wszystkie ważne certyfikaty, atesty, oraz zawierać oznaczenia i inne dokumenty wymagane prawem powszechnie obowiązującym, </w:t>
      </w:r>
    </w:p>
    <w:p w:rsidR="00D11F39" w:rsidRPr="009133CF" w:rsidRDefault="00D11F39" w:rsidP="00D11F39">
      <w:pPr>
        <w:pStyle w:val="Akapitzlist"/>
        <w:numPr>
          <w:ilvl w:val="0"/>
          <w:numId w:val="22"/>
        </w:numPr>
        <w:tabs>
          <w:tab w:val="left" w:pos="851"/>
        </w:tabs>
        <w:autoSpaceDE w:val="0"/>
        <w:autoSpaceDN w:val="0"/>
        <w:adjustRightInd w:val="0"/>
        <w:spacing w:line="240" w:lineRule="auto"/>
        <w:ind w:left="567" w:hanging="283"/>
        <w:jc w:val="both"/>
        <w:rPr>
          <w:rFonts w:cs="Book Antiqua"/>
          <w:i w:val="0"/>
          <w:sz w:val="20"/>
          <w:szCs w:val="20"/>
        </w:rPr>
      </w:pPr>
      <w:r>
        <w:rPr>
          <w:rFonts w:cs="Book Antiqua"/>
          <w:i w:val="0"/>
          <w:color w:val="000000" w:themeColor="text1"/>
          <w:sz w:val="20"/>
          <w:szCs w:val="20"/>
        </w:rPr>
        <w:t xml:space="preserve">fabrycznie nowe, wolne od wad fizycznych i </w:t>
      </w:r>
      <w:r w:rsidRPr="009133CF">
        <w:rPr>
          <w:rFonts w:cs="Book Antiqua"/>
          <w:i w:val="0"/>
          <w:sz w:val="20"/>
          <w:szCs w:val="20"/>
        </w:rPr>
        <w:t>prawnych,</w:t>
      </w:r>
    </w:p>
    <w:p w:rsidR="00D11F39" w:rsidRDefault="00D11F39" w:rsidP="00D11F39">
      <w:pPr>
        <w:pStyle w:val="Akapitzlist"/>
        <w:numPr>
          <w:ilvl w:val="0"/>
          <w:numId w:val="22"/>
        </w:numPr>
        <w:tabs>
          <w:tab w:val="left" w:pos="851"/>
        </w:tabs>
        <w:autoSpaceDE w:val="0"/>
        <w:autoSpaceDN w:val="0"/>
        <w:adjustRightInd w:val="0"/>
        <w:spacing w:line="240" w:lineRule="auto"/>
        <w:ind w:left="567" w:hanging="283"/>
        <w:jc w:val="both"/>
        <w:rPr>
          <w:rFonts w:cs="Book Antiqua"/>
          <w:i w:val="0"/>
          <w:color w:val="000000" w:themeColor="text1"/>
          <w:sz w:val="20"/>
          <w:szCs w:val="20"/>
        </w:rPr>
      </w:pPr>
      <w:r>
        <w:rPr>
          <w:rFonts w:cs="Book Antiqua"/>
          <w:i w:val="0"/>
          <w:color w:val="000000" w:themeColor="text1"/>
          <w:sz w:val="20"/>
          <w:szCs w:val="20"/>
        </w:rPr>
        <w:t>dopuszczone do obrotu handlowego na obszarze Polski zgodnie z przepisami powszechnie obowiązującymi</w:t>
      </w:r>
      <w:r>
        <w:rPr>
          <w:rFonts w:cs="Book Antiqua"/>
          <w:i w:val="0"/>
          <w:color w:val="FF0000"/>
          <w:sz w:val="20"/>
          <w:szCs w:val="20"/>
        </w:rPr>
        <w:t>,</w:t>
      </w:r>
    </w:p>
    <w:p w:rsidR="00D11F39" w:rsidRDefault="00D11F39" w:rsidP="00D11F39">
      <w:pPr>
        <w:pStyle w:val="Akapitzlist"/>
        <w:numPr>
          <w:ilvl w:val="0"/>
          <w:numId w:val="23"/>
        </w:numPr>
        <w:tabs>
          <w:tab w:val="left" w:pos="851"/>
        </w:tabs>
        <w:autoSpaceDE w:val="0"/>
        <w:autoSpaceDN w:val="0"/>
        <w:adjustRightInd w:val="0"/>
        <w:spacing w:line="240" w:lineRule="auto"/>
        <w:ind w:left="284" w:hanging="284"/>
        <w:jc w:val="both"/>
        <w:rPr>
          <w:rFonts w:cs="Century Gothic"/>
          <w:b/>
          <w:bCs/>
          <w:i w:val="0"/>
          <w:sz w:val="20"/>
          <w:szCs w:val="20"/>
        </w:rPr>
      </w:pPr>
      <w:r>
        <w:rPr>
          <w:rFonts w:cs="Book Antiqua"/>
          <w:i w:val="0"/>
          <w:color w:val="000000" w:themeColor="text1"/>
          <w:sz w:val="20"/>
          <w:szCs w:val="20"/>
        </w:rPr>
        <w:t>Wykonawca zobowiązuje się wydać wraz z towarem dokumenty wymienione w ofercie Wykonawcy lub opisie przedmiotu zamówienia oraz  wszystkie dokumenty, które otrzymał od producenta, w szczególności dokumenty gwarancyjne, instrukcję obsługi lub montażu.</w:t>
      </w:r>
    </w:p>
    <w:p w:rsidR="00D11F39" w:rsidRDefault="00D11F39" w:rsidP="00D11F39">
      <w:pPr>
        <w:tabs>
          <w:tab w:val="left" w:pos="851"/>
        </w:tabs>
        <w:autoSpaceDE w:val="0"/>
        <w:autoSpaceDN w:val="0"/>
        <w:adjustRightInd w:val="0"/>
        <w:jc w:val="both"/>
        <w:rPr>
          <w:rFonts w:cs="Century Gothic"/>
          <w:b/>
          <w:bCs/>
          <w:sz w:val="20"/>
          <w:szCs w:val="20"/>
        </w:rPr>
      </w:pPr>
    </w:p>
    <w:p w:rsidR="00D11F39" w:rsidRDefault="00D11F39" w:rsidP="00D11F39">
      <w:pPr>
        <w:tabs>
          <w:tab w:val="left" w:pos="851"/>
        </w:tabs>
        <w:autoSpaceDE w:val="0"/>
        <w:autoSpaceDN w:val="0"/>
        <w:adjustRightInd w:val="0"/>
        <w:jc w:val="both"/>
        <w:rPr>
          <w:rFonts w:cs="Century Gothic"/>
          <w:b/>
          <w:bCs/>
          <w:sz w:val="20"/>
          <w:szCs w:val="20"/>
        </w:rPr>
      </w:pPr>
    </w:p>
    <w:p w:rsidR="00D11F39" w:rsidRDefault="00D11F39" w:rsidP="00D11F39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 xml:space="preserve">§ 2 </w:t>
      </w:r>
    </w:p>
    <w:p w:rsidR="00D11F39" w:rsidRDefault="00D11F39" w:rsidP="00D11F39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Termin wykonania przedmiotu umowy oraz warunki dostawy</w:t>
      </w:r>
    </w:p>
    <w:p w:rsidR="00D11F39" w:rsidRDefault="00D11F39" w:rsidP="00D11F39">
      <w:pPr>
        <w:numPr>
          <w:ilvl w:val="0"/>
          <w:numId w:val="24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TimesNewRomanPSMT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Dostawa  nastąpi w terminie do 21.12.2018 r. licząc od dnia podpisania niniejszej umowy. </w:t>
      </w:r>
      <w:r>
        <w:rPr>
          <w:rFonts w:ascii="Century Gothic" w:hAnsi="Century Gothic" w:cs="TimesNewRomanPSMT"/>
          <w:sz w:val="20"/>
          <w:szCs w:val="20"/>
        </w:rPr>
        <w:t xml:space="preserve">Zamówiony towar Wykonawca dostarczy do Instytutu Fizyki przy Placu J. Weyssenhoffa 11 w </w:t>
      </w:r>
      <w:r>
        <w:rPr>
          <w:rFonts w:ascii="Century Gothic" w:hAnsi="Century Gothic" w:cs="TimesNewRomanPSMT"/>
          <w:sz w:val="20"/>
          <w:szCs w:val="20"/>
        </w:rPr>
        <w:lastRenderedPageBreak/>
        <w:t xml:space="preserve">Bydgoszczy (sala 13) zapewniając transport wraz z wniesieniem go do miejsc wskazanych przez Zamawiającego w godz. 8-14 od poniedziałku do piątku. Dokładny termin dostawy zostanie ustalony na dwa dni przed jego wysłaniem. </w:t>
      </w:r>
    </w:p>
    <w:p w:rsidR="00D11F39" w:rsidRPr="00D14F07" w:rsidRDefault="00D11F39" w:rsidP="00D11F39">
      <w:pPr>
        <w:numPr>
          <w:ilvl w:val="0"/>
          <w:numId w:val="24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D14F07">
        <w:rPr>
          <w:rFonts w:ascii="Century Gothic" w:hAnsi="Century Gothic" w:cs="Verdana"/>
          <w:sz w:val="20"/>
          <w:szCs w:val="20"/>
        </w:rPr>
        <w:t xml:space="preserve">Przyjęcie przedmiotu umowy nastąpi poprzez potwierdzenie przez Zamawiającego w formie papierowej lub elektronicznej. </w:t>
      </w:r>
    </w:p>
    <w:p w:rsidR="00D11F39" w:rsidRPr="00D14F07" w:rsidRDefault="00D11F39" w:rsidP="00D11F39">
      <w:pPr>
        <w:numPr>
          <w:ilvl w:val="0"/>
          <w:numId w:val="24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D14F07">
        <w:rPr>
          <w:rFonts w:ascii="Century Gothic" w:hAnsi="Century Gothic" w:cs="Century Gothic"/>
          <w:sz w:val="20"/>
          <w:szCs w:val="20"/>
        </w:rPr>
        <w:t xml:space="preserve">Zamawiający po przyjęciu dostawy ma obowiązek zweryfikować niezwłocznie dostarczony przez Zamawiającego przedmiot umowy pod względem ilościowym oraz rodzajowym  poprzez sprawdzenie czy rzeczy posiadają parametry deklarowane w ofercie Wykonawcy </w:t>
      </w:r>
      <w:r>
        <w:rPr>
          <w:rFonts w:ascii="Century Gothic" w:hAnsi="Century Gothic" w:cs="Century Gothic"/>
          <w:sz w:val="20"/>
          <w:szCs w:val="20"/>
        </w:rPr>
        <w:t xml:space="preserve">, opisie przedmiotu </w:t>
      </w:r>
      <w:r w:rsidRPr="00965F97">
        <w:rPr>
          <w:rFonts w:ascii="Century Gothic" w:hAnsi="Century Gothic" w:cs="Century Gothic"/>
          <w:sz w:val="20"/>
          <w:szCs w:val="20"/>
        </w:rPr>
        <w:t>zamówienia oraz w umowie</w:t>
      </w:r>
      <w:r w:rsidRPr="00D14F07">
        <w:rPr>
          <w:rFonts w:ascii="Century Gothic" w:hAnsi="Century Gothic" w:cs="Century Gothic"/>
          <w:sz w:val="20"/>
          <w:szCs w:val="20"/>
        </w:rPr>
        <w:t>.</w:t>
      </w:r>
    </w:p>
    <w:p w:rsidR="00D11F39" w:rsidRPr="00965F97" w:rsidRDefault="00D11F39" w:rsidP="00D11F39">
      <w:pPr>
        <w:numPr>
          <w:ilvl w:val="0"/>
          <w:numId w:val="24"/>
        </w:numPr>
        <w:autoSpaceDE w:val="0"/>
        <w:autoSpaceDN w:val="0"/>
        <w:adjustRightInd w:val="0"/>
        <w:ind w:left="284" w:hanging="284"/>
        <w:jc w:val="both"/>
        <w:rPr>
          <w:rFonts w:cs="Century Gothic"/>
          <w:b/>
          <w:bCs/>
          <w:sz w:val="20"/>
          <w:szCs w:val="20"/>
        </w:rPr>
      </w:pPr>
      <w:r w:rsidRPr="00965F97">
        <w:rPr>
          <w:rFonts w:ascii="Century Gothic" w:hAnsi="Century Gothic" w:cs="Century Gothic"/>
          <w:sz w:val="20"/>
          <w:szCs w:val="20"/>
        </w:rPr>
        <w:t xml:space="preserve">W razie stwierdzenia niezgodności pod względem ilościowym lub rodzajowym dostarczonego towaru z przedmiotem umowy Zamawiający przedstawia zastrzeżenia Wykonawcy z podaniem szczegółów stwierdzonej niezgodności. W przypadku powstania szkód transportowych Zamawiający informuje o tym fakcie Wykonawcę. </w:t>
      </w:r>
    </w:p>
    <w:p w:rsidR="00D11F39" w:rsidRDefault="00D11F39" w:rsidP="00D11F39">
      <w:pPr>
        <w:jc w:val="center"/>
        <w:rPr>
          <w:rFonts w:ascii="Century Gothic" w:hAnsi="Century Gothic"/>
          <w:sz w:val="20"/>
          <w:szCs w:val="20"/>
        </w:rPr>
      </w:pPr>
    </w:p>
    <w:p w:rsidR="00D11F39" w:rsidRDefault="00D11F39" w:rsidP="00D11F39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§ 3</w:t>
      </w:r>
    </w:p>
    <w:p w:rsidR="00D11F39" w:rsidRDefault="00D11F39" w:rsidP="00D11F39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Osoby odpowiedzialne za realizację umowy</w:t>
      </w:r>
    </w:p>
    <w:p w:rsidR="00D11F39" w:rsidRDefault="00D11F39" w:rsidP="00D11F39">
      <w:pPr>
        <w:numPr>
          <w:ilvl w:val="0"/>
          <w:numId w:val="25"/>
        </w:numPr>
        <w:autoSpaceDE w:val="0"/>
        <w:autoSpaceDN w:val="0"/>
        <w:adjustRightInd w:val="0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>
        <w:rPr>
          <w:rFonts w:ascii="Century Gothic" w:hAnsi="Century Gothic" w:cs="Century Gothic"/>
          <w:bCs/>
          <w:sz w:val="20"/>
          <w:szCs w:val="20"/>
        </w:rPr>
        <w:t xml:space="preserve">Osobą odpowiedzialną za realizację umowy ze strony Zamawiającego jest: </w:t>
      </w:r>
    </w:p>
    <w:p w:rsidR="00D11F39" w:rsidRDefault="00D11F39" w:rsidP="00D11F39">
      <w:pPr>
        <w:autoSpaceDE w:val="0"/>
        <w:autoSpaceDN w:val="0"/>
        <w:adjustRightInd w:val="0"/>
        <w:ind w:left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>
        <w:rPr>
          <w:rFonts w:ascii="Century Gothic" w:hAnsi="Century Gothic" w:cs="Century Gothic"/>
          <w:bCs/>
          <w:sz w:val="20"/>
          <w:szCs w:val="20"/>
        </w:rPr>
        <w:t>………………………………………………..……………………………………………………………….</w:t>
      </w:r>
    </w:p>
    <w:p w:rsidR="00D11F39" w:rsidRDefault="00D11F39" w:rsidP="00D11F39">
      <w:pPr>
        <w:autoSpaceDE w:val="0"/>
        <w:autoSpaceDN w:val="0"/>
        <w:adjustRightInd w:val="0"/>
        <w:ind w:left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>
        <w:rPr>
          <w:rFonts w:ascii="Century Gothic" w:hAnsi="Century Gothic" w:cs="Century Gothic"/>
          <w:bCs/>
          <w:sz w:val="20"/>
          <w:szCs w:val="20"/>
        </w:rPr>
        <w:t>e-mail………………………..…………………………………..………. tel. ………………………………..</w:t>
      </w:r>
    </w:p>
    <w:p w:rsidR="00D11F39" w:rsidRDefault="00D11F39" w:rsidP="00D11F39">
      <w:pPr>
        <w:numPr>
          <w:ilvl w:val="0"/>
          <w:numId w:val="25"/>
        </w:numPr>
        <w:autoSpaceDE w:val="0"/>
        <w:autoSpaceDN w:val="0"/>
        <w:adjustRightInd w:val="0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>
        <w:rPr>
          <w:rFonts w:ascii="Century Gothic" w:hAnsi="Century Gothic" w:cs="Century Gothic"/>
          <w:bCs/>
          <w:sz w:val="20"/>
          <w:szCs w:val="20"/>
        </w:rPr>
        <w:t>Osobą odpowiedzialną za realizację umowy ze strony Wykonawcy jest: e-mail.......................................................... tel. …………………………………………………………..…</w:t>
      </w:r>
    </w:p>
    <w:p w:rsidR="00D11F39" w:rsidRDefault="00D11F39" w:rsidP="00D11F39">
      <w:pPr>
        <w:numPr>
          <w:ilvl w:val="0"/>
          <w:numId w:val="25"/>
        </w:numPr>
        <w:autoSpaceDE w:val="0"/>
        <w:autoSpaceDN w:val="0"/>
        <w:adjustRightInd w:val="0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>
        <w:rPr>
          <w:rFonts w:ascii="Century Gothic" w:hAnsi="Century Gothic" w:cs="Century Gothic"/>
          <w:bCs/>
          <w:sz w:val="20"/>
          <w:szCs w:val="20"/>
        </w:rPr>
        <w:t>Strony ustalają, że w przypadku konieczności zmiany upoważnionych przedstawicieli, nie jest wymagana forma aneksu, lecz pisemne zawiadomienie obu stron.</w:t>
      </w:r>
    </w:p>
    <w:p w:rsidR="00D11F39" w:rsidRDefault="00D11F39" w:rsidP="00D11F39">
      <w:pPr>
        <w:numPr>
          <w:ilvl w:val="0"/>
          <w:numId w:val="25"/>
        </w:numPr>
        <w:autoSpaceDE w:val="0"/>
        <w:autoSpaceDN w:val="0"/>
        <w:adjustRightInd w:val="0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>
        <w:rPr>
          <w:rFonts w:ascii="Century Gothic" w:hAnsi="Century Gothic" w:cs="Century Gothic"/>
          <w:bCs/>
          <w:sz w:val="20"/>
          <w:szCs w:val="20"/>
        </w:rPr>
        <w:t>Strony ustalają iż w sprawie realizacji niniejszej umowy będą kontaktować się drogą elektroniczną na adresy wskazane w ust. 1 i ust. 2, chyba, że umowa stanowi inaczej.</w:t>
      </w:r>
    </w:p>
    <w:p w:rsidR="00D11F39" w:rsidRDefault="00D11F39" w:rsidP="00D11F39">
      <w:pPr>
        <w:numPr>
          <w:ilvl w:val="0"/>
          <w:numId w:val="25"/>
        </w:numPr>
        <w:autoSpaceDE w:val="0"/>
        <w:autoSpaceDN w:val="0"/>
        <w:adjustRightInd w:val="0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>
        <w:rPr>
          <w:rFonts w:ascii="Century Gothic" w:hAnsi="Century Gothic" w:cs="Century Gothic"/>
          <w:bCs/>
          <w:sz w:val="20"/>
          <w:szCs w:val="20"/>
        </w:rPr>
        <w:t>Czynności do których odnosi się elektroniczny sposób komunikacji mogą w razie potrzeby być dokonywane również w formie pisemnej.</w:t>
      </w:r>
    </w:p>
    <w:p w:rsidR="00D11F39" w:rsidRDefault="00D11F39" w:rsidP="00D11F39">
      <w:pPr>
        <w:pStyle w:val="Default"/>
        <w:spacing w:line="360" w:lineRule="auto"/>
        <w:jc w:val="center"/>
        <w:rPr>
          <w:b/>
        </w:rPr>
      </w:pPr>
    </w:p>
    <w:p w:rsidR="00D11F39" w:rsidRDefault="00D11F39" w:rsidP="00D11F39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Cs/>
          <w:color w:val="000000" w:themeColor="text1"/>
          <w:sz w:val="20"/>
          <w:szCs w:val="20"/>
        </w:rPr>
      </w:pPr>
      <w:r>
        <w:rPr>
          <w:rFonts w:ascii="Century Gothic" w:hAnsi="Century Gothic" w:cs="Century Gothic"/>
          <w:b/>
          <w:bCs/>
          <w:color w:val="000000" w:themeColor="text1"/>
          <w:sz w:val="20"/>
          <w:szCs w:val="20"/>
        </w:rPr>
        <w:t>§ 4</w:t>
      </w:r>
    </w:p>
    <w:p w:rsidR="00D11F39" w:rsidRDefault="00D11F39" w:rsidP="00D11F39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color w:val="000000" w:themeColor="text1"/>
          <w:sz w:val="20"/>
          <w:szCs w:val="20"/>
        </w:rPr>
      </w:pPr>
      <w:r>
        <w:rPr>
          <w:rFonts w:ascii="Century Gothic" w:hAnsi="Century Gothic" w:cs="Century Gothic"/>
          <w:b/>
          <w:bCs/>
          <w:color w:val="000000" w:themeColor="text1"/>
          <w:sz w:val="20"/>
          <w:szCs w:val="20"/>
        </w:rPr>
        <w:t>Wynagrodzenie</w:t>
      </w:r>
    </w:p>
    <w:p w:rsidR="00D11F39" w:rsidRDefault="00D11F39" w:rsidP="00D11F39">
      <w:pPr>
        <w:numPr>
          <w:ilvl w:val="0"/>
          <w:numId w:val="26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b/>
          <w:bCs/>
          <w:color w:val="000000" w:themeColor="text1"/>
          <w:sz w:val="20"/>
          <w:szCs w:val="20"/>
        </w:rPr>
      </w:pPr>
      <w:r>
        <w:rPr>
          <w:rFonts w:ascii="Century Gothic" w:hAnsi="Century Gothic" w:cs="Century Gothic"/>
          <w:color w:val="000000" w:themeColor="text1"/>
          <w:sz w:val="20"/>
          <w:szCs w:val="20"/>
        </w:rPr>
        <w:t xml:space="preserve"> Za wykonanie przedmiotu umowy Wykonawca otrzyma wynagrodzenie w wysoko</w:t>
      </w:r>
      <w:r>
        <w:rPr>
          <w:rFonts w:ascii="Century Gothic" w:eastAsia="TimesNewRoman" w:hAnsi="Century Gothic" w:cs="Century Gothic"/>
          <w:color w:val="000000" w:themeColor="text1"/>
          <w:sz w:val="20"/>
          <w:szCs w:val="20"/>
        </w:rPr>
        <w:t>ś</w:t>
      </w:r>
      <w:r>
        <w:rPr>
          <w:rFonts w:ascii="Century Gothic" w:hAnsi="Century Gothic" w:cs="Century Gothic"/>
          <w:color w:val="000000" w:themeColor="text1"/>
          <w:sz w:val="20"/>
          <w:szCs w:val="20"/>
        </w:rPr>
        <w:t>ci:</w:t>
      </w:r>
    </w:p>
    <w:p w:rsidR="00D11F39" w:rsidRDefault="00D11F39" w:rsidP="00D11F39">
      <w:pPr>
        <w:autoSpaceDE w:val="0"/>
        <w:autoSpaceDN w:val="0"/>
        <w:adjustRightInd w:val="0"/>
        <w:ind w:left="284"/>
        <w:jc w:val="both"/>
        <w:rPr>
          <w:rFonts w:ascii="Century Gothic" w:hAnsi="Century Gothic" w:cs="Century Gothic"/>
          <w:color w:val="000000" w:themeColor="text1"/>
          <w:sz w:val="20"/>
          <w:szCs w:val="20"/>
        </w:rPr>
      </w:pPr>
      <w:r>
        <w:rPr>
          <w:rFonts w:ascii="Century Gothic" w:hAnsi="Century Gothic" w:cs="Century Gothic"/>
          <w:color w:val="000000" w:themeColor="text1"/>
          <w:sz w:val="20"/>
          <w:szCs w:val="20"/>
        </w:rPr>
        <w:t>Wartość netto: ................ PLN</w:t>
      </w:r>
    </w:p>
    <w:p w:rsidR="00D11F39" w:rsidRDefault="00D11F39" w:rsidP="00D11F39">
      <w:pPr>
        <w:autoSpaceDE w:val="0"/>
        <w:autoSpaceDN w:val="0"/>
        <w:adjustRightInd w:val="0"/>
        <w:ind w:left="284"/>
        <w:jc w:val="both"/>
        <w:rPr>
          <w:rFonts w:ascii="Century Gothic" w:hAnsi="Century Gothic" w:cs="Century Gothic"/>
          <w:color w:val="000000" w:themeColor="text1"/>
          <w:sz w:val="20"/>
          <w:szCs w:val="20"/>
        </w:rPr>
      </w:pPr>
      <w:r>
        <w:rPr>
          <w:rFonts w:ascii="Century Gothic" w:hAnsi="Century Gothic" w:cs="Century Gothic"/>
          <w:color w:val="000000" w:themeColor="text1"/>
          <w:sz w:val="20"/>
          <w:szCs w:val="20"/>
        </w:rPr>
        <w:t>podatek od towarów i usług ( VAT ) ……. % w wysokości: ................... PLN</w:t>
      </w:r>
    </w:p>
    <w:p w:rsidR="00D11F39" w:rsidRDefault="00D11F39" w:rsidP="00D11F39">
      <w:pPr>
        <w:autoSpaceDE w:val="0"/>
        <w:autoSpaceDN w:val="0"/>
        <w:adjustRightInd w:val="0"/>
        <w:ind w:left="284"/>
        <w:jc w:val="both"/>
        <w:rPr>
          <w:rFonts w:ascii="Century Gothic" w:hAnsi="Century Gothic" w:cs="Century Gothic"/>
          <w:b/>
          <w:bCs/>
          <w:color w:val="000000" w:themeColor="text1"/>
          <w:sz w:val="20"/>
          <w:szCs w:val="20"/>
        </w:rPr>
      </w:pPr>
      <w:r>
        <w:rPr>
          <w:rFonts w:ascii="Century Gothic" w:hAnsi="Century Gothic" w:cs="Century Gothic"/>
          <w:b/>
          <w:bCs/>
          <w:color w:val="000000" w:themeColor="text1"/>
          <w:sz w:val="20"/>
          <w:szCs w:val="20"/>
        </w:rPr>
        <w:t>wynagrodzenie brutto: .......................... PLN</w:t>
      </w:r>
    </w:p>
    <w:p w:rsidR="00D11F39" w:rsidRDefault="00D11F39" w:rsidP="00D11F39">
      <w:pPr>
        <w:autoSpaceDE w:val="0"/>
        <w:autoSpaceDN w:val="0"/>
        <w:adjustRightInd w:val="0"/>
        <w:ind w:left="284"/>
        <w:jc w:val="both"/>
        <w:rPr>
          <w:rFonts w:ascii="Century Gothic" w:hAnsi="Century Gothic" w:cs="Century Gothic"/>
          <w:color w:val="000000" w:themeColor="text1"/>
          <w:sz w:val="20"/>
          <w:szCs w:val="20"/>
        </w:rPr>
      </w:pPr>
      <w:r>
        <w:rPr>
          <w:rFonts w:ascii="Century Gothic" w:hAnsi="Century Gothic" w:cs="Century Gothic"/>
          <w:color w:val="000000" w:themeColor="text1"/>
          <w:sz w:val="20"/>
          <w:szCs w:val="20"/>
        </w:rPr>
        <w:t>(słownie: .................................................................................................................................... )</w:t>
      </w:r>
    </w:p>
    <w:p w:rsidR="00D11F39" w:rsidRPr="00965F97" w:rsidRDefault="00D11F39" w:rsidP="00D11F39">
      <w:pPr>
        <w:numPr>
          <w:ilvl w:val="0"/>
          <w:numId w:val="26"/>
        </w:numPr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color w:val="000000" w:themeColor="text1"/>
          <w:sz w:val="20"/>
          <w:szCs w:val="20"/>
        </w:rPr>
        <w:t xml:space="preserve">Wynagrodzenie, o którym mowa w ust. 1 zawiera wszystkie koszty niezbędne do prawidłowego wykonania umowy, w szczególności koszt towaru, opakowania, transportu, ewentualnego ubezpieczenia na czas transportu, wniesienia towaru do pomieszczeń </w:t>
      </w:r>
      <w:r w:rsidRPr="00965F97">
        <w:rPr>
          <w:rFonts w:ascii="Century Gothic" w:hAnsi="Century Gothic" w:cs="Century Gothic"/>
          <w:sz w:val="20"/>
          <w:szCs w:val="20"/>
        </w:rPr>
        <w:t xml:space="preserve">wskazanych przez Zamawiającego. </w:t>
      </w:r>
    </w:p>
    <w:p w:rsidR="00D11F39" w:rsidRPr="00965F97" w:rsidRDefault="00D11F39" w:rsidP="00D11F39">
      <w:pPr>
        <w:numPr>
          <w:ilvl w:val="0"/>
          <w:numId w:val="26"/>
        </w:numPr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 w:rsidRPr="00965F97">
        <w:rPr>
          <w:rFonts w:ascii="Century Gothic" w:hAnsi="Century Gothic" w:cs="Century Gothic"/>
          <w:sz w:val="20"/>
          <w:szCs w:val="20"/>
        </w:rPr>
        <w:t xml:space="preserve">Zapłata wynagrodzenia, o którym mowa w ust. 1 może nastąpić w razie braku zastrzeżeń Zamawiającego, co do ilościowej i rodzajowej zgodności dostarczonego towaru z przedmiotem umowy. </w:t>
      </w:r>
    </w:p>
    <w:p w:rsidR="00D11F39" w:rsidRDefault="00D11F39" w:rsidP="00D11F39">
      <w:pPr>
        <w:numPr>
          <w:ilvl w:val="0"/>
          <w:numId w:val="26"/>
        </w:numPr>
        <w:ind w:left="284" w:hanging="284"/>
        <w:contextualSpacing/>
        <w:jc w:val="both"/>
        <w:rPr>
          <w:rFonts w:ascii="Century Gothic" w:hAnsi="Century Gothic" w:cs="Century Gothic"/>
          <w:color w:val="000000" w:themeColor="text1"/>
          <w:sz w:val="20"/>
          <w:szCs w:val="20"/>
        </w:rPr>
      </w:pPr>
      <w:r w:rsidRPr="00965F97">
        <w:rPr>
          <w:rFonts w:ascii="Century Gothic" w:hAnsi="Century Gothic" w:cs="TimesNewRomanPSMT"/>
          <w:sz w:val="20"/>
          <w:szCs w:val="20"/>
        </w:rPr>
        <w:t>Zapłata wynagrodzenia, o którym mowa w ust</w:t>
      </w:r>
      <w:r>
        <w:rPr>
          <w:rFonts w:ascii="Century Gothic" w:hAnsi="Century Gothic" w:cs="TimesNewRomanPSMT"/>
          <w:color w:val="000000" w:themeColor="text1"/>
          <w:sz w:val="20"/>
          <w:szCs w:val="20"/>
        </w:rPr>
        <w:t>. 1 nastąpi przelewem na rachunek bankowy Wykonawcy wskazany w fakturze, w terminie 30 dni od daty doręczenia Zamawiającemu  prawidłowo wystawionej faktury</w:t>
      </w:r>
      <w:r>
        <w:rPr>
          <w:rFonts w:ascii="Century Gothic" w:hAnsi="Century Gothic" w:cs="Century Gothic"/>
          <w:color w:val="000000" w:themeColor="text1"/>
          <w:sz w:val="20"/>
          <w:szCs w:val="20"/>
        </w:rPr>
        <w:t>.</w:t>
      </w:r>
    </w:p>
    <w:p w:rsidR="00D11F39" w:rsidRDefault="00D11F39" w:rsidP="00D11F39">
      <w:pPr>
        <w:numPr>
          <w:ilvl w:val="0"/>
          <w:numId w:val="26"/>
        </w:numPr>
        <w:ind w:left="284" w:hanging="284"/>
        <w:contextualSpacing/>
        <w:jc w:val="both"/>
        <w:rPr>
          <w:rFonts w:ascii="Century Gothic" w:hAnsi="Century Gothic" w:cs="Century Gothic"/>
          <w:color w:val="000000" w:themeColor="text1"/>
          <w:sz w:val="20"/>
          <w:szCs w:val="20"/>
        </w:rPr>
      </w:pPr>
      <w:r>
        <w:rPr>
          <w:rFonts w:ascii="Century Gothic" w:eastAsia="TimesNewRoman" w:hAnsi="Century Gothic" w:cs="Century Gothic"/>
          <w:color w:val="000000" w:themeColor="text1"/>
          <w:sz w:val="20"/>
          <w:szCs w:val="20"/>
        </w:rPr>
        <w:t>Strony postanawiają</w:t>
      </w:r>
      <w:r>
        <w:rPr>
          <w:rFonts w:ascii="Century Gothic" w:hAnsi="Century Gothic" w:cs="Century Gothic"/>
          <w:color w:val="000000" w:themeColor="text1"/>
          <w:sz w:val="20"/>
          <w:szCs w:val="20"/>
        </w:rPr>
        <w:t xml:space="preserve">, </w:t>
      </w:r>
      <w:r>
        <w:rPr>
          <w:rFonts w:ascii="Century Gothic" w:eastAsia="TimesNewRoman" w:hAnsi="Century Gothic" w:cs="Century Gothic"/>
          <w:color w:val="000000" w:themeColor="text1"/>
          <w:sz w:val="20"/>
          <w:szCs w:val="20"/>
        </w:rPr>
        <w:t>ż</w:t>
      </w:r>
      <w:r>
        <w:rPr>
          <w:rFonts w:ascii="Century Gothic" w:hAnsi="Century Gothic" w:cs="Century Gothic"/>
          <w:color w:val="000000" w:themeColor="text1"/>
          <w:sz w:val="20"/>
          <w:szCs w:val="20"/>
        </w:rPr>
        <w:t>e dniem zapłaty jest dzie</w:t>
      </w:r>
      <w:r>
        <w:rPr>
          <w:rFonts w:ascii="Century Gothic" w:eastAsia="TimesNewRoman" w:hAnsi="Century Gothic" w:cs="Century Gothic"/>
          <w:color w:val="000000" w:themeColor="text1"/>
          <w:sz w:val="20"/>
          <w:szCs w:val="20"/>
        </w:rPr>
        <w:t xml:space="preserve">ń </w:t>
      </w:r>
      <w:r>
        <w:rPr>
          <w:rFonts w:ascii="Century Gothic" w:hAnsi="Century Gothic" w:cs="Century Gothic"/>
          <w:color w:val="000000" w:themeColor="text1"/>
          <w:sz w:val="20"/>
          <w:szCs w:val="20"/>
        </w:rPr>
        <w:t>obci</w:t>
      </w:r>
      <w:r>
        <w:rPr>
          <w:rFonts w:ascii="Century Gothic" w:eastAsia="TimesNewRoman" w:hAnsi="Century Gothic" w:cs="Century Gothic"/>
          <w:color w:val="000000" w:themeColor="text1"/>
          <w:sz w:val="20"/>
          <w:szCs w:val="20"/>
        </w:rPr>
        <w:t>ąż</w:t>
      </w:r>
      <w:r>
        <w:rPr>
          <w:rFonts w:ascii="Century Gothic" w:hAnsi="Century Gothic" w:cs="Century Gothic"/>
          <w:color w:val="000000" w:themeColor="text1"/>
          <w:sz w:val="20"/>
          <w:szCs w:val="20"/>
        </w:rPr>
        <w:t>enia rachunku bankowego Zamawiaj</w:t>
      </w:r>
      <w:r>
        <w:rPr>
          <w:rFonts w:ascii="Century Gothic" w:eastAsia="TimesNewRoman" w:hAnsi="Century Gothic" w:cs="Century Gothic"/>
          <w:color w:val="000000" w:themeColor="text1"/>
          <w:sz w:val="20"/>
          <w:szCs w:val="20"/>
        </w:rPr>
        <w:t>ą</w:t>
      </w:r>
      <w:r>
        <w:rPr>
          <w:rFonts w:ascii="Century Gothic" w:hAnsi="Century Gothic" w:cs="Century Gothic"/>
          <w:color w:val="000000" w:themeColor="text1"/>
          <w:sz w:val="20"/>
          <w:szCs w:val="20"/>
        </w:rPr>
        <w:t>cego.</w:t>
      </w:r>
    </w:p>
    <w:p w:rsidR="00D11F39" w:rsidRDefault="00D11F39" w:rsidP="00D11F39">
      <w:pPr>
        <w:numPr>
          <w:ilvl w:val="0"/>
          <w:numId w:val="26"/>
        </w:numPr>
        <w:ind w:left="284" w:hanging="284"/>
        <w:contextualSpacing/>
        <w:jc w:val="both"/>
        <w:rPr>
          <w:rFonts w:ascii="Century Gothic" w:hAnsi="Century Gothic" w:cs="Century Gothic"/>
          <w:color w:val="000000" w:themeColor="text1"/>
          <w:sz w:val="20"/>
          <w:szCs w:val="20"/>
        </w:rPr>
      </w:pPr>
      <w:r>
        <w:rPr>
          <w:rFonts w:ascii="Century Gothic" w:hAnsi="Century Gothic" w:cs="Century Gothic"/>
          <w:color w:val="000000" w:themeColor="text1"/>
          <w:sz w:val="20"/>
          <w:szCs w:val="20"/>
        </w:rPr>
        <w:t>Wykonawca nie mo</w:t>
      </w:r>
      <w:r>
        <w:rPr>
          <w:rFonts w:ascii="Century Gothic" w:eastAsia="TimesNewRoman" w:hAnsi="Century Gothic" w:cs="Century Gothic"/>
          <w:color w:val="000000" w:themeColor="text1"/>
          <w:sz w:val="20"/>
          <w:szCs w:val="20"/>
        </w:rPr>
        <w:t>ż</w:t>
      </w:r>
      <w:r>
        <w:rPr>
          <w:rFonts w:ascii="Century Gothic" w:hAnsi="Century Gothic" w:cs="Century Gothic"/>
          <w:color w:val="000000" w:themeColor="text1"/>
          <w:sz w:val="20"/>
          <w:szCs w:val="20"/>
        </w:rPr>
        <w:t>e bez uprzedniej zgody Zamawiaj</w:t>
      </w:r>
      <w:r>
        <w:rPr>
          <w:rFonts w:ascii="Century Gothic" w:eastAsia="TimesNewRoman" w:hAnsi="Century Gothic" w:cs="Century Gothic"/>
          <w:color w:val="000000" w:themeColor="text1"/>
          <w:sz w:val="20"/>
          <w:szCs w:val="20"/>
        </w:rPr>
        <w:t>ą</w:t>
      </w:r>
      <w:r>
        <w:rPr>
          <w:rFonts w:ascii="Century Gothic" w:hAnsi="Century Gothic" w:cs="Century Gothic"/>
          <w:color w:val="000000" w:themeColor="text1"/>
          <w:sz w:val="20"/>
          <w:szCs w:val="20"/>
        </w:rPr>
        <w:t>cego wyra</w:t>
      </w:r>
      <w:r>
        <w:rPr>
          <w:rFonts w:ascii="Century Gothic" w:eastAsia="TimesNewRoman" w:hAnsi="Century Gothic" w:cs="Century Gothic"/>
          <w:color w:val="000000" w:themeColor="text1"/>
          <w:sz w:val="20"/>
          <w:szCs w:val="20"/>
        </w:rPr>
        <w:t>ż</w:t>
      </w:r>
      <w:r>
        <w:rPr>
          <w:rFonts w:ascii="Century Gothic" w:hAnsi="Century Gothic" w:cs="Century Gothic"/>
          <w:color w:val="000000" w:themeColor="text1"/>
          <w:sz w:val="20"/>
          <w:szCs w:val="20"/>
        </w:rPr>
        <w:t>onej na pi</w:t>
      </w:r>
      <w:r>
        <w:rPr>
          <w:rFonts w:ascii="Century Gothic" w:eastAsia="TimesNewRoman" w:hAnsi="Century Gothic" w:cs="Century Gothic"/>
          <w:color w:val="000000" w:themeColor="text1"/>
          <w:sz w:val="20"/>
          <w:szCs w:val="20"/>
        </w:rPr>
        <w:t>ś</w:t>
      </w:r>
      <w:r>
        <w:rPr>
          <w:rFonts w:ascii="Century Gothic" w:hAnsi="Century Gothic" w:cs="Century Gothic"/>
          <w:color w:val="000000" w:themeColor="text1"/>
          <w:sz w:val="20"/>
          <w:szCs w:val="20"/>
        </w:rPr>
        <w:t>mie dokonać przelewu wierzytelności z tytułu wynagrodzenia, o którym mowa w ust. 1.</w:t>
      </w:r>
    </w:p>
    <w:p w:rsidR="00D11F39" w:rsidRDefault="00D11F39" w:rsidP="00D11F39">
      <w:pPr>
        <w:numPr>
          <w:ilvl w:val="0"/>
          <w:numId w:val="26"/>
        </w:numPr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Wynagrodzenie, o którym mowa w § 4  składa się z określonych w załączniku nr 1   cen jednostkowych za poszczególne elementy przedmiotu umowy.</w:t>
      </w:r>
    </w:p>
    <w:p w:rsidR="00D11F39" w:rsidRDefault="00D11F39" w:rsidP="00D11F39">
      <w:pPr>
        <w:autoSpaceDE w:val="0"/>
        <w:autoSpaceDN w:val="0"/>
        <w:adjustRightInd w:val="0"/>
        <w:jc w:val="center"/>
        <w:rPr>
          <w:rFonts w:ascii="Calibri" w:hAnsi="Calibri" w:cs="Calibri"/>
          <w:b/>
          <w:color w:val="000000"/>
        </w:rPr>
      </w:pPr>
    </w:p>
    <w:p w:rsidR="00D11F39" w:rsidRDefault="00D11F39" w:rsidP="00D11F39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§ 5</w:t>
      </w:r>
    </w:p>
    <w:p w:rsidR="00D11F39" w:rsidRDefault="00D11F39" w:rsidP="00D11F39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 xml:space="preserve">Odpowiedzialność za niezgodność dostawy z przedmiotem umowy </w:t>
      </w:r>
    </w:p>
    <w:p w:rsidR="00D11F39" w:rsidRDefault="00D11F39" w:rsidP="00D11F39">
      <w:pPr>
        <w:pStyle w:val="Akapitzlist"/>
        <w:numPr>
          <w:ilvl w:val="0"/>
          <w:numId w:val="27"/>
        </w:numPr>
        <w:suppressAutoHyphens/>
        <w:spacing w:line="240" w:lineRule="auto"/>
        <w:ind w:left="284" w:hanging="284"/>
        <w:jc w:val="both"/>
        <w:rPr>
          <w:rFonts w:cs="Book Antiqua"/>
          <w:i w:val="0"/>
          <w:spacing w:val="-6"/>
          <w:sz w:val="20"/>
          <w:szCs w:val="20"/>
        </w:rPr>
      </w:pPr>
      <w:r>
        <w:rPr>
          <w:rFonts w:cs="Book Antiqua"/>
          <w:i w:val="0"/>
          <w:spacing w:val="-6"/>
          <w:sz w:val="20"/>
          <w:szCs w:val="20"/>
        </w:rPr>
        <w:t xml:space="preserve">W razie stwierdzenia przez Zamawiającego niezgodności pod względem ilościowym i rodzajowym dostarczonego towaru z  przedmiotem umowy Wykonawca zobowiązuje się do </w:t>
      </w:r>
      <w:r>
        <w:rPr>
          <w:rFonts w:cs="Book Antiqua"/>
          <w:i w:val="0"/>
          <w:spacing w:val="-6"/>
          <w:sz w:val="20"/>
          <w:szCs w:val="20"/>
        </w:rPr>
        <w:lastRenderedPageBreak/>
        <w:t>usunięcia stwierdzonych niezgodności na własny koszt i ryzyko w terminie 7 dni od dnia powiadomienia go o tym fakcie. W takim wypadku dostawa towaru nastąpi według zasad określonych w § 2 ust. 2 - 4.</w:t>
      </w:r>
    </w:p>
    <w:p w:rsidR="00D11F39" w:rsidRPr="00965F97" w:rsidRDefault="00D11F39" w:rsidP="00D11F39">
      <w:pPr>
        <w:pStyle w:val="Akapitzlist"/>
        <w:numPr>
          <w:ilvl w:val="0"/>
          <w:numId w:val="27"/>
        </w:numPr>
        <w:suppressAutoHyphens/>
        <w:spacing w:line="240" w:lineRule="auto"/>
        <w:ind w:left="284" w:hanging="284"/>
        <w:jc w:val="both"/>
        <w:rPr>
          <w:rFonts w:cs="Book Antiqua"/>
          <w:i w:val="0"/>
          <w:spacing w:val="-6"/>
          <w:sz w:val="20"/>
          <w:szCs w:val="20"/>
        </w:rPr>
      </w:pPr>
      <w:r>
        <w:rPr>
          <w:rFonts w:cs="Book Antiqua"/>
          <w:i w:val="0"/>
          <w:spacing w:val="-6"/>
          <w:sz w:val="20"/>
          <w:szCs w:val="20"/>
        </w:rPr>
        <w:t xml:space="preserve">W razie stwierdzenia przez Zamawiającego wad fizycznych rzeczy Wykonawca zobowiązuje się do niezwłocznego, jednak nie później niż w terminie 7 dni od dnia powiadomienia go o tym fakcie, usunięcia wady lub - wedle wyboru Zamawiającego - dokonania wymiany rzeczy na </w:t>
      </w:r>
      <w:r w:rsidRPr="00D14F07">
        <w:rPr>
          <w:rFonts w:cs="Book Antiqua"/>
          <w:i w:val="0"/>
          <w:spacing w:val="-6"/>
          <w:sz w:val="20"/>
          <w:szCs w:val="20"/>
        </w:rPr>
        <w:t xml:space="preserve">wolną od wad na </w:t>
      </w:r>
      <w:r>
        <w:rPr>
          <w:rFonts w:cs="Book Antiqua"/>
          <w:i w:val="0"/>
          <w:spacing w:val="-6"/>
          <w:sz w:val="20"/>
          <w:szCs w:val="20"/>
        </w:rPr>
        <w:t xml:space="preserve">własny koszt i ryzyko. W takim wypadku dostawa towaru nastąpi według zasad określonych </w:t>
      </w:r>
      <w:r w:rsidRPr="00965F97">
        <w:rPr>
          <w:rFonts w:cs="Book Antiqua"/>
          <w:i w:val="0"/>
          <w:spacing w:val="-6"/>
          <w:sz w:val="20"/>
          <w:szCs w:val="20"/>
        </w:rPr>
        <w:t>w § 2 ust. 2 - 4. Strony postanawiają wydłużyć okres rękojmi za wady fizyczne rzeczy do 3 lat.</w:t>
      </w:r>
    </w:p>
    <w:p w:rsidR="00D11F39" w:rsidRPr="00965F97" w:rsidRDefault="00D11F39" w:rsidP="00D11F39">
      <w:pPr>
        <w:pStyle w:val="Akapitzlist"/>
        <w:numPr>
          <w:ilvl w:val="0"/>
          <w:numId w:val="27"/>
        </w:numPr>
        <w:suppressAutoHyphens/>
        <w:spacing w:line="240" w:lineRule="auto"/>
        <w:ind w:left="284" w:hanging="284"/>
        <w:jc w:val="both"/>
        <w:rPr>
          <w:rFonts w:cs="Book Antiqua"/>
          <w:i w:val="0"/>
          <w:spacing w:val="-6"/>
          <w:sz w:val="20"/>
          <w:szCs w:val="20"/>
        </w:rPr>
      </w:pPr>
      <w:r w:rsidRPr="00965F97">
        <w:rPr>
          <w:rFonts w:cs="Century Gothic"/>
          <w:i w:val="0"/>
          <w:sz w:val="20"/>
          <w:szCs w:val="20"/>
        </w:rPr>
        <w:t xml:space="preserve">Wykonawca udziela na wszystkie/niektóre rzeczy wchodzące w skład przedmiotu umowy gwarancji jakości na okres 24  miesięcy w zakresie cech przedmiotu umowy określonych w złożonej ofercie oraz opisie przedmiotu zamówienia.  </w:t>
      </w:r>
    </w:p>
    <w:p w:rsidR="00D11F39" w:rsidRPr="00965F97" w:rsidRDefault="00D11F39" w:rsidP="00D11F39">
      <w:pPr>
        <w:pStyle w:val="Akapitzlist"/>
        <w:numPr>
          <w:ilvl w:val="0"/>
          <w:numId w:val="27"/>
        </w:numPr>
        <w:suppressAutoHyphens/>
        <w:spacing w:line="240" w:lineRule="auto"/>
        <w:ind w:left="284" w:hanging="284"/>
        <w:jc w:val="both"/>
        <w:rPr>
          <w:rFonts w:cs="Book Antiqua"/>
          <w:i w:val="0"/>
          <w:spacing w:val="-6"/>
          <w:sz w:val="20"/>
          <w:szCs w:val="20"/>
        </w:rPr>
      </w:pPr>
      <w:r w:rsidRPr="00965F97">
        <w:rPr>
          <w:rFonts w:cs="Book Antiqua"/>
          <w:i w:val="0"/>
          <w:spacing w:val="-6"/>
          <w:sz w:val="20"/>
          <w:szCs w:val="20"/>
        </w:rPr>
        <w:t>W razie stwierdzenia przez Zamawiającego, że rzecz nie posiada cech wynikających z gwarancji jakości Wykonawca zobowiązuje się do  niezwłocznego, jednak nie później niż w terminie 14 dni od dnia powiadomienia go o tym fakcie, dokonania wymiany rzeczy na posiadającą cechy wynikającą z gwarancji jakości na własny koszt i ryzyko. W takim wypadku dostawa towaru nastąpi według zasad określonych w § 2 ust. 2 - 4.</w:t>
      </w:r>
    </w:p>
    <w:p w:rsidR="00D11F39" w:rsidRPr="00965F97" w:rsidRDefault="00D11F39" w:rsidP="00D11F39">
      <w:pPr>
        <w:pStyle w:val="Default"/>
        <w:spacing w:line="360" w:lineRule="auto"/>
        <w:jc w:val="center"/>
        <w:rPr>
          <w:b/>
          <w:color w:val="auto"/>
        </w:rPr>
      </w:pPr>
    </w:p>
    <w:p w:rsidR="00D11F39" w:rsidRPr="00965F97" w:rsidRDefault="00D11F39" w:rsidP="00D11F39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965F97">
        <w:rPr>
          <w:rFonts w:ascii="Century Gothic" w:hAnsi="Century Gothic" w:cs="Century Gothic"/>
          <w:b/>
          <w:bCs/>
          <w:sz w:val="20"/>
          <w:szCs w:val="20"/>
        </w:rPr>
        <w:t>§ 6</w:t>
      </w:r>
    </w:p>
    <w:p w:rsidR="00D11F39" w:rsidRPr="00965F97" w:rsidRDefault="00D11F39" w:rsidP="00D11F39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965F97">
        <w:rPr>
          <w:rFonts w:ascii="Century Gothic" w:hAnsi="Century Gothic" w:cs="Century Gothic"/>
          <w:b/>
          <w:bCs/>
          <w:sz w:val="20"/>
          <w:szCs w:val="20"/>
        </w:rPr>
        <w:t>Odstąpienie od umowy</w:t>
      </w:r>
    </w:p>
    <w:p w:rsidR="00D11F39" w:rsidRPr="00965F97" w:rsidRDefault="00D11F39" w:rsidP="00D11F39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</w:p>
    <w:p w:rsidR="00D11F39" w:rsidRPr="00965F97" w:rsidRDefault="00D11F39" w:rsidP="00D11F39">
      <w:pPr>
        <w:numPr>
          <w:ilvl w:val="0"/>
          <w:numId w:val="28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TimesNewRomanPS-BoldMT"/>
          <w:bCs/>
          <w:sz w:val="20"/>
          <w:szCs w:val="20"/>
        </w:rPr>
      </w:pPr>
      <w:r w:rsidRPr="00965F97">
        <w:rPr>
          <w:rFonts w:ascii="Century Gothic" w:hAnsi="Century Gothic" w:cs="Arial"/>
          <w:sz w:val="20"/>
          <w:szCs w:val="20"/>
        </w:rPr>
        <w:t xml:space="preserve">Zamawiający może odstąpić od umowy w terminie 2 miesięcy od dnia jej zawarcia przez złożenie Wykonawcy oświadczenia w formie pisemnej. </w:t>
      </w:r>
    </w:p>
    <w:p w:rsidR="00D11F39" w:rsidRPr="00965F97" w:rsidRDefault="00D11F39" w:rsidP="00D11F39">
      <w:pPr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="Century Gothic" w:hAnsi="Century Gothic" w:cs="Arial"/>
          <w:sz w:val="20"/>
          <w:szCs w:val="20"/>
        </w:rPr>
      </w:pPr>
      <w:r w:rsidRPr="00965F97">
        <w:rPr>
          <w:rFonts w:ascii="Century Gothic" w:hAnsi="Century Gothic" w:cs="Arial"/>
          <w:sz w:val="20"/>
          <w:szCs w:val="20"/>
        </w:rPr>
        <w:t>2. W razie wystąpienia istotnej zmiany okoliczności powodującej, że wykonanie umowy nie leży w interesie publicznym, czego nie można było przewidzieć w chwili zawarcia umowy, Zamawiający może odstąpić od umowy.</w:t>
      </w:r>
    </w:p>
    <w:p w:rsidR="00D11F39" w:rsidRPr="00965F97" w:rsidRDefault="00D11F39" w:rsidP="00D11F39">
      <w:pPr>
        <w:autoSpaceDE w:val="0"/>
        <w:autoSpaceDN w:val="0"/>
        <w:adjustRightInd w:val="0"/>
        <w:jc w:val="both"/>
        <w:rPr>
          <w:rFonts w:ascii="Century Gothic" w:hAnsi="Century Gothic"/>
          <w:bCs/>
          <w:sz w:val="20"/>
          <w:szCs w:val="20"/>
        </w:rPr>
      </w:pPr>
      <w:r w:rsidRPr="00965F97">
        <w:rPr>
          <w:rFonts w:ascii="Century Gothic" w:hAnsi="Century Gothic" w:cs="Arial"/>
          <w:sz w:val="20"/>
          <w:szCs w:val="20"/>
        </w:rPr>
        <w:t>3.</w:t>
      </w:r>
      <w:r w:rsidRPr="00965F97">
        <w:rPr>
          <w:rFonts w:ascii="Century Gothic" w:hAnsi="Century Gothic" w:cs="Arial"/>
          <w:sz w:val="20"/>
          <w:szCs w:val="20"/>
        </w:rPr>
        <w:tab/>
      </w:r>
      <w:r w:rsidRPr="00965F97">
        <w:rPr>
          <w:rFonts w:ascii="Century Gothic" w:hAnsi="Century Gothic"/>
          <w:sz w:val="20"/>
          <w:szCs w:val="20"/>
        </w:rPr>
        <w:t>Ponadto Zamawiający może odstąpić od umowy w całości lub w części niewykonanej, w przypadku, gdy:</w:t>
      </w:r>
    </w:p>
    <w:p w:rsidR="00D11F39" w:rsidRPr="00965F97" w:rsidRDefault="00D11F39" w:rsidP="00D11F39">
      <w:pPr>
        <w:numPr>
          <w:ilvl w:val="0"/>
          <w:numId w:val="34"/>
        </w:numPr>
        <w:autoSpaceDE w:val="0"/>
        <w:autoSpaceDN w:val="0"/>
        <w:adjustRightInd w:val="0"/>
        <w:spacing w:after="27"/>
        <w:jc w:val="both"/>
        <w:rPr>
          <w:rFonts w:ascii="Century Gothic" w:hAnsi="Century Gothic"/>
          <w:sz w:val="20"/>
          <w:szCs w:val="20"/>
        </w:rPr>
      </w:pPr>
      <w:r w:rsidRPr="00965F97">
        <w:rPr>
          <w:rFonts w:ascii="Century Gothic" w:hAnsi="Century Gothic"/>
          <w:sz w:val="20"/>
          <w:szCs w:val="20"/>
        </w:rPr>
        <w:t>Wykonawca opóźnia się z realizacją przedmiotu umowy, powyżej 14 dni od terminu określonego w §2 ust.1.</w:t>
      </w:r>
    </w:p>
    <w:p w:rsidR="00D11F39" w:rsidRPr="00D14F07" w:rsidRDefault="00D11F39" w:rsidP="00D11F39">
      <w:pPr>
        <w:numPr>
          <w:ilvl w:val="0"/>
          <w:numId w:val="34"/>
        </w:numPr>
        <w:autoSpaceDE w:val="0"/>
        <w:autoSpaceDN w:val="0"/>
        <w:adjustRightInd w:val="0"/>
        <w:jc w:val="both"/>
        <w:rPr>
          <w:rFonts w:ascii="Century Gothic" w:hAnsi="Century Gothic"/>
          <w:bCs/>
          <w:sz w:val="20"/>
          <w:szCs w:val="20"/>
        </w:rPr>
      </w:pPr>
      <w:r w:rsidRPr="00965F97">
        <w:rPr>
          <w:rFonts w:ascii="Century Gothic" w:hAnsi="Century Gothic"/>
          <w:bCs/>
          <w:sz w:val="20"/>
          <w:szCs w:val="20"/>
        </w:rPr>
        <w:t xml:space="preserve">w razie </w:t>
      </w:r>
      <w:r w:rsidRPr="00965F97">
        <w:rPr>
          <w:rFonts w:ascii="Century Gothic" w:hAnsi="Century Gothic" w:cs="TimesNewRomanPS-BoldMT"/>
          <w:bCs/>
          <w:sz w:val="20"/>
          <w:szCs w:val="20"/>
        </w:rPr>
        <w:t>zwłoki Wykonawcy powyżej 14 dn</w:t>
      </w:r>
      <w:r>
        <w:rPr>
          <w:rFonts w:ascii="Century Gothic" w:hAnsi="Century Gothic" w:cs="TimesNewRomanPS-BoldMT"/>
          <w:bCs/>
          <w:sz w:val="20"/>
          <w:szCs w:val="20"/>
        </w:rPr>
        <w:t>i 0</w:t>
      </w:r>
      <w:r w:rsidRPr="00965F97">
        <w:rPr>
          <w:rFonts w:ascii="Century Gothic" w:hAnsi="Century Gothic" w:cs="TimesNewRomanPS-BoldMT"/>
          <w:bCs/>
          <w:sz w:val="20"/>
          <w:szCs w:val="20"/>
        </w:rPr>
        <w:t>w wykonaniu zobo</w:t>
      </w:r>
      <w:r w:rsidRPr="00D14F07">
        <w:rPr>
          <w:rFonts w:ascii="Century Gothic" w:hAnsi="Century Gothic" w:cs="TimesNewRomanPS-BoldMT"/>
          <w:bCs/>
          <w:sz w:val="20"/>
          <w:szCs w:val="20"/>
        </w:rPr>
        <w:t>wiązań związanych z niezgodności</w:t>
      </w:r>
      <w:r w:rsidRPr="00D14F07">
        <w:rPr>
          <w:rFonts w:ascii="Century Gothic" w:hAnsi="Century Gothic" w:cs="Century Gothic"/>
          <w:bCs/>
          <w:sz w:val="20"/>
          <w:szCs w:val="20"/>
        </w:rPr>
        <w:t>ą dostawy z przedmiotem umow</w:t>
      </w:r>
      <w:r w:rsidRPr="00D14F07">
        <w:rPr>
          <w:rFonts w:ascii="Century Gothic" w:hAnsi="Century Gothic" w:cs="TimesNewRomanPS-BoldMT"/>
          <w:bCs/>
          <w:sz w:val="20"/>
          <w:szCs w:val="20"/>
        </w:rPr>
        <w:t xml:space="preserve">y Zamawiający </w:t>
      </w:r>
    </w:p>
    <w:p w:rsidR="00D11F39" w:rsidRPr="00D14F07" w:rsidRDefault="00D11F39" w:rsidP="00D11F39">
      <w:pPr>
        <w:pStyle w:val="Akapitzlist"/>
        <w:numPr>
          <w:ilvl w:val="0"/>
          <w:numId w:val="34"/>
        </w:numPr>
        <w:autoSpaceDE w:val="0"/>
        <w:autoSpaceDN w:val="0"/>
        <w:adjustRightInd w:val="0"/>
        <w:spacing w:after="27" w:line="240" w:lineRule="auto"/>
        <w:contextualSpacing w:val="0"/>
        <w:jc w:val="both"/>
        <w:rPr>
          <w:i w:val="0"/>
          <w:sz w:val="20"/>
          <w:szCs w:val="20"/>
        </w:rPr>
      </w:pPr>
      <w:r w:rsidRPr="00D14F07">
        <w:rPr>
          <w:i w:val="0"/>
          <w:sz w:val="20"/>
          <w:szCs w:val="20"/>
        </w:rPr>
        <w:t>w innych przypadkach określonych w przepisach prawa, w szczególności w przepisach Kodeksu cywilnego.</w:t>
      </w:r>
    </w:p>
    <w:p w:rsidR="00D11F39" w:rsidRPr="00D14F07" w:rsidRDefault="00D11F39" w:rsidP="00D11F39">
      <w:pPr>
        <w:suppressAutoHyphens/>
        <w:autoSpaceDE w:val="0"/>
        <w:autoSpaceDN w:val="0"/>
        <w:adjustRightInd w:val="0"/>
        <w:jc w:val="both"/>
        <w:rPr>
          <w:rFonts w:ascii="Century Gothic" w:hAnsi="Century Gothic" w:cs="Verdana"/>
          <w:sz w:val="20"/>
          <w:szCs w:val="20"/>
        </w:rPr>
      </w:pPr>
      <w:r w:rsidRPr="00D14F07">
        <w:rPr>
          <w:rFonts w:ascii="Century Gothic" w:hAnsi="Century Gothic"/>
          <w:sz w:val="20"/>
          <w:szCs w:val="20"/>
        </w:rPr>
        <w:t>4.</w:t>
      </w:r>
      <w:r>
        <w:rPr>
          <w:rFonts w:ascii="Century Gothic" w:hAnsi="Century Gothic"/>
          <w:sz w:val="20"/>
          <w:szCs w:val="20"/>
        </w:rPr>
        <w:t xml:space="preserve"> </w:t>
      </w:r>
      <w:r w:rsidRPr="00D14F07">
        <w:rPr>
          <w:rFonts w:ascii="Century Gothic" w:hAnsi="Century Gothic"/>
          <w:sz w:val="20"/>
          <w:szCs w:val="20"/>
        </w:rPr>
        <w:t xml:space="preserve">Odstąpienie od umowy powinno nastąpić w formie pisemnej pod rygorem nieważności takiego oświadczenia. </w:t>
      </w:r>
    </w:p>
    <w:p w:rsidR="00D11F39" w:rsidRDefault="00D11F39" w:rsidP="00D11F39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§ 7</w:t>
      </w:r>
    </w:p>
    <w:p w:rsidR="00D11F39" w:rsidRDefault="00D11F39" w:rsidP="00D11F39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Kary umowne</w:t>
      </w:r>
    </w:p>
    <w:p w:rsidR="00D11F39" w:rsidRDefault="00D11F39" w:rsidP="00D11F39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</w:p>
    <w:p w:rsidR="00D11F39" w:rsidRDefault="00D11F39" w:rsidP="00D11F39">
      <w:pPr>
        <w:numPr>
          <w:ilvl w:val="0"/>
          <w:numId w:val="29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Wykonawca zapłaci Zamawiaj</w:t>
      </w:r>
      <w:r>
        <w:rPr>
          <w:rFonts w:ascii="Century Gothic" w:eastAsia="TimesNewRoman" w:hAnsi="Century Gothic" w:cs="Century Gothic"/>
          <w:sz w:val="20"/>
          <w:szCs w:val="20"/>
        </w:rPr>
        <w:t>ą</w:t>
      </w:r>
      <w:r>
        <w:rPr>
          <w:rFonts w:ascii="Century Gothic" w:hAnsi="Century Gothic" w:cs="Century Gothic"/>
          <w:sz w:val="20"/>
          <w:szCs w:val="20"/>
        </w:rPr>
        <w:t>cemu karę umowną:</w:t>
      </w:r>
    </w:p>
    <w:p w:rsidR="00D11F39" w:rsidRDefault="00D11F39" w:rsidP="00D11F39">
      <w:pPr>
        <w:numPr>
          <w:ilvl w:val="0"/>
          <w:numId w:val="30"/>
        </w:numPr>
        <w:autoSpaceDE w:val="0"/>
        <w:autoSpaceDN w:val="0"/>
        <w:adjustRightInd w:val="0"/>
        <w:ind w:left="851" w:hanging="425"/>
        <w:jc w:val="both"/>
        <w:rPr>
          <w:rFonts w:ascii="Century Gothic" w:hAnsi="Century Gothic" w:cs="Century Gothic"/>
          <w:color w:val="000000" w:themeColor="text1"/>
          <w:sz w:val="20"/>
          <w:szCs w:val="20"/>
        </w:rPr>
      </w:pPr>
      <w:r>
        <w:rPr>
          <w:rFonts w:ascii="Century Gothic" w:hAnsi="Century Gothic" w:cs="Century Gothic"/>
          <w:color w:val="000000" w:themeColor="text1"/>
          <w:sz w:val="20"/>
          <w:szCs w:val="20"/>
        </w:rPr>
        <w:t>w wysokości 2 % wynagrodzenia brutto, o którym mowa w § 4 ust. 1 za każdy rozpoczęty dzień opóźnienia w dostarczeniu przedmiotu umowy,</w:t>
      </w:r>
    </w:p>
    <w:p w:rsidR="00D11F39" w:rsidRDefault="00D11F39" w:rsidP="00D11F39">
      <w:pPr>
        <w:numPr>
          <w:ilvl w:val="0"/>
          <w:numId w:val="30"/>
        </w:numPr>
        <w:autoSpaceDE w:val="0"/>
        <w:autoSpaceDN w:val="0"/>
        <w:adjustRightInd w:val="0"/>
        <w:ind w:left="851" w:hanging="425"/>
        <w:jc w:val="both"/>
        <w:rPr>
          <w:rFonts w:ascii="Century Gothic" w:hAnsi="Century Gothic" w:cs="Century Gothic"/>
          <w:color w:val="000000" w:themeColor="text1"/>
          <w:sz w:val="20"/>
          <w:szCs w:val="20"/>
        </w:rPr>
      </w:pPr>
      <w:r>
        <w:rPr>
          <w:rFonts w:ascii="Century Gothic" w:hAnsi="Century Gothic" w:cs="Century Gothic"/>
          <w:color w:val="000000" w:themeColor="text1"/>
          <w:sz w:val="20"/>
          <w:szCs w:val="20"/>
        </w:rPr>
        <w:t xml:space="preserve">w wysokości  0,5 % wynagrodzenia brutto, o którym mowa w § 4 ust. 1 za każdy rozpoczęty dzień opóźnienia w wykonaniu obowiązków, o których mowa w </w:t>
      </w:r>
      <w:r>
        <w:rPr>
          <w:rFonts w:ascii="Century Gothic" w:hAnsi="Century Gothic" w:cs="Book Antiqua"/>
          <w:color w:val="000000" w:themeColor="text1"/>
          <w:spacing w:val="-6"/>
          <w:sz w:val="20"/>
          <w:szCs w:val="20"/>
        </w:rPr>
        <w:t>§ 5 ust. 1 i 2 i 4,</w:t>
      </w:r>
    </w:p>
    <w:p w:rsidR="00D11F39" w:rsidRDefault="00D11F39" w:rsidP="00D11F39">
      <w:pPr>
        <w:numPr>
          <w:ilvl w:val="0"/>
          <w:numId w:val="30"/>
        </w:numPr>
        <w:autoSpaceDE w:val="0"/>
        <w:autoSpaceDN w:val="0"/>
        <w:adjustRightInd w:val="0"/>
        <w:ind w:left="851" w:hanging="425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TimesNewRomanPSMT"/>
          <w:sz w:val="20"/>
          <w:szCs w:val="20"/>
        </w:rPr>
        <w:t>za odstąpienie od umowy przez Zamawiającego  z przyczyn, o których mowa w § 6 ust</w:t>
      </w:r>
      <w:r w:rsidRPr="0060190A">
        <w:rPr>
          <w:rFonts w:ascii="Century Gothic" w:hAnsi="Century Gothic" w:cs="TimesNewRomanPSMT"/>
          <w:sz w:val="20"/>
          <w:szCs w:val="20"/>
        </w:rPr>
        <w:t xml:space="preserve">. 3 </w:t>
      </w:r>
      <w:r>
        <w:rPr>
          <w:rFonts w:ascii="Century Gothic" w:hAnsi="Century Gothic" w:cs="TimesNewRomanPSMT"/>
          <w:sz w:val="20"/>
          <w:szCs w:val="20"/>
        </w:rPr>
        <w:t xml:space="preserve">karę w wysokości 15 % wynagrodzenia brutto, </w:t>
      </w:r>
      <w:r>
        <w:t xml:space="preserve"> </w:t>
      </w:r>
      <w:r>
        <w:rPr>
          <w:rFonts w:ascii="Century Gothic" w:hAnsi="Century Gothic" w:cs="TimesNewRomanPSMT"/>
          <w:sz w:val="20"/>
          <w:szCs w:val="20"/>
        </w:rPr>
        <w:t>o którym mowa w § 4 ust. 1</w:t>
      </w:r>
      <w:r>
        <w:rPr>
          <w:rFonts w:ascii="Century Gothic" w:hAnsi="Century Gothic" w:cs="Century Gothic"/>
          <w:sz w:val="20"/>
          <w:szCs w:val="20"/>
        </w:rPr>
        <w:t>.</w:t>
      </w:r>
    </w:p>
    <w:p w:rsidR="00D11F39" w:rsidRDefault="00D11F39" w:rsidP="00D11F39">
      <w:pPr>
        <w:numPr>
          <w:ilvl w:val="0"/>
          <w:numId w:val="29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Strony zastrzegaj</w:t>
      </w:r>
      <w:r>
        <w:rPr>
          <w:rFonts w:ascii="Century Gothic" w:eastAsia="TimesNewRoman" w:hAnsi="Century Gothic" w:cs="Century Gothic"/>
          <w:sz w:val="20"/>
          <w:szCs w:val="20"/>
        </w:rPr>
        <w:t xml:space="preserve">ą </w:t>
      </w:r>
      <w:r>
        <w:rPr>
          <w:rFonts w:ascii="Century Gothic" w:hAnsi="Century Gothic" w:cs="Century Gothic"/>
          <w:sz w:val="20"/>
          <w:szCs w:val="20"/>
        </w:rPr>
        <w:t>sobie prawo do odszkodowania uzupełniaj</w:t>
      </w:r>
      <w:r>
        <w:rPr>
          <w:rFonts w:ascii="Century Gothic" w:eastAsia="TimesNewRoman" w:hAnsi="Century Gothic" w:cs="Century Gothic"/>
          <w:sz w:val="20"/>
          <w:szCs w:val="20"/>
        </w:rPr>
        <w:t>ą</w:t>
      </w:r>
      <w:r>
        <w:rPr>
          <w:rFonts w:ascii="Century Gothic" w:hAnsi="Century Gothic" w:cs="Century Gothic"/>
          <w:sz w:val="20"/>
          <w:szCs w:val="20"/>
        </w:rPr>
        <w:t>cego przenosz</w:t>
      </w:r>
      <w:r>
        <w:rPr>
          <w:rFonts w:ascii="Century Gothic" w:eastAsia="TimesNewRoman" w:hAnsi="Century Gothic" w:cs="Century Gothic"/>
          <w:sz w:val="20"/>
          <w:szCs w:val="20"/>
        </w:rPr>
        <w:t>ą</w:t>
      </w:r>
      <w:r>
        <w:rPr>
          <w:rFonts w:ascii="Century Gothic" w:hAnsi="Century Gothic" w:cs="Century Gothic"/>
          <w:sz w:val="20"/>
          <w:szCs w:val="20"/>
        </w:rPr>
        <w:t>cego wysoko</w:t>
      </w:r>
      <w:r>
        <w:rPr>
          <w:rFonts w:ascii="Century Gothic" w:eastAsia="TimesNewRoman" w:hAnsi="Century Gothic" w:cs="Century Gothic"/>
          <w:sz w:val="20"/>
          <w:szCs w:val="20"/>
        </w:rPr>
        <w:t xml:space="preserve">ść </w:t>
      </w:r>
      <w:r>
        <w:rPr>
          <w:rFonts w:ascii="Century Gothic" w:hAnsi="Century Gothic" w:cs="Century Gothic"/>
          <w:sz w:val="20"/>
          <w:szCs w:val="20"/>
        </w:rPr>
        <w:t>kar umownych do wysoko</w:t>
      </w:r>
      <w:r>
        <w:rPr>
          <w:rFonts w:ascii="Century Gothic" w:eastAsia="TimesNewRoman" w:hAnsi="Century Gothic" w:cs="Century Gothic"/>
          <w:sz w:val="20"/>
          <w:szCs w:val="20"/>
        </w:rPr>
        <w:t>ś</w:t>
      </w:r>
      <w:r>
        <w:rPr>
          <w:rFonts w:ascii="Century Gothic" w:hAnsi="Century Gothic" w:cs="Century Gothic"/>
          <w:sz w:val="20"/>
          <w:szCs w:val="20"/>
        </w:rPr>
        <w:t>ci rzeczywi</w:t>
      </w:r>
      <w:r>
        <w:rPr>
          <w:rFonts w:ascii="Century Gothic" w:eastAsia="TimesNewRoman" w:hAnsi="Century Gothic" w:cs="Century Gothic"/>
          <w:sz w:val="20"/>
          <w:szCs w:val="20"/>
        </w:rPr>
        <w:t>ś</w:t>
      </w:r>
      <w:r>
        <w:rPr>
          <w:rFonts w:ascii="Century Gothic" w:hAnsi="Century Gothic" w:cs="Century Gothic"/>
          <w:sz w:val="20"/>
          <w:szCs w:val="20"/>
        </w:rPr>
        <w:t>cie poniesionej szkody.</w:t>
      </w:r>
    </w:p>
    <w:p w:rsidR="00D11F39" w:rsidRDefault="00D11F39" w:rsidP="00D11F39">
      <w:pPr>
        <w:numPr>
          <w:ilvl w:val="0"/>
          <w:numId w:val="29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Wykonawca wyra</w:t>
      </w:r>
      <w:r>
        <w:rPr>
          <w:rFonts w:ascii="Century Gothic" w:eastAsia="TimesNewRoman" w:hAnsi="Century Gothic" w:cs="Century Gothic"/>
          <w:sz w:val="20"/>
          <w:szCs w:val="20"/>
        </w:rPr>
        <w:t>ż</w:t>
      </w:r>
      <w:r>
        <w:rPr>
          <w:rFonts w:ascii="Century Gothic" w:hAnsi="Century Gothic" w:cs="Century Gothic"/>
          <w:sz w:val="20"/>
          <w:szCs w:val="20"/>
        </w:rPr>
        <w:t>a zgod</w:t>
      </w:r>
      <w:r>
        <w:rPr>
          <w:rFonts w:ascii="Century Gothic" w:eastAsia="TimesNewRoman" w:hAnsi="Century Gothic" w:cs="Century Gothic"/>
          <w:sz w:val="20"/>
          <w:szCs w:val="20"/>
        </w:rPr>
        <w:t xml:space="preserve">ę </w:t>
      </w:r>
      <w:r>
        <w:rPr>
          <w:rFonts w:ascii="Century Gothic" w:hAnsi="Century Gothic" w:cs="Century Gothic"/>
          <w:sz w:val="20"/>
          <w:szCs w:val="20"/>
        </w:rPr>
        <w:t>na potr</w:t>
      </w:r>
      <w:r>
        <w:rPr>
          <w:rFonts w:ascii="Century Gothic" w:eastAsia="TimesNewRoman" w:hAnsi="Century Gothic" w:cs="Century Gothic"/>
          <w:sz w:val="20"/>
          <w:szCs w:val="20"/>
        </w:rPr>
        <w:t>ą</w:t>
      </w:r>
      <w:r>
        <w:rPr>
          <w:rFonts w:ascii="Century Gothic" w:hAnsi="Century Gothic" w:cs="Century Gothic"/>
          <w:sz w:val="20"/>
          <w:szCs w:val="20"/>
        </w:rPr>
        <w:t>cenie kar umownych z przysługuj</w:t>
      </w:r>
      <w:r>
        <w:rPr>
          <w:rFonts w:ascii="Century Gothic" w:eastAsia="TimesNewRoman" w:hAnsi="Century Gothic" w:cs="Century Gothic"/>
          <w:sz w:val="20"/>
          <w:szCs w:val="20"/>
        </w:rPr>
        <w:t>ą</w:t>
      </w:r>
      <w:r>
        <w:rPr>
          <w:rFonts w:ascii="Century Gothic" w:hAnsi="Century Gothic" w:cs="Century Gothic"/>
          <w:sz w:val="20"/>
          <w:szCs w:val="20"/>
        </w:rPr>
        <w:t>cego mu wynagrodzenia.</w:t>
      </w:r>
    </w:p>
    <w:p w:rsidR="00D11F39" w:rsidRDefault="00D11F39" w:rsidP="00D11F39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§ 8</w:t>
      </w:r>
    </w:p>
    <w:p w:rsidR="00D11F39" w:rsidRDefault="00D11F39" w:rsidP="00D11F39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Zmiany umowy</w:t>
      </w:r>
    </w:p>
    <w:p w:rsidR="00D11F39" w:rsidRDefault="00D11F39" w:rsidP="00D11F39">
      <w:pPr>
        <w:pStyle w:val="Akapitzlist"/>
        <w:numPr>
          <w:ilvl w:val="0"/>
          <w:numId w:val="31"/>
        </w:numPr>
        <w:autoSpaceDE w:val="0"/>
        <w:autoSpaceDN w:val="0"/>
        <w:adjustRightInd w:val="0"/>
        <w:spacing w:line="276" w:lineRule="auto"/>
        <w:ind w:left="284" w:hanging="284"/>
        <w:jc w:val="both"/>
        <w:rPr>
          <w:rFonts w:cs="Century Gothic"/>
          <w:i w:val="0"/>
          <w:sz w:val="20"/>
          <w:szCs w:val="20"/>
        </w:rPr>
      </w:pPr>
      <w:r>
        <w:rPr>
          <w:rFonts w:cs="Century Gothic"/>
          <w:i w:val="0"/>
          <w:sz w:val="20"/>
          <w:szCs w:val="20"/>
        </w:rPr>
        <w:t>Strony przewidują zmianę treści umowy w szczególności z następujących przyczyn:</w:t>
      </w:r>
    </w:p>
    <w:p w:rsidR="00D11F39" w:rsidRDefault="00D11F39" w:rsidP="00D11F39">
      <w:pPr>
        <w:numPr>
          <w:ilvl w:val="0"/>
          <w:numId w:val="32"/>
        </w:numPr>
        <w:autoSpaceDE w:val="0"/>
        <w:autoSpaceDN w:val="0"/>
        <w:adjustRightInd w:val="0"/>
        <w:ind w:left="1134" w:hanging="425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lastRenderedPageBreak/>
        <w:t>aktualizacji rozwi</w:t>
      </w:r>
      <w:r>
        <w:rPr>
          <w:rFonts w:ascii="Century Gothic" w:eastAsia="TimesNewRoman" w:hAnsi="Century Gothic" w:cs="Century Gothic"/>
          <w:sz w:val="20"/>
          <w:szCs w:val="20"/>
        </w:rPr>
        <w:t>ą</w:t>
      </w:r>
      <w:r>
        <w:rPr>
          <w:rFonts w:ascii="Century Gothic" w:hAnsi="Century Gothic" w:cs="Century Gothic"/>
          <w:sz w:val="20"/>
          <w:szCs w:val="20"/>
        </w:rPr>
        <w:t>za</w:t>
      </w:r>
      <w:r>
        <w:rPr>
          <w:rFonts w:ascii="Century Gothic" w:eastAsia="TimesNewRoman" w:hAnsi="Century Gothic" w:cs="Century Gothic"/>
          <w:sz w:val="20"/>
          <w:szCs w:val="20"/>
        </w:rPr>
        <w:t xml:space="preserve">ń </w:t>
      </w:r>
      <w:r>
        <w:rPr>
          <w:rFonts w:ascii="Century Gothic" w:hAnsi="Century Gothic" w:cs="Century Gothic"/>
          <w:sz w:val="20"/>
          <w:szCs w:val="20"/>
        </w:rPr>
        <w:t>ze wzgl</w:t>
      </w:r>
      <w:r>
        <w:rPr>
          <w:rFonts w:ascii="Century Gothic" w:eastAsia="TimesNewRoman" w:hAnsi="Century Gothic" w:cs="Century Gothic"/>
          <w:sz w:val="20"/>
          <w:szCs w:val="20"/>
        </w:rPr>
        <w:t>ę</w:t>
      </w:r>
      <w:r>
        <w:rPr>
          <w:rFonts w:ascii="Century Gothic" w:hAnsi="Century Gothic" w:cs="Century Gothic"/>
          <w:sz w:val="20"/>
          <w:szCs w:val="20"/>
        </w:rPr>
        <w:t>du na post</w:t>
      </w:r>
      <w:r>
        <w:rPr>
          <w:rFonts w:ascii="Century Gothic" w:eastAsia="TimesNewRoman" w:hAnsi="Century Gothic" w:cs="Century Gothic"/>
          <w:sz w:val="20"/>
          <w:szCs w:val="20"/>
        </w:rPr>
        <w:t>ę</w:t>
      </w:r>
      <w:r>
        <w:rPr>
          <w:rFonts w:ascii="Century Gothic" w:hAnsi="Century Gothic" w:cs="Century Gothic"/>
          <w:sz w:val="20"/>
          <w:szCs w:val="20"/>
        </w:rPr>
        <w:t>p technologiczny (np. wycofanie z obrotu urz</w:t>
      </w:r>
      <w:r>
        <w:rPr>
          <w:rFonts w:ascii="Century Gothic" w:eastAsia="TimesNewRoman" w:hAnsi="Century Gothic" w:cs="Century Gothic"/>
          <w:sz w:val="20"/>
          <w:szCs w:val="20"/>
        </w:rPr>
        <w:t>ą</w:t>
      </w:r>
      <w:r>
        <w:rPr>
          <w:rFonts w:ascii="Century Gothic" w:hAnsi="Century Gothic" w:cs="Century Gothic"/>
          <w:sz w:val="20"/>
          <w:szCs w:val="20"/>
        </w:rPr>
        <w:t>dze</w:t>
      </w:r>
      <w:r>
        <w:rPr>
          <w:rFonts w:ascii="Century Gothic" w:eastAsia="TimesNewRoman" w:hAnsi="Century Gothic" w:cs="Century Gothic"/>
          <w:sz w:val="20"/>
          <w:szCs w:val="20"/>
        </w:rPr>
        <w:t xml:space="preserve">ń </w:t>
      </w:r>
      <w:r>
        <w:rPr>
          <w:rFonts w:ascii="Century Gothic" w:hAnsi="Century Gothic" w:cs="Century Gothic"/>
          <w:sz w:val="20"/>
          <w:szCs w:val="20"/>
        </w:rPr>
        <w:t>lub materiałów), zmiana nie mo</w:t>
      </w:r>
      <w:r>
        <w:rPr>
          <w:rFonts w:ascii="Century Gothic" w:eastAsia="TimesNewRoman" w:hAnsi="Century Gothic" w:cs="Century Gothic"/>
          <w:sz w:val="20"/>
          <w:szCs w:val="20"/>
        </w:rPr>
        <w:t>ż</w:t>
      </w:r>
      <w:r>
        <w:rPr>
          <w:rFonts w:ascii="Century Gothic" w:hAnsi="Century Gothic" w:cs="Century Gothic"/>
          <w:sz w:val="20"/>
          <w:szCs w:val="20"/>
        </w:rPr>
        <w:t>e spowodowa</w:t>
      </w:r>
      <w:r>
        <w:rPr>
          <w:rFonts w:ascii="Century Gothic" w:eastAsia="TimesNewRoman" w:hAnsi="Century Gothic" w:cs="Century Gothic"/>
          <w:sz w:val="20"/>
          <w:szCs w:val="20"/>
        </w:rPr>
        <w:t xml:space="preserve">ć </w:t>
      </w:r>
      <w:r>
        <w:rPr>
          <w:rFonts w:ascii="Century Gothic" w:hAnsi="Century Gothic" w:cs="Century Gothic"/>
          <w:sz w:val="20"/>
          <w:szCs w:val="20"/>
        </w:rPr>
        <w:t>zmiany ceny wynikaj</w:t>
      </w:r>
      <w:r>
        <w:rPr>
          <w:rFonts w:ascii="Century Gothic" w:eastAsia="TimesNewRoman" w:hAnsi="Century Gothic" w:cs="Century Gothic"/>
          <w:sz w:val="20"/>
          <w:szCs w:val="20"/>
        </w:rPr>
        <w:t>ą</w:t>
      </w:r>
      <w:r>
        <w:rPr>
          <w:rFonts w:ascii="Century Gothic" w:hAnsi="Century Gothic" w:cs="Century Gothic"/>
          <w:sz w:val="20"/>
          <w:szCs w:val="20"/>
        </w:rPr>
        <w:t>cej z oferty, na podstawie, której był dokonany wybór Wykonawcy,</w:t>
      </w:r>
    </w:p>
    <w:p w:rsidR="00D11F39" w:rsidRPr="00D14F07" w:rsidRDefault="00D11F39" w:rsidP="00D11F39">
      <w:pPr>
        <w:numPr>
          <w:ilvl w:val="0"/>
          <w:numId w:val="32"/>
        </w:numPr>
        <w:autoSpaceDE w:val="0"/>
        <w:autoSpaceDN w:val="0"/>
        <w:adjustRightInd w:val="0"/>
        <w:ind w:left="1134" w:hanging="425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zmiany obowi</w:t>
      </w:r>
      <w:r>
        <w:rPr>
          <w:rFonts w:ascii="Century Gothic" w:eastAsia="TimesNewRoman" w:hAnsi="Century Gothic" w:cs="Century Gothic"/>
          <w:sz w:val="20"/>
          <w:szCs w:val="20"/>
        </w:rPr>
        <w:t>ą</w:t>
      </w:r>
      <w:r>
        <w:rPr>
          <w:rFonts w:ascii="Century Gothic" w:hAnsi="Century Gothic" w:cs="Century Gothic"/>
          <w:sz w:val="20"/>
          <w:szCs w:val="20"/>
        </w:rPr>
        <w:t>zuj</w:t>
      </w:r>
      <w:r>
        <w:rPr>
          <w:rFonts w:ascii="Century Gothic" w:eastAsia="TimesNewRoman" w:hAnsi="Century Gothic" w:cs="Century Gothic"/>
          <w:sz w:val="20"/>
          <w:szCs w:val="20"/>
        </w:rPr>
        <w:t>ą</w:t>
      </w:r>
      <w:r>
        <w:rPr>
          <w:rFonts w:ascii="Century Gothic" w:hAnsi="Century Gothic" w:cs="Century Gothic"/>
          <w:sz w:val="20"/>
          <w:szCs w:val="20"/>
        </w:rPr>
        <w:t>cych przepisów je</w:t>
      </w:r>
      <w:r>
        <w:rPr>
          <w:rFonts w:ascii="Century Gothic" w:eastAsia="TimesNewRoman" w:hAnsi="Century Gothic" w:cs="Century Gothic"/>
          <w:sz w:val="20"/>
          <w:szCs w:val="20"/>
        </w:rPr>
        <w:t>ż</w:t>
      </w:r>
      <w:r>
        <w:rPr>
          <w:rFonts w:ascii="Century Gothic" w:hAnsi="Century Gothic" w:cs="Century Gothic"/>
          <w:sz w:val="20"/>
          <w:szCs w:val="20"/>
        </w:rPr>
        <w:t>eli, konieczne b</w:t>
      </w:r>
      <w:r>
        <w:rPr>
          <w:rFonts w:ascii="Century Gothic" w:eastAsia="TimesNewRoman" w:hAnsi="Century Gothic" w:cs="Century Gothic"/>
          <w:sz w:val="20"/>
          <w:szCs w:val="20"/>
        </w:rPr>
        <w:t>ę</w:t>
      </w:r>
      <w:r>
        <w:rPr>
          <w:rFonts w:ascii="Century Gothic" w:hAnsi="Century Gothic" w:cs="Century Gothic"/>
          <w:sz w:val="20"/>
          <w:szCs w:val="20"/>
        </w:rPr>
        <w:t>dzie dostosowanie tre</w:t>
      </w:r>
      <w:r>
        <w:rPr>
          <w:rFonts w:ascii="Century Gothic" w:eastAsia="TimesNewRoman" w:hAnsi="Century Gothic" w:cs="Century Gothic"/>
          <w:sz w:val="20"/>
          <w:szCs w:val="20"/>
        </w:rPr>
        <w:t>ś</w:t>
      </w:r>
      <w:r>
        <w:rPr>
          <w:rFonts w:ascii="Century Gothic" w:hAnsi="Century Gothic" w:cs="Century Gothic"/>
          <w:sz w:val="20"/>
          <w:szCs w:val="20"/>
        </w:rPr>
        <w:t xml:space="preserve">ci </w:t>
      </w:r>
      <w:r w:rsidRPr="00D14F07">
        <w:rPr>
          <w:rFonts w:ascii="Century Gothic" w:hAnsi="Century Gothic" w:cs="Century Gothic"/>
          <w:sz w:val="20"/>
          <w:szCs w:val="20"/>
        </w:rPr>
        <w:t>umowy do aktualnego stanu prawnego,</w:t>
      </w:r>
    </w:p>
    <w:p w:rsidR="00D11F39" w:rsidRPr="00D14F07" w:rsidRDefault="00D11F39" w:rsidP="00D11F39">
      <w:pPr>
        <w:numPr>
          <w:ilvl w:val="0"/>
          <w:numId w:val="32"/>
        </w:numPr>
        <w:autoSpaceDE w:val="0"/>
        <w:autoSpaceDN w:val="0"/>
        <w:adjustRightInd w:val="0"/>
        <w:ind w:left="1134" w:hanging="425"/>
        <w:jc w:val="both"/>
        <w:rPr>
          <w:rFonts w:ascii="Century Gothic" w:hAnsi="Century Gothic" w:cs="Century Gothic"/>
          <w:sz w:val="20"/>
          <w:szCs w:val="20"/>
        </w:rPr>
      </w:pPr>
      <w:r w:rsidRPr="00D14F07">
        <w:rPr>
          <w:rFonts w:ascii="Century Gothic" w:hAnsi="Century Gothic" w:cs="Century Gothic"/>
          <w:sz w:val="20"/>
          <w:szCs w:val="20"/>
        </w:rPr>
        <w:t>zmiany stawki podatku od towarów i usług VAT,</w:t>
      </w:r>
    </w:p>
    <w:p w:rsidR="00D11F39" w:rsidRPr="00D14F07" w:rsidRDefault="00D11F39" w:rsidP="00D11F39">
      <w:pPr>
        <w:numPr>
          <w:ilvl w:val="0"/>
          <w:numId w:val="32"/>
        </w:numPr>
        <w:autoSpaceDE w:val="0"/>
        <w:autoSpaceDN w:val="0"/>
        <w:adjustRightInd w:val="0"/>
        <w:ind w:left="1134" w:hanging="425"/>
        <w:jc w:val="both"/>
        <w:rPr>
          <w:rFonts w:ascii="Century Gothic" w:hAnsi="Century Gothic" w:cs="Century Gothic"/>
          <w:sz w:val="20"/>
          <w:szCs w:val="20"/>
        </w:rPr>
      </w:pPr>
      <w:r w:rsidRPr="00D14F07">
        <w:rPr>
          <w:rFonts w:ascii="Century Gothic" w:hAnsi="Century Gothic" w:cs="Century Gothic"/>
          <w:sz w:val="20"/>
          <w:szCs w:val="20"/>
        </w:rPr>
        <w:t>wyst</w:t>
      </w:r>
      <w:r w:rsidRPr="00D14F07">
        <w:rPr>
          <w:rFonts w:ascii="Century Gothic" w:eastAsia="TimesNewRoman" w:hAnsi="Century Gothic" w:cs="Century Gothic"/>
          <w:sz w:val="20"/>
          <w:szCs w:val="20"/>
        </w:rPr>
        <w:t>ą</w:t>
      </w:r>
      <w:r w:rsidRPr="00D14F07">
        <w:rPr>
          <w:rFonts w:ascii="Century Gothic" w:hAnsi="Century Gothic" w:cs="Century Gothic"/>
          <w:sz w:val="20"/>
          <w:szCs w:val="20"/>
        </w:rPr>
        <w:t>pienia zdarze</w:t>
      </w:r>
      <w:r w:rsidRPr="00D14F07">
        <w:rPr>
          <w:rFonts w:ascii="Century Gothic" w:eastAsia="TimesNewRoman" w:hAnsi="Century Gothic" w:cs="Century Gothic"/>
          <w:sz w:val="20"/>
          <w:szCs w:val="20"/>
        </w:rPr>
        <w:t xml:space="preserve">ń </w:t>
      </w:r>
      <w:r w:rsidRPr="00D14F07">
        <w:rPr>
          <w:rFonts w:ascii="Century Gothic" w:hAnsi="Century Gothic" w:cs="Century Gothic"/>
          <w:sz w:val="20"/>
          <w:szCs w:val="20"/>
        </w:rPr>
        <w:t>siły wy</w:t>
      </w:r>
      <w:r w:rsidRPr="00D14F07">
        <w:rPr>
          <w:rFonts w:ascii="Century Gothic" w:eastAsia="TimesNewRoman" w:hAnsi="Century Gothic" w:cs="Century Gothic"/>
          <w:sz w:val="20"/>
          <w:szCs w:val="20"/>
        </w:rPr>
        <w:t>ż</w:t>
      </w:r>
      <w:r w:rsidRPr="00D14F07">
        <w:rPr>
          <w:rFonts w:ascii="Century Gothic" w:hAnsi="Century Gothic" w:cs="Century Gothic"/>
          <w:sz w:val="20"/>
          <w:szCs w:val="20"/>
        </w:rPr>
        <w:t>szej rozumianej jako zdarzenie zewn</w:t>
      </w:r>
      <w:r w:rsidRPr="00D14F07">
        <w:rPr>
          <w:rFonts w:ascii="Century Gothic" w:eastAsia="TimesNewRoman" w:hAnsi="Century Gothic" w:cs="Century Gothic"/>
          <w:sz w:val="20"/>
          <w:szCs w:val="20"/>
        </w:rPr>
        <w:t>ę</w:t>
      </w:r>
      <w:r w:rsidRPr="00D14F07">
        <w:rPr>
          <w:rFonts w:ascii="Century Gothic" w:hAnsi="Century Gothic" w:cs="Century Gothic"/>
          <w:sz w:val="20"/>
          <w:szCs w:val="20"/>
        </w:rPr>
        <w:t>trzne niemo</w:t>
      </w:r>
      <w:r w:rsidRPr="00D14F07">
        <w:rPr>
          <w:rFonts w:ascii="Century Gothic" w:eastAsia="TimesNewRoman" w:hAnsi="Century Gothic" w:cs="Century Gothic"/>
          <w:sz w:val="20"/>
          <w:szCs w:val="20"/>
        </w:rPr>
        <w:t>ż</w:t>
      </w:r>
      <w:r w:rsidRPr="00D14F07">
        <w:rPr>
          <w:rFonts w:ascii="Century Gothic" w:hAnsi="Century Gothic" w:cs="Century Gothic"/>
          <w:sz w:val="20"/>
          <w:szCs w:val="20"/>
        </w:rPr>
        <w:t>liwe do przewidzenia i niemo</w:t>
      </w:r>
      <w:r w:rsidRPr="00D14F07">
        <w:rPr>
          <w:rFonts w:ascii="Century Gothic" w:eastAsia="TimesNewRoman" w:hAnsi="Century Gothic" w:cs="Century Gothic"/>
          <w:sz w:val="20"/>
          <w:szCs w:val="20"/>
        </w:rPr>
        <w:t>ż</w:t>
      </w:r>
      <w:r w:rsidRPr="00D14F07">
        <w:rPr>
          <w:rFonts w:ascii="Century Gothic" w:hAnsi="Century Gothic" w:cs="Century Gothic"/>
          <w:sz w:val="20"/>
          <w:szCs w:val="20"/>
        </w:rPr>
        <w:t>liwe do zapobie</w:t>
      </w:r>
      <w:r w:rsidRPr="00D14F07">
        <w:rPr>
          <w:rFonts w:ascii="Century Gothic" w:eastAsia="TimesNewRoman" w:hAnsi="Century Gothic" w:cs="Century Gothic"/>
          <w:sz w:val="20"/>
          <w:szCs w:val="20"/>
        </w:rPr>
        <w:t>ż</w:t>
      </w:r>
      <w:r w:rsidRPr="00D14F07">
        <w:rPr>
          <w:rFonts w:ascii="Century Gothic" w:hAnsi="Century Gothic" w:cs="Century Gothic"/>
          <w:sz w:val="20"/>
          <w:szCs w:val="20"/>
        </w:rPr>
        <w:t xml:space="preserve">enia pomimo zachowania przez Stronę należytej staranności. </w:t>
      </w:r>
    </w:p>
    <w:p w:rsidR="00D11F39" w:rsidRDefault="00D11F39" w:rsidP="00D11F39">
      <w:pPr>
        <w:pStyle w:val="Akapitzlist"/>
        <w:numPr>
          <w:ilvl w:val="0"/>
          <w:numId w:val="31"/>
        </w:numPr>
        <w:autoSpaceDE w:val="0"/>
        <w:autoSpaceDN w:val="0"/>
        <w:adjustRightInd w:val="0"/>
        <w:spacing w:after="200" w:line="276" w:lineRule="auto"/>
        <w:ind w:left="284" w:hanging="284"/>
        <w:jc w:val="both"/>
        <w:rPr>
          <w:rFonts w:cs="Century Gothic"/>
          <w:i w:val="0"/>
          <w:sz w:val="20"/>
          <w:szCs w:val="20"/>
        </w:rPr>
      </w:pPr>
      <w:r w:rsidRPr="00D14F07">
        <w:rPr>
          <w:rFonts w:cs="Century Gothic"/>
          <w:i w:val="0"/>
          <w:sz w:val="20"/>
          <w:szCs w:val="20"/>
        </w:rPr>
        <w:t xml:space="preserve">Zmiana umowy może nastąpić jedynie </w:t>
      </w:r>
      <w:r>
        <w:rPr>
          <w:rFonts w:cs="Century Gothic"/>
          <w:i w:val="0"/>
          <w:sz w:val="20"/>
          <w:szCs w:val="20"/>
        </w:rPr>
        <w:t>w formie pisemnego aneksu, jeżeli nie doprowadzi do naruszenia przepisów powszechnie obowiązujących.</w:t>
      </w:r>
    </w:p>
    <w:p w:rsidR="00D11F39" w:rsidRDefault="00D11F39" w:rsidP="00D11F39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Verdana"/>
          <w:sz w:val="20"/>
          <w:szCs w:val="20"/>
        </w:rPr>
      </w:pPr>
    </w:p>
    <w:p w:rsidR="00D11F39" w:rsidRDefault="00D11F39" w:rsidP="00D11F39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 xml:space="preserve">§ 9 </w:t>
      </w:r>
    </w:p>
    <w:p w:rsidR="00D11F39" w:rsidRDefault="00D11F39" w:rsidP="00D11F39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Postanowienia końcowe</w:t>
      </w:r>
    </w:p>
    <w:p w:rsidR="00D11F39" w:rsidRDefault="00D11F39" w:rsidP="00D11F39">
      <w:pPr>
        <w:numPr>
          <w:ilvl w:val="0"/>
          <w:numId w:val="33"/>
        </w:numPr>
        <w:suppressAutoHyphens/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W sprawach nieuregulowanych Umową mają zastosowanie powszechnie obowiązujące przepisy, w szczególności przepisy kodeksu cywilnego.</w:t>
      </w:r>
    </w:p>
    <w:p w:rsidR="00D11F39" w:rsidRDefault="00D11F39" w:rsidP="00D11F39">
      <w:pPr>
        <w:numPr>
          <w:ilvl w:val="0"/>
          <w:numId w:val="33"/>
        </w:numPr>
        <w:suppressAutoHyphens/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Wszelkie spory wynikłe z tej umowy będą w pierwszej instancji rozstrzygały sądy powszechne właściwe ze względu na siedzibę Zamawiającego.</w:t>
      </w:r>
    </w:p>
    <w:p w:rsidR="00D11F39" w:rsidRDefault="00D11F39" w:rsidP="00D11F39">
      <w:pPr>
        <w:numPr>
          <w:ilvl w:val="0"/>
          <w:numId w:val="33"/>
        </w:numPr>
        <w:suppressAutoHyphens/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Umowę sporządzono w trzech jednobrzmiących egzemplarzach, jeden dla Wykonawcy, dwa dla Zamawiającego.</w:t>
      </w:r>
    </w:p>
    <w:p w:rsidR="00D11F39" w:rsidRDefault="00D11F39" w:rsidP="00D11F39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Verdana"/>
          <w:sz w:val="20"/>
          <w:szCs w:val="20"/>
        </w:rPr>
      </w:pPr>
    </w:p>
    <w:p w:rsidR="00D11F39" w:rsidRDefault="00D11F39" w:rsidP="00D11F39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Verdana"/>
          <w:sz w:val="20"/>
          <w:szCs w:val="20"/>
        </w:rPr>
      </w:pPr>
    </w:p>
    <w:p w:rsidR="00D11F39" w:rsidRDefault="00D11F39" w:rsidP="00D11F39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 w:cs="Verdana-Bold"/>
          <w:b/>
          <w:bCs/>
          <w:sz w:val="20"/>
          <w:szCs w:val="20"/>
        </w:rPr>
      </w:pPr>
    </w:p>
    <w:p w:rsidR="00D11F39" w:rsidRDefault="00D11F39" w:rsidP="00D11F39">
      <w:pPr>
        <w:pStyle w:val="Akapitzlist"/>
        <w:ind w:left="284"/>
        <w:jc w:val="both"/>
        <w:textAlignment w:val="baseline"/>
        <w:rPr>
          <w:sz w:val="20"/>
          <w:szCs w:val="20"/>
        </w:rPr>
      </w:pPr>
    </w:p>
    <w:p w:rsidR="00D11F39" w:rsidRDefault="00D11F39" w:rsidP="00D11F39">
      <w:pPr>
        <w:spacing w:line="360" w:lineRule="auto"/>
        <w:jc w:val="both"/>
        <w:rPr>
          <w:rFonts w:ascii="Century Gothic" w:hAnsi="Century Gothic" w:cs="Arial"/>
          <w:b/>
        </w:rPr>
      </w:pPr>
      <w:r>
        <w:rPr>
          <w:rFonts w:ascii="Century Gothic" w:hAnsi="Century Gothic" w:cs="Arial"/>
          <w:b/>
        </w:rPr>
        <w:t>Zamawiający</w:t>
      </w:r>
      <w:r>
        <w:rPr>
          <w:rFonts w:ascii="Century Gothic" w:hAnsi="Century Gothic" w:cs="Arial"/>
          <w:b/>
        </w:rPr>
        <w:tab/>
      </w:r>
      <w:r>
        <w:rPr>
          <w:rFonts w:ascii="Century Gothic" w:hAnsi="Century Gothic" w:cs="Arial"/>
          <w:b/>
        </w:rPr>
        <w:tab/>
      </w:r>
      <w:r>
        <w:rPr>
          <w:rFonts w:ascii="Century Gothic" w:hAnsi="Century Gothic" w:cs="Arial"/>
          <w:b/>
        </w:rPr>
        <w:tab/>
        <w:t xml:space="preserve">  </w:t>
      </w:r>
      <w:r>
        <w:rPr>
          <w:rFonts w:ascii="Century Gothic" w:hAnsi="Century Gothic" w:cs="Arial"/>
          <w:b/>
        </w:rPr>
        <w:tab/>
        <w:t xml:space="preserve">                                     Wykonawca</w:t>
      </w:r>
    </w:p>
    <w:p w:rsidR="00E21E9B" w:rsidRDefault="00E21E9B" w:rsidP="0097132A"/>
    <w:sectPr w:rsidR="00E21E9B" w:rsidSect="00DF4E7E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horndale">
    <w:altName w:val="Times New Roman"/>
    <w:panose1 w:val="00000000000000000000"/>
    <w:charset w:val="00"/>
    <w:family w:val="roman"/>
    <w:notTrueType/>
    <w:pitch w:val="default"/>
  </w:font>
  <w:font w:name="HG Mincho Light J">
    <w:altName w:val="Times New Roman"/>
    <w:panose1 w:val="00000000000000000000"/>
    <w:charset w:val="00"/>
    <w:family w:val="roman"/>
    <w:notTrueType/>
    <w:pitch w:val="default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imesNewRoman,Bold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Verdana-Bold">
    <w:altName w:val="Times New Roman"/>
    <w:panose1 w:val="00000000000000000000"/>
    <w:charset w:val="EE"/>
    <w:family w:val="auto"/>
    <w:notTrueType/>
    <w:pitch w:val="default"/>
    <w:sig w:usb0="00000007" w:usb1="00000000" w:usb2="00000000" w:usb3="00000000" w:csb0="00000003" w:csb1="00000000"/>
  </w:font>
  <w:font w:name="TimesNewRoman">
    <w:altName w:val="Arial Unicode MS"/>
    <w:panose1 w:val="00000000000000000000"/>
    <w:charset w:val="80"/>
    <w:family w:val="auto"/>
    <w:notTrueType/>
    <w:pitch w:val="default"/>
    <w:sig w:usb0="00000005" w:usb1="08070000" w:usb2="00000010" w:usb3="00000000" w:csb0="00020002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5" w:usb1="00000000" w:usb2="00000000" w:usb3="00000000" w:csb0="00000003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TimesNewRomanPS-BoldMT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5"/>
    <w:multiLevelType w:val="singleLevel"/>
    <w:tmpl w:val="00000005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1" w15:restartNumberingAfterBreak="0">
    <w:nsid w:val="07CF3925"/>
    <w:multiLevelType w:val="hybridMultilevel"/>
    <w:tmpl w:val="0694AA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0BE80056"/>
    <w:multiLevelType w:val="hybridMultilevel"/>
    <w:tmpl w:val="8F46FADC"/>
    <w:lvl w:ilvl="0" w:tplc="2ADCBA1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0DC03F53"/>
    <w:multiLevelType w:val="hybridMultilevel"/>
    <w:tmpl w:val="0E948174"/>
    <w:lvl w:ilvl="0" w:tplc="0144CA0C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D44A96A8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4" w15:restartNumberingAfterBreak="0">
    <w:nsid w:val="0EF33F77"/>
    <w:multiLevelType w:val="hybridMultilevel"/>
    <w:tmpl w:val="68B44474"/>
    <w:lvl w:ilvl="0" w:tplc="F75C2A9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" w15:restartNumberingAfterBreak="0">
    <w:nsid w:val="183561D3"/>
    <w:multiLevelType w:val="hybridMultilevel"/>
    <w:tmpl w:val="3FF2B46E"/>
    <w:lvl w:ilvl="0" w:tplc="04150011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6" w15:restartNumberingAfterBreak="0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7" w15:restartNumberingAfterBreak="0">
    <w:nsid w:val="1E6B218A"/>
    <w:multiLevelType w:val="hybridMultilevel"/>
    <w:tmpl w:val="C37E5C8E"/>
    <w:lvl w:ilvl="0" w:tplc="6996FA3E">
      <w:start w:val="1"/>
      <w:numFmt w:val="decimal"/>
      <w:lvlText w:val="%1."/>
      <w:lvlJc w:val="left"/>
      <w:pPr>
        <w:ind w:left="720" w:hanging="360"/>
      </w:pPr>
      <w:rPr>
        <w:rFonts w:ascii="Book Antiqua" w:hAnsi="Book Antiqua" w:cs="Times New Roman" w:hint="default"/>
        <w:sz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 w15:restartNumberingAfterBreak="0">
    <w:nsid w:val="249E6B4F"/>
    <w:multiLevelType w:val="hybridMultilevel"/>
    <w:tmpl w:val="5C56C892"/>
    <w:lvl w:ilvl="0" w:tplc="24366D30">
      <w:start w:val="3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69B5401"/>
    <w:multiLevelType w:val="hybridMultilevel"/>
    <w:tmpl w:val="2F380378"/>
    <w:lvl w:ilvl="0" w:tplc="73B210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9B23C11"/>
    <w:multiLevelType w:val="hybridMultilevel"/>
    <w:tmpl w:val="022E14B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2" w15:restartNumberingAfterBreak="0">
    <w:nsid w:val="36B87029"/>
    <w:multiLevelType w:val="hybridMultilevel"/>
    <w:tmpl w:val="11CC2E4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B8B7A27"/>
    <w:multiLevelType w:val="hybridMultilevel"/>
    <w:tmpl w:val="0C0ED84C"/>
    <w:lvl w:ilvl="0" w:tplc="9B9E8D6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D05392C"/>
    <w:multiLevelType w:val="hybridMultilevel"/>
    <w:tmpl w:val="C04E0FCC"/>
    <w:lvl w:ilvl="0" w:tplc="5DCCCF7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color w:val="00000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 w15:restartNumberingAfterBreak="0">
    <w:nsid w:val="3FFE3C2E"/>
    <w:multiLevelType w:val="hybridMultilevel"/>
    <w:tmpl w:val="C51A309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 w15:restartNumberingAfterBreak="0">
    <w:nsid w:val="413C54C4"/>
    <w:multiLevelType w:val="multilevel"/>
    <w:tmpl w:val="AE5455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i w:val="0"/>
        <w:strike w:val="0"/>
        <w:dstrike w:val="0"/>
        <w:sz w:val="20"/>
        <w:szCs w:val="2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17" w15:restartNumberingAfterBreak="0">
    <w:nsid w:val="458416CB"/>
    <w:multiLevelType w:val="hybridMultilevel"/>
    <w:tmpl w:val="EC448A12"/>
    <w:lvl w:ilvl="0" w:tplc="84BA7548">
      <w:start w:val="1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8" w15:restartNumberingAfterBreak="0">
    <w:nsid w:val="4C201BB1"/>
    <w:multiLevelType w:val="hybridMultilevel"/>
    <w:tmpl w:val="0816B33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F6B04E5"/>
    <w:multiLevelType w:val="hybridMultilevel"/>
    <w:tmpl w:val="7278CEF6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34843402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0" w15:restartNumberingAfterBreak="0">
    <w:nsid w:val="50CB4D3A"/>
    <w:multiLevelType w:val="hybridMultilevel"/>
    <w:tmpl w:val="81CE268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93D4C01"/>
    <w:multiLevelType w:val="hybridMultilevel"/>
    <w:tmpl w:val="294A4DB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2" w15:restartNumberingAfterBreak="0">
    <w:nsid w:val="61596200"/>
    <w:multiLevelType w:val="hybridMultilevel"/>
    <w:tmpl w:val="3E4661B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768E6C51"/>
    <w:multiLevelType w:val="hybridMultilevel"/>
    <w:tmpl w:val="9D3802B8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</w:num>
  <w:num w:numId="3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8"/>
  </w:num>
  <w:num w:numId="5">
    <w:abstractNumId w:val="22"/>
  </w:num>
  <w:num w:numId="6">
    <w:abstractNumId w:val="7"/>
  </w:num>
  <w:num w:numId="7">
    <w:abstractNumId w:val="3"/>
  </w:num>
  <w:num w:numId="8">
    <w:abstractNumId w:val="14"/>
  </w:num>
  <w:num w:numId="9">
    <w:abstractNumId w:val="21"/>
  </w:num>
  <w:num w:numId="10">
    <w:abstractNumId w:val="8"/>
  </w:num>
  <w:num w:numId="11">
    <w:abstractNumId w:val="15"/>
  </w:num>
  <w:num w:numId="12">
    <w:abstractNumId w:val="4"/>
  </w:num>
  <w:num w:numId="13">
    <w:abstractNumId w:val="2"/>
  </w:num>
  <w:num w:numId="14">
    <w:abstractNumId w:val="23"/>
  </w:num>
  <w:num w:numId="15">
    <w:abstractNumId w:val="13"/>
  </w:num>
  <w:num w:numId="16">
    <w:abstractNumId w:val="19"/>
  </w:num>
  <w:num w:numId="17">
    <w:abstractNumId w:val="17"/>
  </w:num>
  <w:num w:numId="18">
    <w:abstractNumId w:val="20"/>
  </w:num>
  <w:num w:numId="19">
    <w:abstractNumId w:val="12"/>
  </w:num>
  <w:num w:numId="20">
    <w:abstractNumId w:val="1"/>
  </w:num>
  <w:num w:numId="21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8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10"/>
  </w:num>
  <w:num w:numId="35">
    <w:abstractNumId w:val="9"/>
  </w:num>
  <w:num w:numId="36">
    <w:abstractNumId w:val="6"/>
  </w:num>
  <w:num w:numId="37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132A"/>
    <w:rsid w:val="00021882"/>
    <w:rsid w:val="00034AA6"/>
    <w:rsid w:val="000376BB"/>
    <w:rsid w:val="00056B1D"/>
    <w:rsid w:val="000D6E46"/>
    <w:rsid w:val="000D70B5"/>
    <w:rsid w:val="00117B5A"/>
    <w:rsid w:val="00117BFE"/>
    <w:rsid w:val="00121156"/>
    <w:rsid w:val="00154FAB"/>
    <w:rsid w:val="001672A1"/>
    <w:rsid w:val="001C545F"/>
    <w:rsid w:val="00251A0A"/>
    <w:rsid w:val="002600AF"/>
    <w:rsid w:val="00296D3D"/>
    <w:rsid w:val="00297686"/>
    <w:rsid w:val="002B0DD1"/>
    <w:rsid w:val="002D4018"/>
    <w:rsid w:val="00336D33"/>
    <w:rsid w:val="003435CD"/>
    <w:rsid w:val="00353E54"/>
    <w:rsid w:val="0037745E"/>
    <w:rsid w:val="003B752A"/>
    <w:rsid w:val="004419F7"/>
    <w:rsid w:val="00463B1E"/>
    <w:rsid w:val="004B41A0"/>
    <w:rsid w:val="004B4B6C"/>
    <w:rsid w:val="004B5955"/>
    <w:rsid w:val="004F28C1"/>
    <w:rsid w:val="0058160E"/>
    <w:rsid w:val="005D2476"/>
    <w:rsid w:val="005F00F9"/>
    <w:rsid w:val="005F7668"/>
    <w:rsid w:val="0063197D"/>
    <w:rsid w:val="006400BF"/>
    <w:rsid w:val="00651330"/>
    <w:rsid w:val="006731FC"/>
    <w:rsid w:val="00682C0D"/>
    <w:rsid w:val="006C7764"/>
    <w:rsid w:val="006E7EE0"/>
    <w:rsid w:val="0070744E"/>
    <w:rsid w:val="00727B72"/>
    <w:rsid w:val="00742495"/>
    <w:rsid w:val="00766AB4"/>
    <w:rsid w:val="007F11F6"/>
    <w:rsid w:val="008143CA"/>
    <w:rsid w:val="00815012"/>
    <w:rsid w:val="00840766"/>
    <w:rsid w:val="008C4BCB"/>
    <w:rsid w:val="009133CF"/>
    <w:rsid w:val="00935DA1"/>
    <w:rsid w:val="00944D64"/>
    <w:rsid w:val="009574A7"/>
    <w:rsid w:val="0097132A"/>
    <w:rsid w:val="0098353F"/>
    <w:rsid w:val="009C066D"/>
    <w:rsid w:val="00A12F48"/>
    <w:rsid w:val="00A50C51"/>
    <w:rsid w:val="00A56817"/>
    <w:rsid w:val="00A57681"/>
    <w:rsid w:val="00AB59FC"/>
    <w:rsid w:val="00AC684A"/>
    <w:rsid w:val="00AF0536"/>
    <w:rsid w:val="00AF35FC"/>
    <w:rsid w:val="00B73D42"/>
    <w:rsid w:val="00BC70E0"/>
    <w:rsid w:val="00C11AB1"/>
    <w:rsid w:val="00C1619F"/>
    <w:rsid w:val="00C54797"/>
    <w:rsid w:val="00C866C2"/>
    <w:rsid w:val="00CA64A4"/>
    <w:rsid w:val="00D11F39"/>
    <w:rsid w:val="00D15187"/>
    <w:rsid w:val="00D32063"/>
    <w:rsid w:val="00D328A4"/>
    <w:rsid w:val="00D9379A"/>
    <w:rsid w:val="00DD7D87"/>
    <w:rsid w:val="00DF4E7E"/>
    <w:rsid w:val="00E05448"/>
    <w:rsid w:val="00E21E9B"/>
    <w:rsid w:val="00ED7088"/>
    <w:rsid w:val="00F72899"/>
    <w:rsid w:val="00F72974"/>
    <w:rsid w:val="00F864AC"/>
    <w:rsid w:val="00FB58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3FFF906-F397-4F86-AC4C-A5F927FC50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97132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link w:val="Nagwek1Znak"/>
    <w:qFormat/>
    <w:rsid w:val="00D328A4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aliases w:val="normalny tekst"/>
    <w:basedOn w:val="Normalny"/>
    <w:link w:val="AkapitzlistZnak"/>
    <w:uiPriority w:val="99"/>
    <w:qFormat/>
    <w:rsid w:val="0097132A"/>
    <w:pPr>
      <w:spacing w:line="360" w:lineRule="auto"/>
      <w:ind w:left="720"/>
      <w:contextualSpacing/>
    </w:pPr>
    <w:rPr>
      <w:rFonts w:ascii="Century Gothic" w:eastAsia="Calibri" w:hAnsi="Century Gothic" w:cs="Arial"/>
      <w:i/>
      <w:sz w:val="22"/>
      <w:szCs w:val="22"/>
      <w:lang w:eastAsia="en-US"/>
    </w:rPr>
  </w:style>
  <w:style w:type="character" w:customStyle="1" w:styleId="Teksttreci">
    <w:name w:val="Tekst treści_"/>
    <w:link w:val="Teksttreci1"/>
    <w:locked/>
    <w:rsid w:val="0097132A"/>
    <w:rPr>
      <w:rFonts w:ascii="Arial Narrow" w:hAnsi="Arial Narrow"/>
      <w:spacing w:val="-5"/>
      <w:shd w:val="clear" w:color="auto" w:fill="FFFFFF"/>
    </w:rPr>
  </w:style>
  <w:style w:type="paragraph" w:customStyle="1" w:styleId="Teksttreci1">
    <w:name w:val="Tekst treści1"/>
    <w:basedOn w:val="Normalny"/>
    <w:link w:val="Teksttreci"/>
    <w:rsid w:val="0097132A"/>
    <w:pPr>
      <w:widowControl w:val="0"/>
      <w:shd w:val="clear" w:color="auto" w:fill="FFFFFF"/>
      <w:spacing w:before="960" w:after="240" w:line="281" w:lineRule="exact"/>
    </w:pPr>
    <w:rPr>
      <w:rFonts w:ascii="Arial Narrow" w:eastAsiaTheme="minorHAnsi" w:hAnsi="Arial Narrow" w:cstheme="minorBidi"/>
      <w:spacing w:val="-5"/>
      <w:sz w:val="22"/>
      <w:szCs w:val="22"/>
      <w:lang w:eastAsia="en-US"/>
    </w:rPr>
  </w:style>
  <w:style w:type="character" w:styleId="Hipercze">
    <w:name w:val="Hyperlink"/>
    <w:basedOn w:val="Domylnaczcionkaakapitu"/>
    <w:uiPriority w:val="99"/>
    <w:unhideWhenUsed/>
    <w:rsid w:val="0097132A"/>
    <w:rPr>
      <w:color w:val="0000FF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7132A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7132A"/>
    <w:rPr>
      <w:rFonts w:ascii="Tahoma" w:eastAsia="Times New Roman" w:hAnsi="Tahoma" w:cs="Tahoma"/>
      <w:sz w:val="16"/>
      <w:szCs w:val="16"/>
      <w:lang w:eastAsia="pl-PL"/>
    </w:rPr>
  </w:style>
  <w:style w:type="paragraph" w:styleId="NormalnyWeb">
    <w:name w:val="Normal (Web)"/>
    <w:basedOn w:val="Normalny"/>
    <w:uiPriority w:val="99"/>
    <w:rsid w:val="00DD7D87"/>
    <w:pPr>
      <w:spacing w:before="100" w:beforeAutospacing="1" w:after="100" w:afterAutospacing="1"/>
    </w:pPr>
  </w:style>
  <w:style w:type="character" w:customStyle="1" w:styleId="Nagwek1Znak">
    <w:name w:val="Nagłówek 1 Znak"/>
    <w:basedOn w:val="Domylnaczcionkaakapitu"/>
    <w:link w:val="Nagwek1"/>
    <w:rsid w:val="00D328A4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styleId="Pogrubienie">
    <w:name w:val="Strong"/>
    <w:qFormat/>
    <w:rsid w:val="005F7668"/>
    <w:rPr>
      <w:b/>
      <w:bCs/>
    </w:rPr>
  </w:style>
  <w:style w:type="paragraph" w:customStyle="1" w:styleId="Akapitzlist1">
    <w:name w:val="Akapit z listą1"/>
    <w:basedOn w:val="Normalny"/>
    <w:rsid w:val="00840766"/>
    <w:pPr>
      <w:ind w:left="720"/>
    </w:pPr>
    <w:rPr>
      <w:rFonts w:eastAsia="Calibri"/>
    </w:rPr>
  </w:style>
  <w:style w:type="table" w:styleId="Tabela-Siatka">
    <w:name w:val="Table Grid"/>
    <w:basedOn w:val="Standardowy"/>
    <w:uiPriority w:val="59"/>
    <w:rsid w:val="00944D6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">
    <w:name w:val="Body Text"/>
    <w:aliases w:val="a2"/>
    <w:basedOn w:val="Normalny"/>
    <w:link w:val="TekstpodstawowyZnak"/>
    <w:rsid w:val="00E21E9B"/>
    <w:pPr>
      <w:suppressAutoHyphens/>
    </w:pPr>
    <w:rPr>
      <w:rFonts w:ascii="Arial" w:eastAsia="Calibri" w:hAnsi="Arial" w:cs="Arial"/>
      <w:lang w:eastAsia="ar-SA"/>
    </w:rPr>
  </w:style>
  <w:style w:type="character" w:customStyle="1" w:styleId="TekstpodstawowyZnak">
    <w:name w:val="Tekst podstawowy Znak"/>
    <w:aliases w:val="a2 Znak"/>
    <w:basedOn w:val="Domylnaczcionkaakapitu"/>
    <w:link w:val="Tekstpodstawowy"/>
    <w:rsid w:val="00E21E9B"/>
    <w:rPr>
      <w:rFonts w:ascii="Arial" w:eastAsia="Calibri" w:hAnsi="Arial" w:cs="Arial"/>
      <w:sz w:val="24"/>
      <w:szCs w:val="24"/>
      <w:lang w:eastAsia="ar-SA"/>
    </w:rPr>
  </w:style>
  <w:style w:type="paragraph" w:customStyle="1" w:styleId="Default">
    <w:name w:val="Default"/>
    <w:rsid w:val="00E21E9B"/>
    <w:pPr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eastAsia="pl-PL"/>
    </w:rPr>
  </w:style>
  <w:style w:type="character" w:customStyle="1" w:styleId="AkapitzlistZnak">
    <w:name w:val="Akapit z listą Znak"/>
    <w:aliases w:val="normalny tekst Znak"/>
    <w:link w:val="Akapitzlist"/>
    <w:uiPriority w:val="99"/>
    <w:locked/>
    <w:rsid w:val="00C1619F"/>
    <w:rPr>
      <w:rFonts w:ascii="Century Gothic" w:eastAsia="Calibri" w:hAnsi="Century Gothic" w:cs="Arial"/>
      <w:i/>
    </w:rPr>
  </w:style>
  <w:style w:type="paragraph" w:styleId="Tekstprzypisudolnego">
    <w:name w:val="footnote text"/>
    <w:basedOn w:val="Normalny"/>
    <w:link w:val="TekstprzypisudolnegoZnak"/>
    <w:uiPriority w:val="99"/>
    <w:rsid w:val="0098353F"/>
    <w:pPr>
      <w:widowControl w:val="0"/>
      <w:suppressAutoHyphens/>
    </w:pPr>
    <w:rPr>
      <w:rFonts w:ascii="Thorndale" w:eastAsia="HG Mincho Light J" w:hAnsi="Thorndale"/>
      <w:color w:val="000000"/>
      <w:sz w:val="20"/>
      <w:szCs w:val="20"/>
      <w:lang w:val="x-none" w:eastAsia="x-none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98353F"/>
    <w:rPr>
      <w:rFonts w:ascii="Thorndale" w:eastAsia="HG Mincho Light J" w:hAnsi="Thorndale" w:cs="Times New Roman"/>
      <w:color w:val="000000"/>
      <w:sz w:val="20"/>
      <w:szCs w:val="20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71835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69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176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zampub@ukw.edu.pl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708</TotalTime>
  <Pages>18</Pages>
  <Words>4254</Words>
  <Characters>25527</Characters>
  <Application>Microsoft Office Word</Application>
  <DocSecurity>0</DocSecurity>
  <Lines>212</Lines>
  <Paragraphs>59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29722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oem</cp:lastModifiedBy>
  <cp:revision>63</cp:revision>
  <cp:lastPrinted>2018-12-07T11:29:00Z</cp:lastPrinted>
  <dcterms:created xsi:type="dcterms:W3CDTF">2015-11-09T07:30:00Z</dcterms:created>
  <dcterms:modified xsi:type="dcterms:W3CDTF">2018-12-14T09:05:00Z</dcterms:modified>
</cp:coreProperties>
</file>