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E9B" w:rsidRPr="00D21290" w:rsidRDefault="00F27E9B" w:rsidP="00F27E9B">
      <w:pPr>
        <w:spacing w:before="420"/>
        <w:jc w:val="right"/>
        <w:rPr>
          <w:rFonts w:ascii="Calibri" w:hAnsi="Calibri"/>
          <w:sz w:val="20"/>
          <w:szCs w:val="20"/>
        </w:rPr>
      </w:pPr>
      <w:bookmarkStart w:id="0" w:name="_GoBack"/>
      <w:bookmarkEnd w:id="0"/>
      <w:r w:rsidRPr="00D21290">
        <w:rPr>
          <w:rFonts w:ascii="Calibri" w:hAnsi="Calibri"/>
          <w:sz w:val="20"/>
          <w:szCs w:val="20"/>
        </w:rPr>
        <w:t xml:space="preserve">Bydgoszcz, </w:t>
      </w:r>
      <w:r>
        <w:rPr>
          <w:rFonts w:ascii="Calibri" w:hAnsi="Calibri"/>
          <w:sz w:val="20"/>
          <w:szCs w:val="20"/>
        </w:rPr>
        <w:t>dn. 18</w:t>
      </w:r>
      <w:r w:rsidRPr="00D21290">
        <w:rPr>
          <w:rFonts w:ascii="Calibri" w:hAnsi="Calibri"/>
          <w:sz w:val="20"/>
          <w:szCs w:val="20"/>
        </w:rPr>
        <w:t xml:space="preserve">. </w:t>
      </w:r>
      <w:r>
        <w:rPr>
          <w:rFonts w:ascii="Calibri" w:hAnsi="Calibri"/>
          <w:sz w:val="20"/>
          <w:szCs w:val="20"/>
        </w:rPr>
        <w:t>12</w:t>
      </w:r>
      <w:r w:rsidRPr="00D21290">
        <w:rPr>
          <w:rFonts w:ascii="Calibri" w:hAnsi="Calibri"/>
          <w:sz w:val="20"/>
          <w:szCs w:val="20"/>
        </w:rPr>
        <w:t xml:space="preserve">. 2018 r. </w:t>
      </w:r>
    </w:p>
    <w:p w:rsidR="00F27E9B" w:rsidRDefault="00F27E9B" w:rsidP="00F27E9B">
      <w:pPr>
        <w:spacing w:before="420"/>
        <w:jc w:val="center"/>
        <w:rPr>
          <w:rFonts w:ascii="Century Gothic" w:hAnsi="Century Gothic"/>
          <w:sz w:val="20"/>
          <w:szCs w:val="20"/>
        </w:rPr>
      </w:pPr>
      <w:r w:rsidRPr="007C2C53">
        <w:rPr>
          <w:noProof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E9B" w:rsidRPr="00D21290" w:rsidRDefault="00F27E9B" w:rsidP="00F27E9B">
      <w:pPr>
        <w:spacing w:before="420"/>
        <w:rPr>
          <w:rFonts w:ascii="Calibri" w:hAnsi="Calibri"/>
          <w:b/>
          <w:sz w:val="22"/>
          <w:szCs w:val="22"/>
        </w:rPr>
      </w:pPr>
      <w:r w:rsidRPr="00D21290">
        <w:rPr>
          <w:rFonts w:ascii="Calibri" w:hAnsi="Calibri"/>
          <w:b/>
          <w:sz w:val="22"/>
          <w:szCs w:val="22"/>
        </w:rPr>
        <w:t>Nr sprawy: UKW-DZP-</w:t>
      </w:r>
      <w:r>
        <w:rPr>
          <w:rFonts w:ascii="Calibri" w:hAnsi="Calibri"/>
          <w:b/>
          <w:sz w:val="22"/>
          <w:szCs w:val="22"/>
        </w:rPr>
        <w:t>282-ZO-212</w:t>
      </w:r>
      <w:r w:rsidRPr="00D21290">
        <w:rPr>
          <w:rFonts w:ascii="Calibri" w:hAnsi="Calibri"/>
          <w:b/>
          <w:sz w:val="22"/>
          <w:szCs w:val="22"/>
        </w:rPr>
        <w:t>/2018</w:t>
      </w:r>
    </w:p>
    <w:p w:rsidR="00F27E9B" w:rsidRDefault="00F27E9B" w:rsidP="00F27E9B">
      <w:pPr>
        <w:rPr>
          <w:rFonts w:ascii="Century Gothic" w:hAnsi="Century Gothic"/>
          <w:b/>
        </w:rPr>
      </w:pPr>
    </w:p>
    <w:p w:rsidR="00F27E9B" w:rsidRPr="00CD61A8" w:rsidRDefault="00F27E9B" w:rsidP="00F27E9B">
      <w:pPr>
        <w:jc w:val="center"/>
        <w:rPr>
          <w:rFonts w:ascii="Century Gothic" w:hAnsi="Century Gothic"/>
          <w:b/>
          <w:sz w:val="22"/>
          <w:szCs w:val="22"/>
        </w:rPr>
      </w:pPr>
      <w:r w:rsidRPr="00CD61A8">
        <w:rPr>
          <w:rFonts w:ascii="Century Gothic" w:hAnsi="Century Gothic"/>
          <w:b/>
          <w:sz w:val="22"/>
          <w:szCs w:val="22"/>
        </w:rPr>
        <w:t>OGŁOSZENIE O WYBORZE OFERTY</w:t>
      </w:r>
    </w:p>
    <w:p w:rsidR="00F27E9B" w:rsidRPr="00CD61A8" w:rsidRDefault="00F27E9B" w:rsidP="00F27E9B">
      <w:pPr>
        <w:jc w:val="center"/>
        <w:rPr>
          <w:rFonts w:ascii="Century Gothic" w:hAnsi="Century Gothic"/>
          <w:b/>
          <w:sz w:val="22"/>
          <w:szCs w:val="22"/>
        </w:rPr>
      </w:pPr>
      <w:r w:rsidRPr="00CD61A8">
        <w:rPr>
          <w:rFonts w:ascii="Century Gothic" w:hAnsi="Century Gothic"/>
          <w:b/>
          <w:sz w:val="22"/>
          <w:szCs w:val="22"/>
        </w:rPr>
        <w:t xml:space="preserve"> W TRYBIE</w:t>
      </w:r>
    </w:p>
    <w:p w:rsidR="00F27E9B" w:rsidRPr="00CD61A8" w:rsidRDefault="00F27E9B" w:rsidP="00F27E9B">
      <w:pPr>
        <w:jc w:val="center"/>
        <w:rPr>
          <w:rFonts w:ascii="Century Gothic" w:hAnsi="Century Gothic"/>
          <w:b/>
          <w:sz w:val="22"/>
          <w:szCs w:val="22"/>
        </w:rPr>
      </w:pPr>
      <w:r w:rsidRPr="00CD61A8">
        <w:rPr>
          <w:rFonts w:ascii="Century Gothic" w:hAnsi="Century Gothic"/>
          <w:b/>
          <w:sz w:val="22"/>
          <w:szCs w:val="22"/>
        </w:rPr>
        <w:t xml:space="preserve">Zapytania Ofertowego </w:t>
      </w:r>
    </w:p>
    <w:p w:rsidR="00F27E9B" w:rsidRPr="00F27E9B" w:rsidRDefault="00F27E9B" w:rsidP="00F27E9B">
      <w:pPr>
        <w:jc w:val="both"/>
        <w:rPr>
          <w:rFonts w:ascii="Calibri" w:hAnsi="Calibri"/>
          <w:b/>
          <w:sz w:val="20"/>
          <w:szCs w:val="20"/>
        </w:rPr>
      </w:pPr>
    </w:p>
    <w:p w:rsidR="00F27E9B" w:rsidRDefault="00F27E9B" w:rsidP="00F27E9B">
      <w:pPr>
        <w:tabs>
          <w:tab w:val="left" w:pos="284"/>
        </w:tabs>
        <w:spacing w:line="360" w:lineRule="auto"/>
        <w:jc w:val="both"/>
        <w:rPr>
          <w:rFonts w:asciiTheme="minorHAnsi" w:hAnsiTheme="minorHAnsi" w:cs="Book Antiqua"/>
          <w:b/>
          <w:i/>
          <w:iCs/>
          <w:sz w:val="22"/>
          <w:szCs w:val="22"/>
        </w:rPr>
      </w:pPr>
      <w:r w:rsidRPr="00F27E9B">
        <w:rPr>
          <w:rFonts w:ascii="Calibri" w:hAnsi="Calibri"/>
          <w:sz w:val="20"/>
          <w:szCs w:val="20"/>
        </w:rPr>
        <w:tab/>
      </w:r>
      <w:r w:rsidRPr="00F27E9B">
        <w:rPr>
          <w:rFonts w:ascii="Calibri" w:hAnsi="Calibri"/>
          <w:sz w:val="22"/>
          <w:szCs w:val="22"/>
        </w:rPr>
        <w:t xml:space="preserve">Uniwersytet Kazimierza Wielkiego w Bydgoszczy z siedzibą, przy ul. Chodkiewicza 30, 85-064 Bydgoszcz informuje, iż w wyniku przeprowadzonego postępowania o udzielenie zamówienia publicznego, poniżej 30 tys. euro w trybie  </w:t>
      </w:r>
      <w:r w:rsidRPr="00F27E9B">
        <w:rPr>
          <w:rFonts w:ascii="Calibri" w:hAnsi="Calibri"/>
          <w:b/>
          <w:sz w:val="22"/>
          <w:szCs w:val="22"/>
        </w:rPr>
        <w:t>Zapytania Ofertowego</w:t>
      </w:r>
      <w:r w:rsidRPr="00F27E9B">
        <w:rPr>
          <w:rFonts w:ascii="Calibri" w:hAnsi="Calibri"/>
          <w:sz w:val="22"/>
          <w:szCs w:val="22"/>
        </w:rPr>
        <w:t xml:space="preserve"> </w:t>
      </w:r>
      <w:r w:rsidRPr="00F27E9B">
        <w:rPr>
          <w:rFonts w:ascii="Calibri" w:hAnsi="Calibri"/>
          <w:b/>
          <w:sz w:val="22"/>
          <w:szCs w:val="22"/>
        </w:rPr>
        <w:t>Nr UKW-DZP-282-ZO-212/2018</w:t>
      </w:r>
      <w:r w:rsidRPr="00F27E9B">
        <w:rPr>
          <w:rFonts w:ascii="Calibri" w:hAnsi="Calibri"/>
          <w:sz w:val="22"/>
          <w:szCs w:val="22"/>
        </w:rPr>
        <w:t xml:space="preserve"> dotyczącego:</w:t>
      </w:r>
      <w:r w:rsidRPr="00F27E9B">
        <w:rPr>
          <w:rFonts w:ascii="Calibri" w:hAnsi="Calibri" w:cs="Arial"/>
          <w:b/>
          <w:i/>
          <w:iCs/>
          <w:sz w:val="22"/>
          <w:szCs w:val="22"/>
        </w:rPr>
        <w:t xml:space="preserve"> </w:t>
      </w:r>
      <w:r w:rsidRPr="00F27E9B">
        <w:rPr>
          <w:rFonts w:asciiTheme="minorHAnsi" w:hAnsiTheme="minorHAnsi" w:cs="Book Antiqua"/>
          <w:b/>
          <w:i/>
          <w:iCs/>
          <w:sz w:val="22"/>
          <w:szCs w:val="22"/>
        </w:rPr>
        <w:t>Prenumeraty czasopism zagranicznych  dla Biblioteki Uniwersytetu Kazimierza Wielkiego</w:t>
      </w:r>
      <w:r>
        <w:rPr>
          <w:rFonts w:asciiTheme="minorHAnsi" w:hAnsiTheme="minorHAnsi" w:cs="Book Antiqua"/>
          <w:b/>
          <w:i/>
          <w:iCs/>
          <w:sz w:val="22"/>
          <w:szCs w:val="22"/>
        </w:rPr>
        <w:t>,</w:t>
      </w:r>
    </w:p>
    <w:p w:rsidR="00F27E9B" w:rsidRPr="00E07DA1" w:rsidRDefault="00F27E9B" w:rsidP="00F27E9B">
      <w:pPr>
        <w:tabs>
          <w:tab w:val="left" w:pos="284"/>
        </w:tabs>
        <w:spacing w:line="360" w:lineRule="auto"/>
        <w:jc w:val="both"/>
        <w:rPr>
          <w:rFonts w:ascii="Calibri" w:hAnsi="Calibri" w:cs="Arial"/>
          <w:b/>
          <w:iCs/>
          <w:sz w:val="22"/>
          <w:szCs w:val="22"/>
          <w:u w:val="single"/>
        </w:rPr>
      </w:pPr>
      <w:r w:rsidRPr="00E07DA1">
        <w:rPr>
          <w:rFonts w:asciiTheme="minorHAnsi" w:hAnsiTheme="minorHAnsi" w:cs="Book Antiqua"/>
          <w:b/>
          <w:iCs/>
          <w:sz w:val="22"/>
          <w:szCs w:val="22"/>
          <w:u w:val="single"/>
        </w:rPr>
        <w:t>w części I została wybrana oferta nr 1:</w:t>
      </w:r>
    </w:p>
    <w:p w:rsidR="00F27E9B" w:rsidRDefault="00F27E9B" w:rsidP="00F27E9B"/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t>1.</w:t>
      </w:r>
      <w:r w:rsidRPr="00F27E9B">
        <w:rPr>
          <w:rFonts w:asciiTheme="minorHAnsi" w:hAnsiTheme="minorHAnsi"/>
          <w:sz w:val="22"/>
          <w:szCs w:val="22"/>
        </w:rPr>
        <w:tab/>
        <w:t xml:space="preserve">Nazwa firmy: </w:t>
      </w:r>
      <w:r w:rsidRPr="00F27E9B">
        <w:rPr>
          <w:rFonts w:asciiTheme="minorHAnsi" w:hAnsiTheme="minorHAnsi"/>
          <w:b/>
          <w:sz w:val="22"/>
          <w:szCs w:val="22"/>
        </w:rPr>
        <w:t>ARS POLONA S.A. Centrala Handlu Zagranicznego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2.</w:t>
      </w:r>
      <w:r w:rsidRPr="00F27E9B">
        <w:rPr>
          <w:rFonts w:asciiTheme="minorHAnsi" w:hAnsiTheme="minorHAnsi"/>
          <w:sz w:val="22"/>
          <w:szCs w:val="22"/>
        </w:rPr>
        <w:tab/>
        <w:t>Adres: ul. Obrońców 25, 03-933 Warszawa</w:t>
      </w:r>
    </w:p>
    <w:p w:rsidR="00F27E9B" w:rsidRPr="00E07DA1" w:rsidRDefault="00F27E9B" w:rsidP="00F27E9B">
      <w:pPr>
        <w:spacing w:line="360" w:lineRule="auto"/>
        <w:jc w:val="both"/>
        <w:rPr>
          <w:rFonts w:asciiTheme="minorHAnsi" w:hAnsiTheme="minorHAnsi"/>
          <w:b/>
        </w:rPr>
      </w:pPr>
      <w:r w:rsidRPr="00F27E9B">
        <w:rPr>
          <w:rFonts w:asciiTheme="minorHAnsi" w:hAnsiTheme="minorHAnsi"/>
          <w:sz w:val="22"/>
          <w:szCs w:val="22"/>
        </w:rPr>
        <w:t>3.</w:t>
      </w:r>
      <w:r w:rsidRPr="00F27E9B">
        <w:rPr>
          <w:rFonts w:asciiTheme="minorHAnsi" w:hAnsiTheme="minorHAnsi"/>
          <w:sz w:val="22"/>
          <w:szCs w:val="22"/>
        </w:rPr>
        <w:tab/>
      </w:r>
      <w:r w:rsidRPr="00E07DA1">
        <w:rPr>
          <w:rFonts w:asciiTheme="minorHAnsi" w:hAnsiTheme="minorHAnsi"/>
          <w:b/>
        </w:rPr>
        <w:t>Cena oferty I części : 8.299,80 zł brutto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Ilość punktów wg kryterium: - cena – waga 100 % –  100, 00 pkt.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Razem: 100 pkt.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F27E9B" w:rsidRPr="00E07DA1" w:rsidRDefault="00F27E9B" w:rsidP="00F27E9B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ab/>
        <w:t xml:space="preserve">Oferta Wykonawcy -  ARS POLONA S.A. Centrala Handlu Zagranicznego uzyskała największą ilość punktów. Oferta spełnia wszystkie wymagania i oczekiwania Zamawiającego. Cena oferty mieści się w kwocie jaką Zamawiający przeznaczył na realizację zamówienia. </w:t>
      </w:r>
    </w:p>
    <w:p w:rsidR="00F27E9B" w:rsidRDefault="00F27E9B" w:rsidP="00F27E9B"/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Pozostałe oferty złożone w postępowaniu na I część zamówienia:</w:t>
      </w:r>
    </w:p>
    <w:p w:rsidR="00E07DA1" w:rsidRPr="00E07DA1" w:rsidRDefault="00F27E9B" w:rsidP="00E07D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Oferta nr 1 –</w:t>
      </w:r>
      <w:r w:rsidR="00E07DA1" w:rsidRPr="00E07DA1">
        <w:rPr>
          <w:rFonts w:asciiTheme="minorHAnsi" w:hAnsiTheme="minorHAnsi"/>
          <w:sz w:val="22"/>
          <w:szCs w:val="22"/>
        </w:rPr>
        <w:t xml:space="preserve"> ABE-IPS, sp. z o.o., ul. Grzybowska 37a, 00-855 Warszawa</w:t>
      </w:r>
    </w:p>
    <w:p w:rsidR="00E07DA1" w:rsidRPr="00E07DA1" w:rsidRDefault="00E07DA1" w:rsidP="00E07DA1">
      <w:pPr>
        <w:spacing w:line="360" w:lineRule="auto"/>
        <w:ind w:left="851" w:hanging="142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Cena oferty I części zamówienia: 8.719,92  zł brutto</w:t>
      </w:r>
    </w:p>
    <w:p w:rsidR="00E07DA1" w:rsidRPr="00E07DA1" w:rsidRDefault="00E07DA1" w:rsidP="00E07DA1">
      <w:pPr>
        <w:spacing w:line="360" w:lineRule="auto"/>
        <w:ind w:left="851" w:hanging="142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Ilość punktów wg kryteriów: - cena – waga 100 % –   95,19 pkt.</w:t>
      </w:r>
    </w:p>
    <w:p w:rsidR="00E07DA1" w:rsidRPr="00E07DA1" w:rsidRDefault="00E07DA1" w:rsidP="00E07DA1">
      <w:pPr>
        <w:spacing w:line="360" w:lineRule="auto"/>
        <w:ind w:left="851" w:hanging="142"/>
        <w:jc w:val="both"/>
        <w:rPr>
          <w:rFonts w:asciiTheme="minorHAnsi" w:hAnsiTheme="minorHAnsi"/>
          <w:b/>
          <w:sz w:val="22"/>
          <w:szCs w:val="22"/>
        </w:rPr>
      </w:pPr>
      <w:r w:rsidRPr="00E07DA1">
        <w:rPr>
          <w:rFonts w:asciiTheme="minorHAnsi" w:hAnsiTheme="minorHAnsi"/>
          <w:b/>
          <w:sz w:val="22"/>
          <w:szCs w:val="22"/>
        </w:rPr>
        <w:t>Razem: 95,19 pkt.</w:t>
      </w:r>
    </w:p>
    <w:p w:rsidR="00E07DA1" w:rsidRPr="00E07DA1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F27E9B" w:rsidRDefault="00F27E9B" w:rsidP="00E07DA1"/>
    <w:p w:rsidR="00F27E9B" w:rsidRPr="00E07DA1" w:rsidRDefault="00F27E9B" w:rsidP="00F27E9B">
      <w:pPr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w części II , została wybrana Oferta nr 1:</w:t>
      </w:r>
    </w:p>
    <w:p w:rsidR="00E07DA1" w:rsidRDefault="00E07DA1" w:rsidP="00F27E9B"/>
    <w:p w:rsidR="00E07DA1" w:rsidRDefault="00E07DA1" w:rsidP="00E07DA1"/>
    <w:p w:rsidR="00E07DA1" w:rsidRPr="00F27E9B" w:rsidRDefault="00E07DA1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t>1.</w:t>
      </w:r>
      <w:r w:rsidRPr="00F27E9B">
        <w:rPr>
          <w:rFonts w:asciiTheme="minorHAnsi" w:hAnsiTheme="minorHAnsi"/>
          <w:sz w:val="22"/>
          <w:szCs w:val="22"/>
        </w:rPr>
        <w:tab/>
        <w:t xml:space="preserve">Nazwa firmy: </w:t>
      </w:r>
      <w:r w:rsidRPr="00F27E9B">
        <w:rPr>
          <w:rFonts w:asciiTheme="minorHAnsi" w:hAnsiTheme="minorHAnsi"/>
          <w:b/>
          <w:sz w:val="22"/>
          <w:szCs w:val="22"/>
        </w:rPr>
        <w:t>ARS POLONA S.A. Centrala Handlu Zagranicznego</w:t>
      </w:r>
    </w:p>
    <w:p w:rsidR="00E07DA1" w:rsidRPr="00F27E9B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2.</w:t>
      </w:r>
      <w:r w:rsidRPr="00F27E9B">
        <w:rPr>
          <w:rFonts w:asciiTheme="minorHAnsi" w:hAnsiTheme="minorHAnsi"/>
          <w:sz w:val="22"/>
          <w:szCs w:val="22"/>
        </w:rPr>
        <w:tab/>
        <w:t>Adres: ul. Obrońców 25, 03-933 Warszawa</w:t>
      </w:r>
    </w:p>
    <w:p w:rsidR="00E07DA1" w:rsidRPr="00E07DA1" w:rsidRDefault="00E07DA1" w:rsidP="00E07DA1">
      <w:pPr>
        <w:spacing w:line="360" w:lineRule="auto"/>
        <w:jc w:val="both"/>
        <w:rPr>
          <w:rFonts w:asciiTheme="minorHAnsi" w:hAnsiTheme="minorHAnsi"/>
          <w:b/>
        </w:rPr>
      </w:pPr>
      <w:r w:rsidRPr="00F27E9B">
        <w:rPr>
          <w:rFonts w:asciiTheme="minorHAnsi" w:hAnsiTheme="minorHAnsi"/>
          <w:sz w:val="22"/>
          <w:szCs w:val="22"/>
        </w:rPr>
        <w:t>3.</w:t>
      </w:r>
      <w:r w:rsidRPr="00F27E9B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b/>
        </w:rPr>
        <w:t>Cena oferty I części : 2.674,35</w:t>
      </w:r>
      <w:r w:rsidRPr="00E07DA1">
        <w:rPr>
          <w:rFonts w:asciiTheme="minorHAnsi" w:hAnsiTheme="minorHAnsi"/>
          <w:b/>
        </w:rPr>
        <w:t xml:space="preserve"> zł brutto</w:t>
      </w:r>
    </w:p>
    <w:p w:rsidR="00E07DA1" w:rsidRPr="00F27E9B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Ilość punktów wg kryterium: - cena – waga 100 % –  100, 00 pkt.</w:t>
      </w:r>
    </w:p>
    <w:p w:rsidR="00E07DA1" w:rsidRPr="00F27E9B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Razem: 100 pkt.</w:t>
      </w:r>
    </w:p>
    <w:p w:rsidR="00F27E9B" w:rsidRDefault="00F27E9B" w:rsidP="00F27E9B"/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E07DA1">
        <w:rPr>
          <w:rFonts w:asciiTheme="minorHAnsi" w:hAnsiTheme="minorHAnsi"/>
          <w:b/>
          <w:sz w:val="22"/>
          <w:szCs w:val="22"/>
        </w:rPr>
        <w:t>Uzasadnienie wyboru: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ab/>
        <w:t xml:space="preserve">Oferta firmy ARS POLONA S.A. Centrala Handlu Zagranicznego uzyskała największą ilość punktów. Oferta spełnia wszystkie wymagania i oczekiwania Zamawiającego. Cena oferty mieści się w kwocie jaką Zamawiający przeznaczył na realizację zamówienia. 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Pozostałe oferty złożone w postępowaniu na II część zamówienia: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1. Oferta nr 1 – ABE-IPS, sp. z o.o., ul. Grzybowska 37a, 00-855 Warszawa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Cena oferty</w:t>
      </w:r>
      <w:r w:rsidR="00E07DA1">
        <w:rPr>
          <w:rFonts w:asciiTheme="minorHAnsi" w:hAnsiTheme="minorHAnsi"/>
          <w:sz w:val="22"/>
          <w:szCs w:val="22"/>
        </w:rPr>
        <w:t xml:space="preserve"> II części zamówienia: 3.009,30 </w:t>
      </w:r>
      <w:r w:rsidRPr="00E07DA1">
        <w:rPr>
          <w:rFonts w:asciiTheme="minorHAnsi" w:hAnsiTheme="minorHAnsi"/>
          <w:sz w:val="22"/>
          <w:szCs w:val="22"/>
        </w:rPr>
        <w:t>zł brutto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Ilość punktów wg kryteri</w:t>
      </w:r>
      <w:r w:rsidR="00E07DA1">
        <w:rPr>
          <w:rFonts w:asciiTheme="minorHAnsi" w:hAnsiTheme="minorHAnsi"/>
          <w:sz w:val="22"/>
          <w:szCs w:val="22"/>
        </w:rPr>
        <w:t>ów: - cena – waga 100 % –  88,87</w:t>
      </w:r>
      <w:r w:rsidRPr="00E07DA1">
        <w:rPr>
          <w:rFonts w:asciiTheme="minorHAnsi" w:hAnsiTheme="minorHAnsi"/>
          <w:sz w:val="22"/>
          <w:szCs w:val="22"/>
        </w:rPr>
        <w:t xml:space="preserve"> pkt.</w:t>
      </w:r>
    </w:p>
    <w:p w:rsidR="00F27E9B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Razem: 88,97</w:t>
      </w:r>
      <w:r w:rsidR="00F27E9B" w:rsidRPr="00E07DA1">
        <w:rPr>
          <w:rFonts w:asciiTheme="minorHAnsi" w:hAnsiTheme="minorHAnsi"/>
          <w:sz w:val="22"/>
          <w:szCs w:val="22"/>
        </w:rPr>
        <w:t xml:space="preserve"> pkt.</w:t>
      </w:r>
    </w:p>
    <w:p w:rsidR="00537A8F" w:rsidRPr="00537A8F" w:rsidRDefault="00537A8F" w:rsidP="00E07DA1">
      <w:p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</w:p>
    <w:p w:rsidR="00537A8F" w:rsidRPr="00537A8F" w:rsidRDefault="00537A8F" w:rsidP="00537A8F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 w:rsidRPr="00537A8F">
        <w:rPr>
          <w:rFonts w:asciiTheme="minorHAnsi" w:hAnsiTheme="minorHAnsi"/>
          <w:i/>
          <w:sz w:val="22"/>
          <w:szCs w:val="22"/>
        </w:rPr>
        <w:t>(-) Kanclerz UKW</w:t>
      </w:r>
    </w:p>
    <w:p w:rsidR="00537A8F" w:rsidRPr="00537A8F" w:rsidRDefault="00537A8F" w:rsidP="00537A8F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 w:rsidRPr="00537A8F">
        <w:rPr>
          <w:rFonts w:asciiTheme="minorHAnsi" w:hAnsiTheme="minorHAnsi"/>
          <w:i/>
          <w:sz w:val="22"/>
          <w:szCs w:val="22"/>
        </w:rPr>
        <w:t>mgr Renata Malak</w:t>
      </w:r>
    </w:p>
    <w:p w:rsidR="00F27E9B" w:rsidRPr="00537A8F" w:rsidRDefault="00F27E9B" w:rsidP="00E07DA1">
      <w:p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</w:p>
    <w:sectPr w:rsidR="00F27E9B" w:rsidRPr="00537A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E1017"/>
    <w:multiLevelType w:val="hybridMultilevel"/>
    <w:tmpl w:val="E0A486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E9B"/>
    <w:rsid w:val="00285198"/>
    <w:rsid w:val="00537A8F"/>
    <w:rsid w:val="007D5EDD"/>
    <w:rsid w:val="00B10DF7"/>
    <w:rsid w:val="00E07DA1"/>
    <w:rsid w:val="00F2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0D4FAE-CF5D-4FE3-8CC0-2CB650EB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7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DA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7A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A8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2018-12-18T12:01:00Z</cp:lastPrinted>
  <dcterms:created xsi:type="dcterms:W3CDTF">2018-12-18T12:26:00Z</dcterms:created>
  <dcterms:modified xsi:type="dcterms:W3CDTF">2018-12-18T12:27:00Z</dcterms:modified>
</cp:coreProperties>
</file>