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F0" w:rsidRDefault="006246F0" w:rsidP="006246F0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07.01.2019 r.</w:t>
      </w:r>
    </w:p>
    <w:p w:rsidR="006246F0" w:rsidRDefault="006246F0" w:rsidP="006246F0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246F0" w:rsidRDefault="006246F0" w:rsidP="006246F0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1A37FCBE" wp14:editId="70E7C875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6246F0" w:rsidRDefault="006246F0" w:rsidP="006246F0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6246F0" w:rsidRDefault="006246F0" w:rsidP="006246F0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6246F0" w:rsidRDefault="006246F0" w:rsidP="006246F0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6246F0" w:rsidRDefault="006246F0" w:rsidP="006246F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246F0" w:rsidRDefault="006246F0" w:rsidP="006246F0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6246F0" w:rsidRDefault="006246F0" w:rsidP="006246F0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6246F0" w:rsidRDefault="006246F0" w:rsidP="006246F0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UKW/DZP-282-ZO-2/2019</w:t>
      </w:r>
    </w:p>
    <w:p w:rsidR="006246F0" w:rsidRDefault="006246F0" w:rsidP="006246F0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6246F0" w:rsidRDefault="006246F0" w:rsidP="006246F0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6246F0" w:rsidRDefault="006246F0" w:rsidP="006246F0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6246F0" w:rsidRDefault="006246F0" w:rsidP="006246F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artykułu naukowego z języka polskiego na język angielski.</w:t>
      </w:r>
    </w:p>
    <w:p w:rsidR="006246F0" w:rsidRDefault="006246F0" w:rsidP="006246F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6246F0" w:rsidRDefault="006246F0" w:rsidP="006246F0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6246F0" w:rsidRDefault="006246F0" w:rsidP="006246F0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tłumaczenia </w:t>
      </w:r>
      <w:r w:rsidRPr="00156072">
        <w:rPr>
          <w:rFonts w:ascii="Book Antiqua" w:eastAsia="Times New Roman" w:hAnsi="Book Antiqua" w:cs="Calibri"/>
          <w:sz w:val="20"/>
          <w:szCs w:val="20"/>
          <w:lang w:eastAsia="pl-PL"/>
        </w:rPr>
        <w:t>artykułu naukowego z języka polskiego na język angielski.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Tekst napisany jest specjalistycznym językiem naukowym </w:t>
      </w:r>
      <w:r w:rsidRPr="00A85A0E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z zakresu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myśli politycznej.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Tekst  napisany w języku polskim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12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wyrazów: </w:t>
      </w:r>
      <w:r w:rsidRPr="006246F0">
        <w:rPr>
          <w:rFonts w:ascii="Book Antiqua" w:eastAsia="Times New Roman" w:hAnsi="Book Antiqua" w:cs="Calibri"/>
          <w:sz w:val="20"/>
          <w:szCs w:val="20"/>
          <w:lang w:eastAsia="pl-PL"/>
        </w:rPr>
        <w:t>3893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ze spacjami: </w:t>
      </w:r>
      <w:r w:rsidRPr="006246F0">
        <w:rPr>
          <w:rFonts w:ascii="Book Antiqua" w:eastAsia="Times New Roman" w:hAnsi="Book Antiqua" w:cs="Calibri"/>
          <w:sz w:val="20"/>
          <w:szCs w:val="20"/>
          <w:lang w:eastAsia="pl-PL"/>
        </w:rPr>
        <w:t>29665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bez spacji: </w:t>
      </w:r>
      <w:r w:rsidRPr="006246F0">
        <w:rPr>
          <w:rFonts w:ascii="Book Antiqua" w:eastAsia="Times New Roman" w:hAnsi="Book Antiqua" w:cs="Calibri"/>
          <w:sz w:val="20"/>
          <w:szCs w:val="20"/>
          <w:lang w:eastAsia="pl-PL"/>
        </w:rPr>
        <w:t>25749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>
          <w:rPr>
            <w:rStyle w:val="Hipercze"/>
            <w:rFonts w:ascii="Book Antiqua" w:hAnsi="Book Antiqua"/>
          </w:rPr>
          <w:t>drpm@poczta.fm</w:t>
        </w:r>
      </w:hyperlink>
      <w:r>
        <w:t xml:space="preserve"> 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poprawionego tekstu Zamawiającemu do akceptacji. W przypadku dwukrotnej reklamacji Zamawiającemu przysługuje prawo do odstąpienia od zlecenia z przyczyn leżących po stronie Wykonawcy.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6246F0" w:rsidRDefault="006246F0" w:rsidP="006246F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Wykonawcy.</w:t>
      </w:r>
    </w:p>
    <w:p w:rsidR="006246F0" w:rsidRDefault="006246F0" w:rsidP="006246F0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14 dni kalendarzowych licząc od dnia przesłania zlecenia.</w:t>
      </w:r>
    </w:p>
    <w:p w:rsidR="006246F0" w:rsidRDefault="006246F0" w:rsidP="006246F0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6246F0" w:rsidRDefault="006246F0" w:rsidP="006246F0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6246F0" w:rsidRDefault="006246F0" w:rsidP="006246F0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6246F0" w:rsidRDefault="006246F0" w:rsidP="006246F0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6246F0" w:rsidRDefault="006246F0" w:rsidP="006246F0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6246F0" w:rsidRDefault="006246F0" w:rsidP="006246F0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6246F0" w:rsidRDefault="006246F0" w:rsidP="006246F0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6246F0" w:rsidRDefault="006246F0" w:rsidP="006246F0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6246F0" w:rsidRDefault="006246F0" w:rsidP="006246F0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6246F0" w:rsidTr="0077035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246F0" w:rsidRDefault="006246F0" w:rsidP="00770352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246F0" w:rsidRDefault="006246F0" w:rsidP="00770352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46F0" w:rsidRDefault="006246F0" w:rsidP="00770352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246F0" w:rsidTr="00770352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246F0" w:rsidRDefault="006246F0" w:rsidP="00770352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246F0" w:rsidRDefault="006246F0" w:rsidP="0077035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46F0" w:rsidRPr="00A85A0E" w:rsidRDefault="006246F0" w:rsidP="007703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85A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80%</w:t>
            </w:r>
          </w:p>
        </w:tc>
      </w:tr>
      <w:tr w:rsidR="006246F0" w:rsidTr="0077035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246F0" w:rsidRDefault="006246F0" w:rsidP="00770352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246F0" w:rsidRDefault="006246F0" w:rsidP="0077035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Doświadczenie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46F0" w:rsidRPr="00A85A0E" w:rsidRDefault="006246F0" w:rsidP="0077035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A85A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20%</w:t>
            </w:r>
          </w:p>
        </w:tc>
      </w:tr>
      <w:tr w:rsidR="006246F0" w:rsidTr="0077035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246F0" w:rsidRDefault="006246F0" w:rsidP="00770352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246F0" w:rsidRDefault="006246F0" w:rsidP="00770352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46F0" w:rsidRDefault="006246F0" w:rsidP="00770352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6246F0" w:rsidRDefault="006246F0" w:rsidP="006246F0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6246F0" w:rsidRDefault="006246F0" w:rsidP="006246F0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6246F0" w:rsidRDefault="006246F0" w:rsidP="006246F0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6246F0" w:rsidRDefault="006246F0" w:rsidP="006246F0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lastRenderedPageBreak/>
        <w:t>I. 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</w:t>
      </w:r>
      <w:r w:rsidRPr="00A85A0E">
        <w:rPr>
          <w:rFonts w:ascii="Book Antiqua" w:eastAsia="Calibri" w:hAnsi="Book Antiqua" w:cs="Calibri"/>
          <w:color w:val="000000"/>
          <w:sz w:val="20"/>
          <w:szCs w:val="20"/>
        </w:rPr>
        <w:t>pkt x 80%</w:t>
      </w:r>
    </w:p>
    <w:p w:rsidR="006246F0" w:rsidRDefault="006246F0" w:rsidP="006246F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6246F0" w:rsidRDefault="006246F0" w:rsidP="006246F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6246F0" w:rsidRDefault="006246F0" w:rsidP="006246F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6246F0" w:rsidRDefault="006246F0" w:rsidP="006246F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6246F0" w:rsidRDefault="006246F0" w:rsidP="006246F0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6246F0" w:rsidRDefault="006246F0" w:rsidP="006246F0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6246F0" w:rsidRDefault="006246F0" w:rsidP="006246F0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Pr="00A85A0E">
        <w:rPr>
          <w:rFonts w:ascii="Book Antiqua" w:eastAsia="Calibri" w:hAnsi="Book Antiqua" w:cs="Calibri"/>
          <w:sz w:val="20"/>
          <w:szCs w:val="20"/>
        </w:rPr>
        <w:t>otrzymać maksymalnie 80 pkt.</w:t>
      </w:r>
    </w:p>
    <w:p w:rsidR="006246F0" w:rsidRPr="008B6BCE" w:rsidRDefault="006246F0" w:rsidP="006246F0">
      <w:pPr>
        <w:jc w:val="both"/>
      </w:pPr>
      <w:r w:rsidRPr="008B6BCE"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 w:rsidRPr="008B6BCE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„Doświadczenie”</w:t>
      </w:r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  <w:r w:rsidRPr="008B6BCE">
        <w:t xml:space="preserve"> </w:t>
      </w:r>
    </w:p>
    <w:p w:rsidR="006246F0" w:rsidRPr="008B6BCE" w:rsidRDefault="006246F0" w:rsidP="006246F0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t>W kryterium tym, Zamawiający oceni wykazanie dorobku przez tłumacza wykonującego niniejszą usługę w zakresie tłumaczeń artykułów naukowych z zakresu nauk o polityce  z języka polskiego na język angielski.</w:t>
      </w:r>
    </w:p>
    <w:p w:rsidR="006246F0" w:rsidRPr="008B6BCE" w:rsidRDefault="006246F0" w:rsidP="006246F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6246F0" w:rsidRPr="008B6BCE" w:rsidRDefault="006246F0" w:rsidP="006246F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11-15 przetłumaczonych </w:t>
      </w:r>
      <w:r w:rsidR="00BD03C2">
        <w:rPr>
          <w:rFonts w:ascii="Palatino Linotype" w:eastAsia="Times New Roman" w:hAnsi="Palatino Linotype" w:cs="Book Antiqua"/>
          <w:sz w:val="20"/>
          <w:szCs w:val="20"/>
          <w:lang w:eastAsia="pl-PL"/>
        </w:rPr>
        <w:t>artykułów</w:t>
      </w:r>
      <w:bookmarkStart w:id="0" w:name="_GoBack"/>
      <w:bookmarkEnd w:id="0"/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naukowych – 20 pkt</w:t>
      </w:r>
    </w:p>
    <w:p w:rsidR="006246F0" w:rsidRPr="008B6BCE" w:rsidRDefault="006246F0" w:rsidP="006246F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t>6-10 przetłumaczonych</w:t>
      </w:r>
      <w:r w:rsidRPr="008B6BCE">
        <w:t xml:space="preserve"> </w:t>
      </w:r>
      <w:r w:rsidR="00BD03C2" w:rsidRPr="00BD03C2">
        <w:rPr>
          <w:rFonts w:ascii="Palatino Linotype" w:eastAsia="Times New Roman" w:hAnsi="Palatino Linotype" w:cs="Book Antiqua"/>
          <w:sz w:val="20"/>
          <w:szCs w:val="20"/>
          <w:lang w:eastAsia="pl-PL"/>
        </w:rPr>
        <w:t>artykułów</w:t>
      </w:r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naukowych – 10 pkt</w:t>
      </w:r>
    </w:p>
    <w:p w:rsidR="006246F0" w:rsidRPr="008B6BCE" w:rsidRDefault="006246F0" w:rsidP="006246F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5 przetłumaczonych </w:t>
      </w:r>
      <w:r w:rsidR="00BD03C2" w:rsidRPr="00BD03C2">
        <w:rPr>
          <w:rFonts w:ascii="Palatino Linotype" w:eastAsia="Times New Roman" w:hAnsi="Palatino Linotype" w:cs="Book Antiqua"/>
          <w:sz w:val="20"/>
          <w:szCs w:val="20"/>
          <w:lang w:eastAsia="pl-PL"/>
        </w:rPr>
        <w:t>artykułów</w:t>
      </w:r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naukowych – 5 pkt. </w:t>
      </w:r>
    </w:p>
    <w:p w:rsidR="006246F0" w:rsidRPr="008B6BCE" w:rsidRDefault="006246F0" w:rsidP="006246F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6246F0" w:rsidRPr="008B6BCE" w:rsidRDefault="006246F0" w:rsidP="006246F0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 w:rsidRPr="008B6BCE"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6246F0" w:rsidRPr="008B6BCE" w:rsidRDefault="006246F0" w:rsidP="006246F0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 w:rsidRPr="008B6BCE"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6246F0" w:rsidRDefault="006246F0" w:rsidP="006246F0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8B6BCE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Pr="008B6BCE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20 pkt.</w:t>
      </w:r>
    </w:p>
    <w:p w:rsidR="006246F0" w:rsidRDefault="006246F0" w:rsidP="006246F0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6246F0" w:rsidRDefault="006246F0" w:rsidP="006246F0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</w:p>
    <w:p w:rsidR="006246F0" w:rsidRDefault="006246F0" w:rsidP="006246F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6246F0" w:rsidRDefault="006246F0" w:rsidP="006246F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6246F0" w:rsidRDefault="006246F0" w:rsidP="006246F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6246F0" w:rsidRDefault="006246F0" w:rsidP="006246F0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</w:p>
    <w:p w:rsidR="006246F0" w:rsidRDefault="006246F0" w:rsidP="006246F0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6246F0" w:rsidRDefault="006246F0" w:rsidP="006246F0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6246F0" w:rsidRDefault="006246F0" w:rsidP="006246F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6246F0" w:rsidRDefault="006246F0" w:rsidP="006246F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6246F0" w:rsidRDefault="006246F0" w:rsidP="006246F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6246F0" w:rsidRDefault="006246F0" w:rsidP="006246F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6246F0" w:rsidRDefault="006246F0" w:rsidP="006246F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246F0" w:rsidRDefault="006246F0" w:rsidP="006246F0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246F0" w:rsidRDefault="006246F0" w:rsidP="006246F0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6246F0" w:rsidRDefault="006246F0" w:rsidP="006246F0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6246F0" w:rsidRDefault="006246F0" w:rsidP="006246F0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246F0" w:rsidTr="00770352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6F0" w:rsidRDefault="006246F0" w:rsidP="0077035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6F0" w:rsidRDefault="00422BD5" w:rsidP="00422BD5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11.01.2019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6F0" w:rsidRDefault="006246F0" w:rsidP="0077035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6F0" w:rsidRDefault="006246F0" w:rsidP="0077035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6246F0" w:rsidRDefault="006246F0" w:rsidP="006246F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246F0" w:rsidRDefault="006246F0" w:rsidP="006246F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085A2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wykonania tłumaczenia artykułu naukowego z języka polskiego na język angielski.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br/>
        <w:t>nr sprawy: UKW/DZP-282-ZO-</w:t>
      </w:r>
      <w:r w:rsidR="00422BD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 w:rsidR="00422BD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422BD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11.01.2019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r., godz. 11:00;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2) spełniają warunki udziału w postępowaniu, o ile zostały one określone przez zamawiającego                     w ogłoszeniu o zamówieniu, dotyczące:</w:t>
      </w:r>
    </w:p>
    <w:p w:rsidR="006246F0" w:rsidRDefault="006246F0" w:rsidP="006246F0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6246F0" w:rsidRDefault="006246F0" w:rsidP="006246F0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6246F0" w:rsidRDefault="006246F0" w:rsidP="006246F0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B6BC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 tłumacz wykonujący niniejszą usługę musi wykazać się wykonaniem </w:t>
      </w:r>
      <w:r w:rsidRPr="008B6BCE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minimum 5 </w:t>
      </w:r>
      <w:r w:rsidRPr="008B6BC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tłumaczeń  artykułów naukowych </w:t>
      </w:r>
      <w:r w:rsidR="00422BD5" w:rsidRPr="008B6BCE">
        <w:rPr>
          <w:rFonts w:ascii="Book Antiqua" w:eastAsia="Calibri" w:hAnsi="Book Antiqua" w:cs="Times New Roman"/>
          <w:sz w:val="20"/>
          <w:szCs w:val="20"/>
          <w:lang w:eastAsia="pl-PL"/>
        </w:rPr>
        <w:t>z zakresu nauk o polityce</w:t>
      </w:r>
      <w:r w:rsidRPr="008B6BC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 języka polskiego na język angielski ( forma tłumaczenia – pisemna). W celu potwierdzenia spełnienia warunków udziału w postępowaniu należy złożyć wypełniony i podpisany Załącznik nr 2.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–załącznik nr 2. Nie złożenie wymaganego załącznika, będzie skutkowało odrzuceniem oferty.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6246F0" w:rsidRDefault="006246F0" w:rsidP="006246F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6246F0" w:rsidRDefault="006246F0" w:rsidP="006246F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6246F0" w:rsidRDefault="006246F0" w:rsidP="006246F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6246F0" w:rsidRDefault="006246F0" w:rsidP="006246F0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UKW/DZP-282-ZO-2/201</w:t>
      </w:r>
      <w:r w:rsidR="00422BD5">
        <w:rPr>
          <w:rFonts w:ascii="Book Antiqua" w:eastAsia="Calibri" w:hAnsi="Book Antiqua" w:cs="Arial"/>
          <w:sz w:val="20"/>
          <w:szCs w:val="20"/>
        </w:rPr>
        <w:t>9</w:t>
      </w:r>
      <w:r>
        <w:rPr>
          <w:rFonts w:ascii="Book Antiqua" w:eastAsia="Calibri" w:hAnsi="Book Antiqua" w:cs="Arial"/>
          <w:sz w:val="20"/>
          <w:szCs w:val="20"/>
        </w:rPr>
        <w:t xml:space="preserve"> 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6246F0" w:rsidRDefault="006246F0" w:rsidP="006246F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6246F0" w:rsidRDefault="006246F0" w:rsidP="006246F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6246F0" w:rsidRDefault="006246F0" w:rsidP="006246F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6246F0" w:rsidRDefault="006246F0" w:rsidP="006246F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6246F0" w:rsidRDefault="006246F0" w:rsidP="006246F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6246F0" w:rsidRDefault="006246F0" w:rsidP="006246F0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6246F0" w:rsidRDefault="006246F0" w:rsidP="006246F0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6246F0" w:rsidRDefault="006246F0" w:rsidP="006246F0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6246F0" w:rsidRDefault="006246F0" w:rsidP="006246F0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6246F0" w:rsidRDefault="006246F0" w:rsidP="006246F0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6246F0" w:rsidRDefault="006246F0" w:rsidP="006246F0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6246F0" w:rsidRDefault="006246F0" w:rsidP="006246F0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6246F0" w:rsidRDefault="006246F0" w:rsidP="006246F0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6246F0" w:rsidRDefault="006246F0" w:rsidP="00422BD5">
      <w:pPr>
        <w:spacing w:line="24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6246F0" w:rsidRDefault="006246F0" w:rsidP="00422BD5">
      <w:pPr>
        <w:spacing w:after="0" w:line="24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6246F0" w:rsidRDefault="006246F0" w:rsidP="00422BD5">
      <w:pPr>
        <w:pBdr>
          <w:bottom w:val="single" w:sz="6" w:space="0" w:color="auto"/>
        </w:pBdr>
        <w:spacing w:after="0" w:line="24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6246F0" w:rsidRDefault="006246F0" w:rsidP="00422BD5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6246F0" w:rsidRDefault="006246F0" w:rsidP="006246F0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6246F0" w:rsidRDefault="006246F0" w:rsidP="006246F0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>
        <w:t xml:space="preserve">  </w:t>
      </w:r>
      <w:r>
        <w:rPr>
          <w:rFonts w:ascii="Book Antiqua" w:hAnsi="Book Antiqua"/>
        </w:rPr>
        <w:t xml:space="preserve">Paweł </w:t>
      </w:r>
      <w:proofErr w:type="spellStart"/>
      <w:r>
        <w:rPr>
          <w:rFonts w:ascii="Book Antiqua" w:hAnsi="Book Antiqua"/>
        </w:rPr>
        <w:t>Malendowicz</w:t>
      </w:r>
      <w:proofErr w:type="spellEnd"/>
      <w:r>
        <w:rPr>
          <w:rFonts w:ascii="Book Antiqua" w:hAnsi="Book Antiqua"/>
        </w:rPr>
        <w:t xml:space="preserve">, </w:t>
      </w:r>
      <w:hyperlink r:id="rId8" w:history="1">
        <w:r>
          <w:rPr>
            <w:rStyle w:val="Hipercze"/>
            <w:rFonts w:ascii="Book Antiqua" w:hAnsi="Book Antiqua"/>
          </w:rPr>
          <w:t>drpm@poczta.fm</w:t>
        </w:r>
      </w:hyperlink>
      <w:r>
        <w:rPr>
          <w:rFonts w:ascii="Book Antiqua" w:hAnsi="Book Antiqua"/>
        </w:rPr>
        <w:t xml:space="preserve"> </w:t>
      </w:r>
    </w:p>
    <w:p w:rsidR="006246F0" w:rsidRDefault="006246F0" w:rsidP="006246F0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r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6246F0" w:rsidRPr="00542729" w:rsidRDefault="006246F0" w:rsidP="006246F0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6246F0" w:rsidRPr="004A2067" w:rsidRDefault="006246F0" w:rsidP="006246F0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4A2067">
        <w:rPr>
          <w:rFonts w:ascii="Book Antiqua" w:eastAsia="Calibri" w:hAnsi="Book Antiqua" w:cs="Book Antiqua"/>
          <w:b/>
          <w:sz w:val="20"/>
          <w:szCs w:val="20"/>
        </w:rPr>
        <w:t xml:space="preserve"> Kanclerz UKW</w:t>
      </w:r>
    </w:p>
    <w:p w:rsidR="00422BD5" w:rsidRPr="004A2067" w:rsidRDefault="006246F0" w:rsidP="006246F0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4A2067">
        <w:rPr>
          <w:rFonts w:ascii="Book Antiqua" w:eastAsia="Calibri" w:hAnsi="Book Antiqua" w:cs="Book Antiqua"/>
          <w:b/>
          <w:sz w:val="20"/>
          <w:szCs w:val="20"/>
        </w:rPr>
        <w:t>mgr Renata Malak</w:t>
      </w:r>
    </w:p>
    <w:p w:rsidR="006246F0" w:rsidRDefault="006246F0" w:rsidP="006246F0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6246F0" w:rsidRDefault="006246F0" w:rsidP="006246F0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6246F0" w:rsidRDefault="006246F0" w:rsidP="006246F0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6246F0" w:rsidRDefault="006246F0" w:rsidP="006246F0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UKW/DZP-282-ZO-2/201</w:t>
      </w:r>
      <w:r w:rsidR="00422BD5">
        <w:rPr>
          <w:rFonts w:ascii="Book Antiqua" w:eastAsia="Calibri" w:hAnsi="Book Antiqua" w:cs="Book Antiqua"/>
          <w:b/>
          <w:bCs/>
          <w:sz w:val="20"/>
          <w:szCs w:val="20"/>
        </w:rPr>
        <w:t>9</w:t>
      </w:r>
    </w:p>
    <w:p w:rsidR="006246F0" w:rsidRDefault="006246F0" w:rsidP="006246F0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6246F0" w:rsidRDefault="006246F0" w:rsidP="006246F0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6246F0" w:rsidRDefault="006246F0" w:rsidP="006246F0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6246F0" w:rsidRDefault="006246F0" w:rsidP="006246F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6246F0" w:rsidRDefault="006246F0" w:rsidP="006246F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6246F0" w:rsidRDefault="006246F0" w:rsidP="006246F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6246F0" w:rsidRDefault="006246F0" w:rsidP="006246F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6246F0" w:rsidRDefault="006246F0" w:rsidP="006246F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6246F0" w:rsidRDefault="006246F0" w:rsidP="006246F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6246F0" w:rsidRPr="00085A29" w:rsidRDefault="006246F0" w:rsidP="006246F0">
      <w:pPr>
        <w:pStyle w:val="Akapitzlist"/>
        <w:numPr>
          <w:ilvl w:val="0"/>
          <w:numId w:val="9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Usługa </w:t>
      </w:r>
      <w:r w:rsidRPr="00085A29">
        <w:rPr>
          <w:rFonts w:ascii="Book Antiqua" w:eastAsia="Times New Roman" w:hAnsi="Book Antiqua" w:cs="Calibri"/>
          <w:b/>
          <w:sz w:val="20"/>
          <w:szCs w:val="18"/>
          <w:lang w:eastAsia="pl-PL"/>
        </w:rPr>
        <w:t>wykonania tłumaczenia artykułu naukowego z języ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>ka polskiego na język angielski</w:t>
      </w:r>
      <w:r w:rsidRPr="00085A2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br/>
      </w:r>
      <w:r w:rsidRPr="00085A29"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UKW/DZP-282-ZO-2/201</w:t>
      </w:r>
      <w:r w:rsidR="00FC5AFC">
        <w:rPr>
          <w:rFonts w:ascii="Book Antiqua" w:eastAsia="Calibri" w:hAnsi="Book Antiqua" w:cs="Calibri"/>
          <w:sz w:val="20"/>
          <w:szCs w:val="20"/>
        </w:rPr>
        <w:t>9</w:t>
      </w:r>
      <w:r w:rsidRPr="00085A29">
        <w:rPr>
          <w:rFonts w:ascii="Book Antiqua" w:eastAsia="Calibri" w:hAnsi="Book Antiqua" w:cs="Calibri"/>
          <w:sz w:val="20"/>
          <w:szCs w:val="20"/>
        </w:rPr>
        <w:t>, oferujemy wykonanie przedmiotu zamówienia na:</w:t>
      </w:r>
    </w:p>
    <w:p w:rsidR="006246F0" w:rsidRDefault="006246F0" w:rsidP="006246F0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6246F0" w:rsidRDefault="006246F0" w:rsidP="006246F0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6246F0" w:rsidRDefault="006246F0" w:rsidP="006246F0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- za całość (   </w:t>
      </w:r>
      <w:r w:rsidR="00FC5AFC" w:rsidRPr="00FC5AFC">
        <w:rPr>
          <w:rFonts w:ascii="Book Antiqua" w:eastAsia="Calibri" w:hAnsi="Book Antiqua" w:cs="Calibri"/>
          <w:sz w:val="20"/>
          <w:szCs w:val="20"/>
        </w:rPr>
        <w:t>29</w:t>
      </w:r>
      <w:r w:rsidR="00FC5AFC">
        <w:rPr>
          <w:rFonts w:ascii="Book Antiqua" w:eastAsia="Calibri" w:hAnsi="Book Antiqua" w:cs="Calibri"/>
          <w:sz w:val="20"/>
          <w:szCs w:val="20"/>
        </w:rPr>
        <w:t xml:space="preserve"> </w:t>
      </w:r>
      <w:r w:rsidR="00FC5AFC" w:rsidRPr="00FC5AFC">
        <w:rPr>
          <w:rFonts w:ascii="Book Antiqua" w:eastAsia="Calibri" w:hAnsi="Book Antiqua" w:cs="Calibri"/>
          <w:sz w:val="20"/>
          <w:szCs w:val="20"/>
        </w:rPr>
        <w:t>665</w:t>
      </w:r>
      <w:r w:rsidR="00FC5AFC">
        <w:rPr>
          <w:rFonts w:ascii="Book Antiqua" w:eastAsia="Calibri" w:hAnsi="Book Antiqua" w:cs="Calibri"/>
          <w:sz w:val="20"/>
          <w:szCs w:val="20"/>
        </w:rPr>
        <w:t xml:space="preserve"> </w:t>
      </w:r>
      <w:r>
        <w:rPr>
          <w:rFonts w:ascii="Book Antiqua" w:eastAsia="Calibri" w:hAnsi="Book Antiqua" w:cs="Calibri"/>
          <w:sz w:val="20"/>
          <w:szCs w:val="20"/>
        </w:rPr>
        <w:t>znaków ze spacjami ) wynosi brutto ………………..</w:t>
      </w:r>
    </w:p>
    <w:p w:rsidR="006246F0" w:rsidRDefault="006246F0" w:rsidP="006246F0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246F0" w:rsidRDefault="006246F0" w:rsidP="006246F0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6246F0" w:rsidRDefault="006246F0" w:rsidP="006246F0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6246F0" w:rsidRDefault="006246F0" w:rsidP="006246F0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6246F0" w:rsidRDefault="006246F0" w:rsidP="006246F0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6246F0" w:rsidRDefault="006246F0" w:rsidP="006246F0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6246F0" w:rsidRDefault="006246F0" w:rsidP="006246F0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6246F0" w:rsidRDefault="006246F0" w:rsidP="006246F0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lastRenderedPageBreak/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6246F0" w:rsidRDefault="006246F0" w:rsidP="006246F0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6246F0" w:rsidRDefault="006246F0" w:rsidP="006246F0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6246F0" w:rsidRDefault="006246F0" w:rsidP="006246F0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6246F0" w:rsidRDefault="006246F0" w:rsidP="006246F0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terminu realizacji zamówienia podanego                          w naszej ofercie, Zamawiający zastrzega sobie prawo do anulowania zamówienia i wyboru kolejnej oferty.</w:t>
      </w:r>
    </w:p>
    <w:p w:rsidR="006246F0" w:rsidRDefault="006246F0" w:rsidP="006246F0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6246F0" w:rsidRDefault="006246F0" w:rsidP="006246F0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6246F0" w:rsidRDefault="006246F0" w:rsidP="006246F0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6246F0" w:rsidRPr="00085A29" w:rsidRDefault="006246F0" w:rsidP="006246F0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 w:rsidRPr="00085A29">
        <w:rPr>
          <w:rFonts w:ascii="Book Antiqua" w:eastAsia="Calibri" w:hAnsi="Book Antiqua" w:cs="Calibri"/>
          <w:i/>
          <w:sz w:val="18"/>
          <w:szCs w:val="18"/>
          <w:vertAlign w:val="superscript"/>
        </w:rPr>
        <w:t>1</w:t>
      </w:r>
      <w:r w:rsidRPr="00085A29">
        <w:rPr>
          <w:rFonts w:ascii="Book Antiqua" w:eastAsia="Calibri" w:hAnsi="Book Antiqua" w:cs="Calibri"/>
          <w:i/>
          <w:sz w:val="18"/>
          <w:szCs w:val="18"/>
        </w:rPr>
        <w:t xml:space="preserve">  rozporządzenie Parlamentu Europejskiego i Rady (UE) 2016/679 z dnia 27 kwietnia 2016 r. </w:t>
      </w:r>
    </w:p>
    <w:p w:rsidR="006246F0" w:rsidRPr="00085A29" w:rsidRDefault="006246F0" w:rsidP="006246F0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 w:rsidRPr="00085A29">
        <w:rPr>
          <w:rFonts w:ascii="Book Antiqua" w:eastAsia="Calibri" w:hAnsi="Book Antiqua" w:cs="Calibri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6246F0" w:rsidRPr="00085A29" w:rsidRDefault="006246F0" w:rsidP="006246F0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 w:rsidRPr="00085A29">
        <w:rPr>
          <w:rFonts w:ascii="Book Antiqua" w:eastAsia="Calibri" w:hAnsi="Book Antiqua" w:cs="Calibri"/>
          <w:i/>
          <w:sz w:val="18"/>
          <w:szCs w:val="18"/>
          <w:vertAlign w:val="superscript"/>
        </w:rPr>
        <w:t>2</w:t>
      </w:r>
      <w:r w:rsidRPr="00085A29">
        <w:rPr>
          <w:rFonts w:ascii="Book Antiqua" w:eastAsia="Calibri" w:hAnsi="Book Antiqua" w:cs="Calibri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6246F0" w:rsidRDefault="006246F0" w:rsidP="006246F0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6246F0" w:rsidRDefault="006246F0" w:rsidP="006246F0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6246F0" w:rsidRDefault="006246F0" w:rsidP="006246F0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6246F0" w:rsidRDefault="006246F0" w:rsidP="006246F0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6246F0" w:rsidRDefault="006246F0" w:rsidP="006246F0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6246F0" w:rsidRDefault="006246F0" w:rsidP="006246F0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6246F0" w:rsidRDefault="006246F0" w:rsidP="006246F0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6246F0" w:rsidRDefault="006246F0" w:rsidP="006246F0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6246F0" w:rsidRDefault="006246F0" w:rsidP="006246F0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6246F0" w:rsidRDefault="006246F0" w:rsidP="006246F0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6246F0" w:rsidRDefault="008B6BCE" w:rsidP="006246F0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</w:t>
      </w:r>
      <w:r w:rsidR="006246F0">
        <w:rPr>
          <w:rFonts w:ascii="Book Antiqua" w:hAnsi="Book Antiqua" w:cs="Tahoma"/>
          <w:b/>
          <w:sz w:val="20"/>
          <w:szCs w:val="20"/>
        </w:rPr>
        <w:t xml:space="preserve"> </w:t>
      </w:r>
      <w:r w:rsidR="00FC5AFC">
        <w:rPr>
          <w:rFonts w:ascii="Book Antiqua" w:hAnsi="Book Antiqua" w:cs="Tahoma"/>
          <w:b/>
          <w:sz w:val="20"/>
          <w:szCs w:val="20"/>
        </w:rPr>
        <w:t>Doświadczenie</w:t>
      </w:r>
      <w:r>
        <w:rPr>
          <w:rFonts w:ascii="Book Antiqua" w:hAnsi="Book Antiqua" w:cs="Tahoma"/>
          <w:b/>
          <w:sz w:val="20"/>
          <w:szCs w:val="20"/>
        </w:rPr>
        <w:t>.</w:t>
      </w:r>
    </w:p>
    <w:p w:rsidR="006246F0" w:rsidRDefault="006246F0" w:rsidP="006246F0">
      <w:pPr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6246F0" w:rsidTr="00770352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46F0" w:rsidRDefault="006246F0" w:rsidP="007703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46F0" w:rsidRDefault="006246F0" w:rsidP="007703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A85A0E">
              <w:rPr>
                <w:rFonts w:ascii="Book Antiqua" w:hAnsi="Book Antiqua" w:cs="Tahoma"/>
                <w:b/>
                <w:sz w:val="20"/>
                <w:szCs w:val="20"/>
              </w:rPr>
              <w:t xml:space="preserve">Tytuł tłumaczenia,  określenie zakresu, którego dotyczyło tłumaczenie  i rodzaj tekstu </w:t>
            </w:r>
            <w:r w:rsidRPr="00A85A0E">
              <w:rPr>
                <w:rFonts w:ascii="Book Antiqua" w:hAnsi="Book Antiqua" w:cs="Tahoma"/>
                <w:b/>
                <w:sz w:val="20"/>
                <w:szCs w:val="20"/>
              </w:rPr>
              <w:br/>
              <w:t>(np. podręcznik, artykuł itp.)</w:t>
            </w: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246F0" w:rsidRDefault="006246F0" w:rsidP="007703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246F0" w:rsidRDefault="006246F0" w:rsidP="007703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6246F0" w:rsidRDefault="006246F0" w:rsidP="007703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246F0" w:rsidRDefault="006246F0" w:rsidP="007703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6246F0" w:rsidTr="007703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46F0" w:rsidRDefault="006246F0" w:rsidP="007703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6246F0" w:rsidRDefault="006246F0" w:rsidP="006246F0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6246F0" w:rsidRDefault="006246F0" w:rsidP="006246F0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6246F0" w:rsidRDefault="006246F0" w:rsidP="006246F0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</w:t>
      </w:r>
      <w:r w:rsidR="00561278">
        <w:rPr>
          <w:rFonts w:ascii="Book Antiqua" w:eastAsia="Times New Roman" w:hAnsi="Book Antiqua" w:cs="Century Gothic"/>
          <w:sz w:val="20"/>
          <w:szCs w:val="20"/>
          <w:lang w:eastAsia="ar-SA"/>
        </w:rPr>
        <w:t>9</w:t>
      </w:r>
      <w:r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roku</w:t>
      </w:r>
    </w:p>
    <w:p w:rsidR="006246F0" w:rsidRDefault="006246F0" w:rsidP="006246F0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6246F0" w:rsidRDefault="006246F0" w:rsidP="006246F0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6246F0" w:rsidRDefault="006246F0" w:rsidP="006246F0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6246F0" w:rsidRDefault="006246F0" w:rsidP="006246F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5"/>
  </w:num>
  <w:num w:numId="7">
    <w:abstractNumId w:val="8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F0"/>
    <w:rsid w:val="00104E03"/>
    <w:rsid w:val="00422BD5"/>
    <w:rsid w:val="004A2067"/>
    <w:rsid w:val="00511973"/>
    <w:rsid w:val="00532343"/>
    <w:rsid w:val="00561278"/>
    <w:rsid w:val="006246F0"/>
    <w:rsid w:val="008B6BCE"/>
    <w:rsid w:val="00BD03C2"/>
    <w:rsid w:val="00E67DD1"/>
    <w:rsid w:val="00FC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46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246F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246F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24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46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46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246F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246F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24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46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pm@poczta.f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rpm@poczta.f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10</Pages>
  <Words>2764</Words>
  <Characters>16586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2019-01-07T12:38:00Z</cp:lastPrinted>
  <dcterms:created xsi:type="dcterms:W3CDTF">2019-01-07T11:56:00Z</dcterms:created>
  <dcterms:modified xsi:type="dcterms:W3CDTF">2019-01-07T13:37:00Z</dcterms:modified>
</cp:coreProperties>
</file>