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749" w:rsidRPr="003A0749" w:rsidRDefault="003A0749" w:rsidP="003A07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507047-N-2019 z dnia 2019-01-25 r.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0749" w:rsidRPr="003A0749" w:rsidRDefault="003A0749" w:rsidP="003A074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LABORATORYJNEGO</w:t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jest przeprowadzane wspólnie z zamawiającymi z innych państw członkowskich Unii Europejskiej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A074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www.ukw.edu.pl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Dostęp do dokumentów z postępowania jest ograniczony - więcej informacji można uzyskać pod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adresem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adres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Inny sposób: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Inny sposób: pisemnie Adres: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Komunikacja elektroniczna wymaga korzystania z narzędzi i urządzeń lub formatów plików, które nie są ogólnie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dostępne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LABORATORYJNEGO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UKW/DZP-281-D-6/2019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Tak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wszystkich części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Maksymalna liczba części zamówienia, na które może zostać udzielone </w:t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zamówienie jednemu wykonawcy: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5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określonego w załączniku nr 2 do SIWZ (Formularz cenowy), Rozdziale 4 SIWZ oraz w warunkach projektu Umowy przedstawionego w Rozdziale 3 SIWZ . CZĘŚC 1 POMPA ELEKTRYCZNA, CZĘŚĆ 2 AUTOKLAW, CZĘŚĆ 3 WAGA JUBILERSKA, CZĘŚC 4 POMPA TŁOKOWA RĘCZNA, CZĘŚĆ 5 DEMINERALIZATOR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33190000-8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3A0749" w:rsidRPr="003A0749" w:rsidTr="003A07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3A0749" w:rsidRPr="003A0749" w:rsidTr="003A07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38900000-4</w:t>
            </w:r>
          </w:p>
        </w:tc>
      </w:tr>
    </w:tbl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Wartość bez VAT: Waluta: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21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3A0749" w:rsidRPr="003A0749" w:rsidTr="003A07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3A0749" w:rsidRPr="003A0749" w:rsidTr="003A07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III.2.1) Podstawy wykluczenia określone w art. 24 ust. 1 ustawy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III.5.2) W ZAKRESIE KRYTERIÓW SELEKCJI: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następujące oświadczenia i dokumenty: 1.1. Wykonawca zobowiązany jest do dołączenia kart katalogowych (lub specyfikacji technicznej) w języku polskim, potwierdzających spełnianie przez oferowane produkty wymagań Zamawiającego .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IV.1.1) Tryb udzielenia zamówienia: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Informacja na temat wadium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Należy podać informacje na temat udzielania zaliczek: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Dopuszcza się złożenie ofert w postaci katalogów elektronicznych lub dołączenia do ofert katalogów elektronicznych: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Informacje dodatkowe: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IV.1.5.) Wymaga się złożenia oferty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wariantowej: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Przewidywana minimalna liczba wykonawców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Kryteria selekcji wykonawców: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IV.1.7) Informacje na temat umowy ramowej lub dynamicznego systemu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zakupów: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ramowa będzie zawarta: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0"/>
        <w:gridCol w:w="1016"/>
      </w:tblGrid>
      <w:tr w:rsidR="003A0749" w:rsidRPr="003A0749" w:rsidTr="003A07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A0749" w:rsidRPr="003A0749" w:rsidTr="003A07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A0749" w:rsidRPr="003A0749" w:rsidTr="003A07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Tak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IV.3.1) Informacje na temat negocjacji z ogłoszeniem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Informacja o wysokości nagród dla wykonawców, którzy podczas dialogu konkurencyjnego przedstawili rozwiązania stanowiące podstawę do składania ofert, jeżeli zamawiający przewiduje nagrody: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Istotne dla stron postanowienia, które zostaną wprowadzone do treści zawieranej umowy w sprawie zamówienia publicznego, albo ogólne warunki umowy, albo wzór umowy: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2018 r. poz. 1986).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A074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IV6.2) Termin składania ofert lub wniosków o dopuszczenie do udziału w postępowaniu: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Data: 2019-02-05, godzina: 10:00,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Wskazać powody: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Język lub języki, w jakich mogą być sporządzane oferty lub wnioski o dopuszczenie do udziału w postępowaniu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A074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A0749" w:rsidRPr="003A0749" w:rsidRDefault="003A0749" w:rsidP="003A0749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A074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A0749" w:rsidRPr="003A0749" w:rsidRDefault="003A0749" w:rsidP="003A074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A0749" w:rsidRPr="003A0749" w:rsidRDefault="003A0749" w:rsidP="003A0749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A0749" w:rsidRPr="003A0749" w:rsidRDefault="003A0749" w:rsidP="003A07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A074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3A0749" w:rsidRPr="003A0749" w:rsidTr="003A07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749" w:rsidRPr="003A0749" w:rsidRDefault="003A0749" w:rsidP="003A0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A074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03299A" w:rsidRDefault="0003299A"/>
    <w:sectPr w:rsidR="000329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749"/>
    <w:rsid w:val="0003299A"/>
    <w:rsid w:val="003A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C008A"/>
  <w15:chartTrackingRefBased/>
  <w15:docId w15:val="{BE5E9296-E3BF-40EE-8EEA-A99A5AB3D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2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5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19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03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3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30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13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23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8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85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0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1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1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04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46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61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82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5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94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07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7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5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92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25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97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23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6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140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87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19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03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93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6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18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08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2704</Words>
  <Characters>16226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2019-01-25T09:23:00Z</dcterms:created>
  <dcterms:modified xsi:type="dcterms:W3CDTF">2019-01-25T09:28:00Z</dcterms:modified>
</cp:coreProperties>
</file>