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C8" w:rsidRPr="00B84591" w:rsidRDefault="00EC43C8" w:rsidP="00EC43C8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B84591"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09C5" wp14:editId="123DB03F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B84591">
        <w:rPr>
          <w:rFonts w:asciiTheme="minorHAnsi" w:eastAsiaTheme="minorHAnsi" w:hAnsiTheme="minorHAnsi" w:cstheme="minorBid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39F2705" wp14:editId="6BA8C54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EC43C8" w:rsidRPr="00B84591" w:rsidRDefault="00EC43C8" w:rsidP="00EC43C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C43C8" w:rsidRPr="00B84591" w:rsidRDefault="00EC43C8" w:rsidP="00EC43C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C43C8" w:rsidRPr="00B84591" w:rsidRDefault="00EC43C8" w:rsidP="00EC43C8">
      <w:pPr>
        <w:widowControl w:val="0"/>
        <w:suppressAutoHyphens/>
        <w:spacing w:after="0" w:line="240" w:lineRule="auto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 xml:space="preserve"> </w:t>
      </w: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</w: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  <w:t>NIP 5542647568 REGON 340057695</w:t>
      </w:r>
    </w:p>
    <w:p w:rsidR="00EC43C8" w:rsidRPr="00B84591" w:rsidRDefault="00EC43C8" w:rsidP="00EC43C8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B84591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C43C8" w:rsidRPr="00B84591" w:rsidRDefault="00EC43C8" w:rsidP="00EC43C8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EC43C8" w:rsidRPr="00B84591" w:rsidRDefault="00EC43C8" w:rsidP="00EC43C8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8.02.2019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C43C8" w:rsidRPr="00B84591" w:rsidRDefault="00EC43C8" w:rsidP="00EC43C8">
      <w:pPr>
        <w:tabs>
          <w:tab w:val="left" w:pos="1620"/>
          <w:tab w:val="left" w:pos="3960"/>
          <w:tab w:val="left" w:pos="4320"/>
        </w:tabs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EC43C8" w:rsidRPr="00B84591" w:rsidRDefault="00EC43C8" w:rsidP="00EC43C8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813FB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6</w:t>
      </w:r>
      <w:r w:rsidRPr="00F813FB">
        <w:rPr>
          <w:rFonts w:ascii="Book Antiqua" w:eastAsia="Times New Roman" w:hAnsi="Book Antiqua"/>
          <w:b/>
          <w:sz w:val="20"/>
          <w:szCs w:val="20"/>
          <w:lang w:eastAsia="pl-PL"/>
        </w:rPr>
        <w:t>/2019</w:t>
      </w:r>
    </w:p>
    <w:p w:rsidR="00EC43C8" w:rsidRPr="00B84591" w:rsidRDefault="00EC43C8" w:rsidP="00EC43C8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43C8" w:rsidRPr="00B84591" w:rsidRDefault="00EC43C8" w:rsidP="00EC43C8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43C8" w:rsidRPr="00B84591" w:rsidRDefault="00EC43C8" w:rsidP="00EC43C8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EC43C8" w:rsidRPr="00B84591" w:rsidRDefault="00EC43C8" w:rsidP="00EC43C8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EC43C8" w:rsidRPr="00B84591" w:rsidRDefault="00EC43C8" w:rsidP="00EC43C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Pr="00F813FB" w:rsidRDefault="00EC43C8" w:rsidP="00EC43C8">
      <w:pPr>
        <w:spacing w:after="0" w:line="360" w:lineRule="auto"/>
        <w:ind w:firstLine="708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B845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B845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F813F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</w:t>
      </w:r>
      <w:r w:rsidRPr="00F813F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/2019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84591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EC43C8"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 xml:space="preserve">Usługa dezynsekcji i deratyzacji w obiektach UKW </w:t>
      </w: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br/>
      </w:r>
      <w:r w:rsidRPr="00EC43C8"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>w Bydgoszczy</w:t>
      </w:r>
      <w:r w:rsidRPr="00B84591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84591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8459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EC43C8" w:rsidRPr="00B84591" w:rsidRDefault="00EC43C8" w:rsidP="00EC43C8">
      <w:pPr>
        <w:spacing w:after="0" w:line="360" w:lineRule="auto"/>
        <w:ind w:firstLine="708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43C8" w:rsidRPr="00D323CA" w:rsidRDefault="00EC43C8" w:rsidP="00EC43C8">
      <w:pPr>
        <w:pStyle w:val="Akapitzlist"/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0"/>
        <w:ind w:left="142" w:firstLine="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323CA">
        <w:rPr>
          <w:rFonts w:ascii="Book Antiqua" w:eastAsia="Times New Roman" w:hAnsi="Book Antiqua" w:cs="Book Antiqua"/>
          <w:sz w:val="20"/>
          <w:szCs w:val="20"/>
          <w:lang w:eastAsia="pl-PL"/>
        </w:rPr>
        <w:t>Wykonawca: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ABAPEST Zakład Deratyzacji, Dezynsekcji i Dezynfekcji Marian </w:t>
      </w:r>
      <w:proofErr w:type="spellStart"/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Petelczyc</w:t>
      </w:r>
      <w:proofErr w:type="spellEnd"/>
    </w:p>
    <w:p w:rsidR="00EC43C8" w:rsidRPr="00B84591" w:rsidRDefault="00EC43C8" w:rsidP="00EC43C8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0"/>
        <w:ind w:left="142" w:firstLine="0"/>
        <w:contextualSpacing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>Adres: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D323C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ul.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Ludwika </w:t>
      </w:r>
      <w:proofErr w:type="spellStart"/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Rydgiera</w:t>
      </w:r>
      <w:proofErr w:type="spellEnd"/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13/112, 01-793 Warszawa</w:t>
      </w:r>
    </w:p>
    <w:p w:rsidR="00EC43C8" w:rsidRPr="00B84591" w:rsidRDefault="00EC43C8" w:rsidP="00EC43C8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0" w:line="360" w:lineRule="auto"/>
        <w:ind w:left="142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12 032,43</w:t>
      </w:r>
      <w:r w:rsidRPr="00B84591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EC43C8" w:rsidRPr="00B84591" w:rsidRDefault="00EC43C8" w:rsidP="00EC43C8">
      <w:pPr>
        <w:tabs>
          <w:tab w:val="num" w:pos="567"/>
          <w:tab w:val="num" w:pos="1560"/>
        </w:tabs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Ilość punktów wg kryteriów: </w:t>
      </w:r>
    </w:p>
    <w:p w:rsidR="00EC43C8" w:rsidRPr="00F813FB" w:rsidRDefault="00EC43C8" w:rsidP="00EC43C8">
      <w:pPr>
        <w:tabs>
          <w:tab w:val="num" w:pos="567"/>
          <w:tab w:val="num" w:pos="1560"/>
        </w:tabs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 w:rsidRPr="00B845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 w:rsidRPr="00B845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pkt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EC43C8" w:rsidRPr="00B84591" w:rsidRDefault="00EC43C8" w:rsidP="00EC43C8">
      <w:pPr>
        <w:tabs>
          <w:tab w:val="num" w:pos="567"/>
          <w:tab w:val="left" w:pos="851"/>
          <w:tab w:val="num" w:pos="1560"/>
        </w:tabs>
        <w:spacing w:after="0" w:line="360" w:lineRule="auto"/>
        <w:ind w:left="567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C43C8" w:rsidRPr="00B84591" w:rsidRDefault="00EC43C8" w:rsidP="00EC43C8">
      <w:pPr>
        <w:tabs>
          <w:tab w:val="num" w:pos="284"/>
        </w:tabs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 w:rsidRPr="00B845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pkt</w:t>
      </w:r>
    </w:p>
    <w:p w:rsidR="00EC43C8" w:rsidRPr="00B84591" w:rsidRDefault="00EC43C8" w:rsidP="00EC43C8">
      <w:pPr>
        <w:tabs>
          <w:tab w:val="num" w:pos="284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Pr="00B84591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84591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EC43C8" w:rsidRPr="00B84591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3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firmy </w:t>
      </w:r>
      <w:r w:rsidRPr="00EC43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ABAPEST Zakład Deratyzacji, Dezynsekcji i Dezynfekcji Marian </w:t>
      </w:r>
      <w:proofErr w:type="spellStart"/>
      <w:r w:rsidRPr="00EC43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Petelczyc</w:t>
      </w:r>
      <w:proofErr w:type="spellEnd"/>
      <w:r w:rsidRPr="00F813F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uzyskała najwyższą liczbę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punktów wśród ofert złożonych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>w postępowaniu.</w:t>
      </w:r>
    </w:p>
    <w:p w:rsidR="00EC43C8" w:rsidRPr="00B84591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Pr="00B84591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Pr="00B84591" w:rsidRDefault="00EC43C8" w:rsidP="00EC43C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Pozostałe oferty złożone w postępowaniu:</w:t>
      </w: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1843"/>
      </w:tblGrid>
      <w:tr w:rsidR="00EC43C8" w:rsidRPr="00B84591" w:rsidTr="00523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</w:p>
          <w:p w:rsidR="00EC43C8" w:rsidRPr="00B84591" w:rsidRDefault="00EC43C8" w:rsidP="00523E69">
            <w:pPr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  <w:r w:rsidRPr="00B84591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  <w:r w:rsidRPr="00B84591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  <w:r w:rsidRPr="00B84591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  <w:r w:rsidRPr="00B84591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PUNKTY</w:t>
            </w: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</w:pPr>
          </w:p>
        </w:tc>
      </w:tr>
      <w:tr w:rsidR="00EC43C8" w:rsidRPr="00B84591" w:rsidTr="00523E69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8" w:rsidRPr="00B84591" w:rsidRDefault="00EC43C8" w:rsidP="00523E69">
            <w:pPr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</w:t>
            </w:r>
            <w:r w:rsidRPr="00B84591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proofErr w:type="spellStart"/>
            <w:r>
              <w:rPr>
                <w:rFonts w:ascii="Book Antiqua" w:eastAsiaTheme="minorHAnsi" w:hAnsi="Book Antiqua" w:cstheme="minorBidi"/>
              </w:rPr>
              <w:t>Pestokil</w:t>
            </w:r>
            <w:proofErr w:type="spellEnd"/>
            <w:r>
              <w:rPr>
                <w:rFonts w:ascii="Book Antiqua" w:eastAsiaTheme="minorHAnsi" w:hAnsi="Book Antiqua" w:cstheme="minorBidi"/>
              </w:rPr>
              <w:t xml:space="preserve"> Sp. z o.o.</w:t>
            </w:r>
          </w:p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ul. Cegielniana 3</w:t>
            </w:r>
          </w:p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49-300 Brzeg</w:t>
            </w:r>
          </w:p>
          <w:p w:rsidR="00EC43C8" w:rsidRPr="00B84591" w:rsidRDefault="00EC43C8" w:rsidP="00523E69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14 710,75</w:t>
            </w:r>
            <w:r w:rsidRPr="00B84591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zł brutto</w:t>
            </w: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81,79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 xml:space="preserve"> </w:t>
            </w:r>
            <w:r w:rsidRPr="00B84591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pkt</w:t>
            </w:r>
          </w:p>
        </w:tc>
      </w:tr>
      <w:tr w:rsidR="00EC43C8" w:rsidRPr="00B84591" w:rsidTr="00725A55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Pr="00B84591" w:rsidRDefault="00EC43C8" w:rsidP="00523E69">
            <w:pPr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DDD ROBAK</w:t>
            </w:r>
          </w:p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Dezynsekcja, Deratyzacja, Dezynfekcja</w:t>
            </w:r>
          </w:p>
          <w:p w:rsidR="00EC43C8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ul. A. Mickiewicza 26,</w:t>
            </w:r>
          </w:p>
          <w:p w:rsidR="00EC43C8" w:rsidRPr="00B84591" w:rsidRDefault="00EC43C8" w:rsidP="00523E69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</w:rPr>
              <w:t>05-319 Cegłów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8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  <w:p w:rsidR="00EC43C8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  <w:p w:rsidR="00EC43C8" w:rsidRPr="009C1D28" w:rsidRDefault="00EC43C8" w:rsidP="00523E69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9C1D2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Oferta odrzucona</w:t>
            </w:r>
          </w:p>
          <w:p w:rsidR="00EC43C8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  <w:p w:rsidR="00EC43C8" w:rsidRPr="00B84591" w:rsidRDefault="00EC43C8" w:rsidP="00523E69">
            <w:pPr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</w:tr>
    </w:tbl>
    <w:p w:rsidR="00EC43C8" w:rsidRDefault="00EC43C8" w:rsidP="00EC43C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C1D28" w:rsidRDefault="009C1D28" w:rsidP="00EC43C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C1D28" w:rsidRDefault="009C1D28" w:rsidP="007C4A06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Ponadto Zamawiający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informuje, że dokonał następujących czynności w postępowaniu:</w:t>
      </w:r>
    </w:p>
    <w:p w:rsidR="007C4A06" w:rsidRDefault="007C4A06" w:rsidP="007C4A06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1D28" w:rsidRPr="009C1D28" w:rsidRDefault="009C1D28" w:rsidP="007C4A0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-142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odrzucił ofertę nr 2 firmy </w:t>
      </w: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DDD ROBAK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Dezynsekcja, Deratyzacja, Dezynfekcja</w:t>
      </w:r>
    </w:p>
    <w:p w:rsidR="009C1D28" w:rsidRDefault="009C1D28" w:rsidP="007C4A06">
      <w:pPr>
        <w:tabs>
          <w:tab w:val="left" w:pos="284"/>
        </w:tabs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ul. A. Mickiewicza 26,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05-319 Cegłów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Zgodnie z pkt 10 zapytania ofertowego „</w:t>
      </w: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Integralną częścią oferty jest wypełniony i podpisany Formularz Ofe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rtowy, stanowiący załącznik </w:t>
      </w:r>
      <w:r w:rsidRPr="009C1D28">
        <w:rPr>
          <w:rFonts w:ascii="Book Antiqua" w:eastAsia="Times New Roman" w:hAnsi="Book Antiqua" w:cs="Book Antiqua"/>
          <w:sz w:val="20"/>
          <w:szCs w:val="20"/>
          <w:lang w:eastAsia="pl-PL"/>
        </w:rPr>
        <w:t>nr 2 do zapytania ofertowego oraz wypełniony i podpisany Formularz Cenowy stanowiący załącznik nr 3 do zapytania ofertowego. Niezłożenie wymaganych załączników, będzie skutkowało odrzuceniem oferty.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”</w:t>
      </w: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Wykonawca złożył wraz z ofertą niewypełniony i nie podpisany Formularz Ofertowy.</w:t>
      </w:r>
      <w:r w:rsidR="006E4715" w:rsidRPr="006E4715">
        <w:t xml:space="preserve"> </w:t>
      </w:r>
      <w:r w:rsidR="006E4715" w:rsidRPr="006E4715">
        <w:rPr>
          <w:rFonts w:ascii="Book Antiqua" w:eastAsia="Times New Roman" w:hAnsi="Book Antiqua" w:cs="Book Antiqua"/>
          <w:sz w:val="20"/>
          <w:szCs w:val="20"/>
          <w:lang w:eastAsia="pl-PL"/>
        </w:rPr>
        <w:t>Niepodpisany formularz oferty zawiera</w:t>
      </w:r>
      <w:r w:rsidR="006E4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elementy przedmiotowo istotne</w:t>
      </w:r>
      <w:r w:rsidR="006E4715" w:rsidRPr="006E4715">
        <w:rPr>
          <w:rFonts w:ascii="Book Antiqua" w:eastAsia="Times New Roman" w:hAnsi="Book Antiqua" w:cs="Book Antiqua"/>
          <w:sz w:val="20"/>
          <w:szCs w:val="20"/>
          <w:lang w:eastAsia="pl-PL"/>
        </w:rPr>
        <w:t>, które nie zostały złożone na żadnych innych stronach załączonych dokumentów i oświadczeń.</w:t>
      </w: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1D28" w:rsidRDefault="009C1D28" w:rsidP="009C1D28">
      <w:pPr>
        <w:spacing w:after="0" w:line="360" w:lineRule="auto"/>
        <w:ind w:left="-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Zamawiający odrzucił ofertę Wykonawcy.</w:t>
      </w:r>
    </w:p>
    <w:p w:rsidR="009C1D28" w:rsidRPr="009C1D28" w:rsidRDefault="009C1D28" w:rsidP="00EC43C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43C8" w:rsidRPr="0004307A" w:rsidRDefault="00EC43C8" w:rsidP="00EC43C8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EC43C8" w:rsidRPr="0004307A" w:rsidRDefault="00EC43C8" w:rsidP="00EC43C8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EC43C8" w:rsidRPr="0004307A" w:rsidRDefault="00EC43C8" w:rsidP="00EC43C8">
      <w:pPr>
        <w:ind w:left="5664"/>
        <w:jc w:val="right"/>
        <w:rPr>
          <w:rFonts w:asciiTheme="minorHAnsi" w:eastAsiaTheme="minorHAnsi" w:hAnsiTheme="minorHAnsi" w:cstheme="minorBidi"/>
        </w:rPr>
      </w:pPr>
      <w:r w:rsidRPr="0004307A">
        <w:rPr>
          <w:rFonts w:ascii="Book Antiqua" w:eastAsiaTheme="minorHAnsi" w:hAnsi="Book Antiqua" w:cstheme="minorBidi"/>
          <w:b/>
          <w:sz w:val="20"/>
          <w:szCs w:val="20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04307A">
        <w:rPr>
          <w:rFonts w:ascii="Book Antiqua" w:eastAsiaTheme="minorHAnsi" w:hAnsi="Book Antiqua" w:cstheme="minorBidi"/>
          <w:b/>
          <w:sz w:val="20"/>
          <w:szCs w:val="20"/>
        </w:rPr>
        <w:t>mgr Renata Malak</w:t>
      </w:r>
    </w:p>
    <w:p w:rsidR="00EC43C8" w:rsidRPr="006E4715" w:rsidRDefault="00EC43C8" w:rsidP="00EC43C8">
      <w:pPr>
        <w:rPr>
          <w:rFonts w:asciiTheme="minorHAnsi" w:eastAsiaTheme="minorHAnsi" w:hAnsiTheme="minorHAnsi" w:cstheme="minorBidi"/>
          <w:color w:val="FFFFFF" w:themeColor="background1"/>
        </w:rPr>
      </w:pPr>
    </w:p>
    <w:p w:rsidR="00EC43C8" w:rsidRPr="00B84591" w:rsidRDefault="00EC43C8" w:rsidP="00EC43C8">
      <w:pPr>
        <w:rPr>
          <w:rFonts w:asciiTheme="minorHAnsi" w:eastAsiaTheme="minorHAnsi" w:hAnsiTheme="minorHAnsi" w:cstheme="minorBidi"/>
        </w:rPr>
      </w:pPr>
    </w:p>
    <w:p w:rsidR="00EC43C8" w:rsidRPr="00B84591" w:rsidRDefault="00EC43C8" w:rsidP="00EC43C8"/>
    <w:p w:rsidR="00EC43C8" w:rsidRDefault="00EC43C8" w:rsidP="00EC43C8"/>
    <w:sectPr w:rsidR="00E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7E21"/>
    <w:multiLevelType w:val="hybridMultilevel"/>
    <w:tmpl w:val="6770C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8"/>
    <w:rsid w:val="0004307A"/>
    <w:rsid w:val="00104E03"/>
    <w:rsid w:val="00511973"/>
    <w:rsid w:val="006E4715"/>
    <w:rsid w:val="007C4A06"/>
    <w:rsid w:val="009C1D28"/>
    <w:rsid w:val="00E67DD1"/>
    <w:rsid w:val="00E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2019-02-18T12:00:00Z</cp:lastPrinted>
  <dcterms:created xsi:type="dcterms:W3CDTF">2019-02-18T10:50:00Z</dcterms:created>
  <dcterms:modified xsi:type="dcterms:W3CDTF">2019-02-18T12:01:00Z</dcterms:modified>
</cp:coreProperties>
</file>