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1F6AE3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4B3347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C22CBB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847CDA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4B334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-1</w:t>
      </w:r>
      <w:r w:rsidR="006B743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C83F0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4B334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="006B743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6B743E" w:rsidRPr="006B743E">
        <w:rPr>
          <w:rFonts w:ascii="Book Antiqua" w:hAnsi="Book Antiqua" w:cs="Century Gothic"/>
          <w:bCs/>
          <w:i/>
          <w:sz w:val="20"/>
          <w:szCs w:val="20"/>
          <w:lang w:eastAsia="pl-PL"/>
        </w:rPr>
        <w:t>Sukcesywna dostawa chemii basenowej na potrzeby Uniwersytetu Kazimierza Wielkiego 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8B519F" w:rsidRDefault="008B519F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8B519F" w:rsidRPr="008B519F" w:rsidRDefault="008B519F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8B519F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Część 1: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7B7D1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</w:t>
      </w:r>
      <w:proofErr w:type="spellStart"/>
      <w:r w:rsidR="007B7D1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Gotix</w:t>
      </w:r>
      <w:proofErr w:type="spellEnd"/>
      <w:r w:rsidR="007B7D1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W.H. </w:t>
      </w:r>
      <w:proofErr w:type="spellStart"/>
      <w:r w:rsidR="007B7D1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Gotowicz</w:t>
      </w:r>
      <w:proofErr w:type="spellEnd"/>
      <w:r w:rsidR="007B7D1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” Waldemar </w:t>
      </w:r>
      <w:proofErr w:type="spellStart"/>
      <w:r w:rsidR="007B7D1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Gotowicz</w:t>
      </w:r>
      <w:proofErr w:type="spellEnd"/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B743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7B7D1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Merlina 5</w:t>
      </w:r>
      <w:r w:rsidR="008B51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- Zamość</w:t>
      </w:r>
      <w:r w:rsidR="007B7D1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 89-200 Szubin</w:t>
      </w:r>
    </w:p>
    <w:p w:rsidR="004F11DB" w:rsidRPr="00C83F08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1F6AE3" w:rsidRPr="001F6AE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21312,50</w:t>
      </w:r>
      <w:r w:rsidRPr="001F6AE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C83F08" w:rsidRPr="00A750E9" w:rsidRDefault="00C83F08" w:rsidP="00C83F08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wykonania zamówienia</w:t>
      </w:r>
      <w:r w:rsidR="00540BEB">
        <w:rPr>
          <w:rFonts w:ascii="Book Antiqua" w:hAnsi="Book Antiqua"/>
          <w:sz w:val="20"/>
          <w:szCs w:val="20"/>
        </w:rPr>
        <w:t xml:space="preserve"> </w:t>
      </w:r>
      <w:r w:rsidR="008B519F">
        <w:rPr>
          <w:rFonts w:ascii="Book Antiqua" w:hAnsi="Book Antiqua"/>
          <w:sz w:val="20"/>
          <w:szCs w:val="20"/>
        </w:rPr>
        <w:t>1</w:t>
      </w:r>
      <w:r w:rsidR="007E6919">
        <w:rPr>
          <w:rFonts w:ascii="Book Antiqua" w:hAnsi="Book Antiqua"/>
          <w:sz w:val="20"/>
          <w:szCs w:val="20"/>
        </w:rPr>
        <w:t xml:space="preserve"> dz</w:t>
      </w:r>
      <w:r>
        <w:rPr>
          <w:rFonts w:ascii="Book Antiqua" w:hAnsi="Book Antiqua"/>
          <w:sz w:val="20"/>
          <w:szCs w:val="20"/>
        </w:rPr>
        <w:t>i</w:t>
      </w:r>
      <w:r w:rsidR="007E6919">
        <w:rPr>
          <w:rFonts w:ascii="Book Antiqua" w:hAnsi="Book Antiqua"/>
          <w:sz w:val="20"/>
          <w:szCs w:val="20"/>
        </w:rPr>
        <w:t>eń</w:t>
      </w:r>
      <w:r w:rsidR="006B743E">
        <w:rPr>
          <w:rFonts w:ascii="Book Antiqua" w:hAnsi="Book Antiqua"/>
          <w:sz w:val="20"/>
          <w:szCs w:val="20"/>
        </w:rPr>
        <w:t xml:space="preserve"> robocz</w:t>
      </w:r>
      <w:r w:rsidR="007E6919">
        <w:rPr>
          <w:rFonts w:ascii="Book Antiqua" w:hAnsi="Book Antiqua"/>
          <w:sz w:val="20"/>
          <w:szCs w:val="20"/>
        </w:rPr>
        <w:t>y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Pr="00A750E9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8B519F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 w:rsidR="007E6919"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A750E9" w:rsidRPr="00A750E9" w:rsidRDefault="00A750E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- </w:t>
      </w:r>
      <w:r w:rsidR="00C83F08">
        <w:rPr>
          <w:rFonts w:ascii="Book Antiqua" w:hAnsi="Book Antiqua"/>
          <w:sz w:val="20"/>
          <w:szCs w:val="20"/>
        </w:rPr>
        <w:t>termin wykonania zamówienia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 w:rsidR="008B519F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 w:rsidR="008B519F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540BEB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4F11DB" w:rsidRDefault="00A750E9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7E691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BB1066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A750E9" w:rsidRDefault="006B1EB6" w:rsidP="00BB1066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informuje, że dokonał następujących czynności w postępowaniu:</w:t>
      </w:r>
    </w:p>
    <w:p w:rsidR="006B1EB6" w:rsidRDefault="006B1EB6" w:rsidP="00BB1066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odrzuca ofertę nr 2 firmy „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Bassau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Spółka z o.o.” </w:t>
      </w:r>
      <w:r w:rsidR="00890A0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Spółka Komandytowa, ul. Daszyńskiego 15, 46-060 Prószków. </w:t>
      </w:r>
    </w:p>
    <w:p w:rsidR="00890A0D" w:rsidRDefault="000251A7" w:rsidP="00BB1066">
      <w:pPr>
        <w:spacing w:after="12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1) </w:t>
      </w:r>
      <w:r w:rsidR="00890A0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pkt 10 pkt a) zapytania ofertowego </w:t>
      </w:r>
      <w:r w:rsidR="00890A0D" w:rsidRPr="00890A0D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="00890A0D" w:rsidRPr="00890A0D">
        <w:rPr>
          <w:rFonts w:ascii="Book Antiqua" w:hAnsi="Book Antiqua" w:cs="Century Gothic"/>
          <w:sz w:val="20"/>
          <w:szCs w:val="20"/>
          <w:lang w:eastAsia="pl-PL"/>
        </w:rPr>
        <w:t>aktualne karty charakterystyki zaoferowanych produktów. Wszystkie dokumenty muszą być podpisane przez osobę upoważnioną do składania oferty, sporządzone w języku polskim lub przetłumaczone na język polski, w oryginale (lub potwierdzone „za zgodność z oryginałem”);</w:t>
      </w:r>
    </w:p>
    <w:p w:rsidR="00890A0D" w:rsidRDefault="00890A0D" w:rsidP="00BB1066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nie złożył karty</w:t>
      </w:r>
      <w:r w:rsidR="000251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charakterystyki RANDRANI A ŻEL</w:t>
      </w:r>
    </w:p>
    <w:p w:rsidR="007E6919" w:rsidRDefault="000251A7" w:rsidP="00EE4267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</w:t>
      </w:r>
      <w:r w:rsidR="007E691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Ponadto w karcie charakterystyki środka SUPERKALGU dołączonej do oferty, </w:t>
      </w:r>
      <w:r w:rsidR="007E6919" w:rsidRPr="001F6AE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określono </w:t>
      </w:r>
      <w:r w:rsidR="007E6919" w:rsidRPr="00A75AD1">
        <w:rPr>
          <w:rFonts w:ascii="Book Antiqua" w:eastAsia="Times New Roman" w:hAnsi="Book Antiqua" w:cs="Book Antiqua"/>
          <w:color w:val="FF0000"/>
          <w:sz w:val="20"/>
          <w:szCs w:val="20"/>
          <w:lang w:eastAsia="pl-PL"/>
        </w:rPr>
        <w:t xml:space="preserve"> </w:t>
      </w:r>
      <w:r w:rsidR="007E6919">
        <w:rPr>
          <w:rFonts w:ascii="Book Antiqua" w:eastAsia="Times New Roman" w:hAnsi="Book Antiqua" w:cs="Book Antiqua"/>
          <w:sz w:val="20"/>
          <w:szCs w:val="20"/>
          <w:lang w:eastAsia="pl-PL"/>
        </w:rPr>
        <w:t>odczynnik PH, który wykazuje wartość pomiędzy od 4,2 do 5,2. Jest on niezgodny z wymogiem Zamawiającego tj. poziomem PH oscylującym pomiędzy 8 a 11.</w:t>
      </w:r>
    </w:p>
    <w:p w:rsidR="00EE4267" w:rsidRPr="00EE4267" w:rsidRDefault="00095AFF" w:rsidP="00EE4267">
      <w:pPr>
        <w:spacing w:after="12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3) </w:t>
      </w:r>
      <w:r w:rsidR="00EE426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pkt 10 pkt d) zapytania ofertowego </w:t>
      </w:r>
      <w:r w:rsidR="00EE4267" w:rsidRPr="00890A0D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 xml:space="preserve">pozwolenie Ministra Zdrowia lub Prezesa Urzędu Rejestracji Produktów Leczniczych, Wyrobów Medycznych i Produktów Biobójczych na obrót preparatami biobójczymi – dotyczy </w:t>
      </w:r>
      <w:proofErr w:type="spellStart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>Chlortix</w:t>
      </w:r>
      <w:proofErr w:type="spellEnd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 xml:space="preserve"> lub równoważny,  </w:t>
      </w:r>
      <w:proofErr w:type="spellStart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>Germ</w:t>
      </w:r>
      <w:proofErr w:type="spellEnd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 xml:space="preserve"> Fighter lub równoważny, </w:t>
      </w:r>
      <w:proofErr w:type="spellStart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>Alkalitix</w:t>
      </w:r>
      <w:proofErr w:type="spellEnd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 xml:space="preserve"> lub równoważny, </w:t>
      </w:r>
      <w:proofErr w:type="spellStart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>GlonFighter</w:t>
      </w:r>
      <w:proofErr w:type="spellEnd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 xml:space="preserve"> lub równoważny, Derm –</w:t>
      </w:r>
      <w:proofErr w:type="spellStart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>Tix</w:t>
      </w:r>
      <w:proofErr w:type="spellEnd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 xml:space="preserve"> lub równoważny oraz środki wirusobójcze np. podchloryn sodu Chlor </w:t>
      </w:r>
      <w:proofErr w:type="spellStart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>Tix</w:t>
      </w:r>
      <w:proofErr w:type="spellEnd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 xml:space="preserve"> lub równoważny, </w:t>
      </w:r>
      <w:proofErr w:type="spellStart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>AlkaliTix</w:t>
      </w:r>
      <w:proofErr w:type="spellEnd"/>
      <w:r w:rsidR="00EE4267" w:rsidRPr="00EE4267">
        <w:rPr>
          <w:rFonts w:ascii="Book Antiqua" w:hAnsi="Book Antiqua" w:cs="Century Gothic"/>
          <w:sz w:val="20"/>
          <w:szCs w:val="20"/>
          <w:lang w:eastAsia="pl-PL"/>
        </w:rPr>
        <w:t xml:space="preserve"> lub równoważny</w:t>
      </w:r>
      <w:r w:rsidR="00EE4267">
        <w:rPr>
          <w:rFonts w:ascii="Book Antiqua" w:hAnsi="Book Antiqua" w:cs="Century Gothic"/>
          <w:sz w:val="20"/>
          <w:szCs w:val="20"/>
          <w:lang w:eastAsia="pl-PL"/>
        </w:rPr>
        <w:t>.</w:t>
      </w:r>
    </w:p>
    <w:p w:rsidR="00EE4267" w:rsidRDefault="00EE4267" w:rsidP="00EE4267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nie złożył decyzji o dopuszczeniu 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zakresie właściwości wirusobójczych </w:t>
      </w:r>
      <w:r w:rsidR="001D765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przez Ministra Zdrowia takich produktów jak </w:t>
      </w:r>
      <w:proofErr w:type="spellStart"/>
      <w:r w:rsidR="001D765D">
        <w:rPr>
          <w:rFonts w:ascii="Book Antiqua" w:eastAsia="Times New Roman" w:hAnsi="Book Antiqua" w:cs="Book Antiqua"/>
          <w:sz w:val="20"/>
          <w:szCs w:val="20"/>
          <w:lang w:eastAsia="pl-PL"/>
        </w:rPr>
        <w:t>Chlortix</w:t>
      </w:r>
      <w:proofErr w:type="spellEnd"/>
      <w:r w:rsidR="001D765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</w:t>
      </w:r>
      <w:proofErr w:type="spellStart"/>
      <w:r w:rsidR="001D765D">
        <w:rPr>
          <w:rFonts w:ascii="Book Antiqua" w:eastAsia="Times New Roman" w:hAnsi="Book Antiqua" w:cs="Book Antiqua"/>
          <w:sz w:val="20"/>
          <w:szCs w:val="20"/>
          <w:lang w:eastAsia="pl-PL"/>
        </w:rPr>
        <w:t>Alkalitix</w:t>
      </w:r>
      <w:proofErr w:type="spellEnd"/>
      <w:r w:rsidR="001D765D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BB1066" w:rsidRDefault="00BB1066" w:rsidP="00BB1066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BB1066" w:rsidRDefault="00BB1066" w:rsidP="00890A0D">
      <w:pPr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0A0D" w:rsidRPr="00890A0D" w:rsidRDefault="00890A0D" w:rsidP="00890A0D">
      <w:pPr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B1066" w:rsidRPr="008B519F" w:rsidRDefault="00BB1066" w:rsidP="00BB1066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Część 2</w:t>
      </w:r>
      <w:r w:rsidRPr="008B519F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:</w:t>
      </w:r>
    </w:p>
    <w:p w:rsidR="00BB1066" w:rsidRPr="00253A61" w:rsidRDefault="00BB1066" w:rsidP="00BB1066">
      <w:pPr>
        <w:pStyle w:val="Akapitzlist"/>
        <w:numPr>
          <w:ilvl w:val="0"/>
          <w:numId w:val="5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Gotix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W.H.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Gotowicz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” Waldemar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Gotowicz</w:t>
      </w:r>
      <w:proofErr w:type="spellEnd"/>
    </w:p>
    <w:p w:rsidR="00BB1066" w:rsidRDefault="00BB1066" w:rsidP="00BB1066">
      <w:pPr>
        <w:pStyle w:val="Akapitzlist"/>
        <w:numPr>
          <w:ilvl w:val="0"/>
          <w:numId w:val="5"/>
        </w:num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Merlina 5 - Zamość, 89-200 Szubin</w:t>
      </w:r>
    </w:p>
    <w:p w:rsidR="00BB1066" w:rsidRPr="00C83F08" w:rsidRDefault="00BB1066" w:rsidP="00BB1066">
      <w:pPr>
        <w:numPr>
          <w:ilvl w:val="0"/>
          <w:numId w:val="5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1F6AE3" w:rsidRPr="001F6AE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3867,12</w:t>
      </w:r>
      <w:r w:rsidRPr="001F6AE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BB1066" w:rsidRPr="00A750E9" w:rsidRDefault="00BB1066" w:rsidP="00BB1066">
      <w:pPr>
        <w:numPr>
          <w:ilvl w:val="0"/>
          <w:numId w:val="5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wykonania zamówienia 1 dni robocze</w:t>
      </w:r>
    </w:p>
    <w:p w:rsidR="00BB1066" w:rsidRDefault="00BB1066" w:rsidP="00BB1066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BB1066" w:rsidRPr="00A750E9" w:rsidRDefault="00BB1066" w:rsidP="00BB1066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 w:rsidR="007E6919"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BB1066" w:rsidRPr="00A750E9" w:rsidRDefault="00BB1066" w:rsidP="00BB1066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- </w:t>
      </w:r>
      <w:r>
        <w:rPr>
          <w:rFonts w:ascii="Book Antiqua" w:hAnsi="Book Antiqua"/>
          <w:sz w:val="20"/>
          <w:szCs w:val="20"/>
        </w:rPr>
        <w:t>termin wykonania zamówienia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BB1066" w:rsidRDefault="00BB1066" w:rsidP="00BB1066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Razem: </w:t>
      </w:r>
      <w:r w:rsidR="007E691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BB1066" w:rsidRDefault="00BB1066" w:rsidP="00BB1066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BB1066" w:rsidRDefault="00BB1066" w:rsidP="00BB1066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 w postępowaniu.</w:t>
      </w:r>
    </w:p>
    <w:p w:rsidR="00BB1066" w:rsidRDefault="00BB1066" w:rsidP="00BB1066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informuje, że dokonał następujących czynności w postępowaniu:</w:t>
      </w:r>
    </w:p>
    <w:p w:rsidR="00BB1066" w:rsidRDefault="00BB1066" w:rsidP="00BB1066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odrzuca ofertę nr 2 firmy „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Bassau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Spółka z o.o.” Spółka Komandytowa, ul. Daszyńskiego 15, 46-060 Prószków. </w:t>
      </w:r>
    </w:p>
    <w:p w:rsidR="00BB1066" w:rsidRDefault="00BB1066" w:rsidP="00BB1066">
      <w:pPr>
        <w:spacing w:after="12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Zgodnie z pkt 10 pkt a) zapytania ofertowego </w:t>
      </w:r>
      <w:r w:rsidRPr="00890A0D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890A0D">
        <w:rPr>
          <w:rFonts w:ascii="Book Antiqua" w:hAnsi="Book Antiqua" w:cs="Century Gothic"/>
          <w:sz w:val="20"/>
          <w:szCs w:val="20"/>
          <w:lang w:eastAsia="pl-PL"/>
        </w:rPr>
        <w:t>aktualne karty charakterystyki zaoferowanych produktów. Wszystkie dokumenty muszą być podpisane przez osobę upoważnioną do składania oferty, sporządzone w języku polskim lub przetłumaczone na język polski, w oryginale (lub potwierdzone „za zgodność z oryginałem”);</w:t>
      </w:r>
    </w:p>
    <w:p w:rsidR="00BB1066" w:rsidRDefault="00BB1066" w:rsidP="00BB1066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nie złożył karty charakterystyki Tabletki DPD1, DPD3 i PHENOL RED oraz roztworu KCL 3 mol/L.  </w:t>
      </w:r>
    </w:p>
    <w:p w:rsidR="00BB1066" w:rsidRDefault="00BB1066" w:rsidP="00BB1066">
      <w:pPr>
        <w:spacing w:after="12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BB1066" w:rsidRDefault="00BB1066" w:rsidP="00BB1066">
      <w:pPr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6F68F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251A7"/>
    <w:rsid w:val="00095AFF"/>
    <w:rsid w:val="00104E03"/>
    <w:rsid w:val="001A08DB"/>
    <w:rsid w:val="001B3D9C"/>
    <w:rsid w:val="001D765D"/>
    <w:rsid w:val="001F6AE3"/>
    <w:rsid w:val="003929A0"/>
    <w:rsid w:val="003C121D"/>
    <w:rsid w:val="004153AC"/>
    <w:rsid w:val="004B3347"/>
    <w:rsid w:val="004F11DB"/>
    <w:rsid w:val="00511973"/>
    <w:rsid w:val="00540BEB"/>
    <w:rsid w:val="00553732"/>
    <w:rsid w:val="00562F8C"/>
    <w:rsid w:val="006A0016"/>
    <w:rsid w:val="006B1EB6"/>
    <w:rsid w:val="006B743E"/>
    <w:rsid w:val="00790246"/>
    <w:rsid w:val="007A22D1"/>
    <w:rsid w:val="007B7D16"/>
    <w:rsid w:val="007E6919"/>
    <w:rsid w:val="007F28F8"/>
    <w:rsid w:val="00847CDA"/>
    <w:rsid w:val="00864CC6"/>
    <w:rsid w:val="00890A0D"/>
    <w:rsid w:val="008B519F"/>
    <w:rsid w:val="008B6AF2"/>
    <w:rsid w:val="00A750E9"/>
    <w:rsid w:val="00BB1066"/>
    <w:rsid w:val="00C22CBB"/>
    <w:rsid w:val="00C717CB"/>
    <w:rsid w:val="00C83F08"/>
    <w:rsid w:val="00C87EBC"/>
    <w:rsid w:val="00E67DD1"/>
    <w:rsid w:val="00EE4267"/>
    <w:rsid w:val="00F37020"/>
    <w:rsid w:val="00F9514D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98BCB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0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36B317-4E36-4203-B396-A4B72B8DD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545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14</cp:revision>
  <cp:lastPrinted>2019-01-21T08:15:00Z</cp:lastPrinted>
  <dcterms:created xsi:type="dcterms:W3CDTF">2019-02-22T10:08:00Z</dcterms:created>
  <dcterms:modified xsi:type="dcterms:W3CDTF">2019-02-26T12:05:00Z</dcterms:modified>
</cp:coreProperties>
</file>