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A4770E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853CB3">
        <w:rPr>
          <w:rFonts w:ascii="Century Gothic" w:hAnsi="Century Gothic" w:cs="Century Gothic"/>
          <w:sz w:val="20"/>
          <w:szCs w:val="20"/>
        </w:rPr>
        <w:t>01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853CB3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4770E" w:rsidRPr="00A4770E" w:rsidRDefault="007B0DE4" w:rsidP="00A4770E">
      <w:pPr>
        <w:spacing w:line="360" w:lineRule="auto"/>
        <w:jc w:val="center"/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</w:t>
      </w:r>
      <w:r w:rsidRPr="00A4770E">
        <w:rPr>
          <w:rFonts w:ascii="Century Gothic" w:hAnsi="Century Gothic"/>
          <w:sz w:val="20"/>
          <w:szCs w:val="20"/>
        </w:rPr>
        <w:t xml:space="preserve">o udzielenie zamówienia publicznego prowadzonego w trybie przetargu nieograniczonego na </w:t>
      </w:r>
      <w:r w:rsidR="00A4770E" w:rsidRPr="00A4770E">
        <w:rPr>
          <w:rFonts w:ascii="Century Gothic" w:hAnsi="Century Gothic" w:cstheme="minorHAnsi"/>
          <w:b/>
          <w:i/>
          <w:sz w:val="20"/>
          <w:szCs w:val="20"/>
        </w:rPr>
        <w:t>Sukcesywne dostawy fabrycznie nowych materiałów eksploatacyjnych do drukarek i kserokopiarek</w:t>
      </w:r>
      <w:r w:rsidR="00A4770E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</w:t>
      </w:r>
    </w:p>
    <w:p w:rsidR="00A4770E" w:rsidRPr="00A4770E" w:rsidRDefault="00A4770E" w:rsidP="00A4770E">
      <w:pPr>
        <w:spacing w:line="360" w:lineRule="auto"/>
        <w:jc w:val="center"/>
        <w:rPr>
          <w:rFonts w:ascii="Century Gothic" w:hAnsi="Century Gothic" w:cstheme="minorHAnsi"/>
          <w:b/>
          <w:sz w:val="20"/>
          <w:szCs w:val="20"/>
        </w:rPr>
      </w:pPr>
      <w:r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>Uniwersytetu Kazimierza Wielkiego w Bydgoszczy</w:t>
      </w:r>
      <w:r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</w:p>
    <w:p w:rsidR="009F21F2" w:rsidRPr="0098611E" w:rsidRDefault="009F21F2" w:rsidP="00A4770E">
      <w:pPr>
        <w:autoSpaceDE w:val="0"/>
        <w:spacing w:line="276" w:lineRule="auto"/>
        <w:ind w:right="15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53CB3">
        <w:rPr>
          <w:rFonts w:ascii="Century Gothic" w:hAnsi="Century Gothic"/>
          <w:b/>
          <w:sz w:val="24"/>
          <w:szCs w:val="24"/>
        </w:rPr>
        <w:t>O ODRZUCENIU OFERT,</w:t>
      </w:r>
    </w:p>
    <w:p w:rsidR="006F4141" w:rsidRPr="009A13A6" w:rsidRDefault="008F1105" w:rsidP="00A4770E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853CB3" w:rsidRPr="00F35E4E" w:rsidRDefault="00853CB3" w:rsidP="00853CB3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853CB3" w:rsidRPr="00F35E4E" w:rsidRDefault="00853CB3" w:rsidP="00853C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853CB3" w:rsidRPr="00853CB3" w:rsidRDefault="00853CB3" w:rsidP="00853CB3">
      <w:pPr>
        <w:rPr>
          <w:rFonts w:ascii="Century Gothic" w:hAnsi="Century Gothic"/>
          <w:sz w:val="18"/>
          <w:szCs w:val="18"/>
        </w:rPr>
      </w:pPr>
      <w:r w:rsidRPr="00853CB3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Pr="00853CB3">
        <w:rPr>
          <w:rFonts w:ascii="Century Gothic" w:hAnsi="Century Gothic"/>
          <w:b/>
          <w:sz w:val="20"/>
          <w:szCs w:val="20"/>
          <w:u w:val="single"/>
        </w:rPr>
        <w:t>2</w:t>
      </w:r>
      <w:r w:rsidRPr="00853CB3">
        <w:rPr>
          <w:rFonts w:ascii="Century Gothic" w:hAnsi="Century Gothic"/>
          <w:b/>
          <w:sz w:val="20"/>
          <w:szCs w:val="20"/>
        </w:rPr>
        <w:t xml:space="preserve"> </w:t>
      </w:r>
      <w:r w:rsidRPr="00853CB3">
        <w:rPr>
          <w:rFonts w:ascii="Century Gothic" w:hAnsi="Century Gothic"/>
          <w:sz w:val="20"/>
          <w:szCs w:val="20"/>
        </w:rPr>
        <w:t>–AUTOMATYKA BIUROWA SP. ZO.O.AL. PRYMASA TYSIĄCLECIA 103,01-424 WARSZAWA</w:t>
      </w:r>
    </w:p>
    <w:p w:rsidR="00853CB3" w:rsidRPr="00853CB3" w:rsidRDefault="00853CB3" w:rsidP="00853CB3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</w:p>
    <w:p w:rsidR="00853CB3" w:rsidRPr="00853CB3" w:rsidRDefault="00853CB3" w:rsidP="00853C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853CB3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 w:cs="Arial"/>
          <w:bCs/>
          <w:sz w:val="20"/>
        </w:rPr>
      </w:pPr>
      <w:r w:rsidRPr="00853CB3">
        <w:rPr>
          <w:rFonts w:ascii="Century Gothic" w:hAnsi="Century Gothic"/>
          <w:b/>
          <w:sz w:val="20"/>
          <w:u w:val="single"/>
        </w:rPr>
        <w:t>Uzasadnienie:</w:t>
      </w:r>
      <w:r w:rsidRPr="00853CB3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853CB3">
        <w:rPr>
          <w:rFonts w:ascii="Century Gothic" w:hAnsi="Century Gothic" w:cs="Arial"/>
          <w:bCs/>
          <w:sz w:val="20"/>
        </w:rPr>
        <w:t xml:space="preserve">Wykonawca </w:t>
      </w:r>
      <w:r>
        <w:rPr>
          <w:rFonts w:ascii="Century Gothic" w:hAnsi="Century Gothic" w:cs="Arial"/>
          <w:bCs/>
          <w:sz w:val="20"/>
        </w:rPr>
        <w:t>zaproponował materiały eksploatacyjne , które nie są przeznaczone do wybranych urządzeń wskazanych przez Zamawiającego (np. pozycja 140,254)  lub nie spełniają wymogów wydajności i koloru wydruku (pozycja 211). Ponadto część</w:t>
      </w:r>
      <w:r w:rsidR="008E4AF2">
        <w:rPr>
          <w:rFonts w:ascii="Century Gothic" w:hAnsi="Century Gothic" w:cs="Arial"/>
          <w:bCs/>
          <w:sz w:val="20"/>
        </w:rPr>
        <w:t xml:space="preserve"> wpisanego w formularz cenowy asortymentu jest niezgodna z siwz tj. pozycje: 10,140,141,211,219, 235,240,254,257,265.</w:t>
      </w:r>
    </w:p>
    <w:p w:rsidR="00853CB3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 w:cs="Arial"/>
          <w:bCs/>
          <w:sz w:val="20"/>
        </w:rPr>
      </w:pPr>
    </w:p>
    <w:p w:rsidR="00853CB3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 w:cs="Arial"/>
          <w:bCs/>
          <w:sz w:val="20"/>
        </w:rPr>
      </w:pPr>
    </w:p>
    <w:p w:rsidR="00853CB3" w:rsidRPr="00853CB3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 w:cs="Arial"/>
          <w:bCs/>
          <w:sz w:val="20"/>
        </w:rPr>
        <w:t xml:space="preserve"> </w:t>
      </w:r>
      <w:r w:rsidRPr="00853CB3">
        <w:rPr>
          <w:rFonts w:ascii="Century Gothic" w:hAnsi="Century Gothic"/>
          <w:sz w:val="20"/>
        </w:rPr>
        <w:t>Wobec powyższego Zamawiający postanowił jak wyżej.</w:t>
      </w:r>
    </w:p>
    <w:p w:rsidR="00853CB3" w:rsidRPr="00853CB3" w:rsidRDefault="00853CB3" w:rsidP="00853CB3">
      <w:pPr>
        <w:rPr>
          <w:rFonts w:ascii="Century Gothic" w:hAnsi="Century Gothic"/>
          <w:b/>
          <w:sz w:val="20"/>
          <w:szCs w:val="20"/>
          <w:u w:val="single"/>
        </w:rPr>
      </w:pPr>
    </w:p>
    <w:p w:rsidR="00853CB3" w:rsidRPr="00853CB3" w:rsidRDefault="00853CB3" w:rsidP="00853CB3">
      <w:pPr>
        <w:rPr>
          <w:rFonts w:ascii="Century Gothic" w:hAnsi="Century Gothic"/>
          <w:sz w:val="18"/>
          <w:szCs w:val="18"/>
        </w:rPr>
      </w:pPr>
      <w:r w:rsidRPr="00853CB3">
        <w:rPr>
          <w:rFonts w:ascii="Century Gothic" w:hAnsi="Century Gothic"/>
          <w:b/>
          <w:sz w:val="20"/>
          <w:szCs w:val="20"/>
          <w:u w:val="single"/>
        </w:rPr>
        <w:t>O</w:t>
      </w:r>
      <w:r w:rsidRPr="00853CB3">
        <w:rPr>
          <w:rFonts w:ascii="Century Gothic" w:hAnsi="Century Gothic"/>
          <w:b/>
          <w:sz w:val="20"/>
          <w:szCs w:val="20"/>
          <w:u w:val="single"/>
        </w:rPr>
        <w:t xml:space="preserve">ferta nr </w:t>
      </w:r>
      <w:r w:rsidRPr="00853CB3">
        <w:rPr>
          <w:rFonts w:ascii="Century Gothic" w:hAnsi="Century Gothic"/>
          <w:b/>
          <w:sz w:val="20"/>
          <w:szCs w:val="20"/>
          <w:u w:val="single"/>
        </w:rPr>
        <w:t>3</w:t>
      </w:r>
      <w:r w:rsidRPr="00853CB3">
        <w:rPr>
          <w:rFonts w:ascii="Century Gothic" w:hAnsi="Century Gothic"/>
          <w:b/>
          <w:sz w:val="20"/>
          <w:szCs w:val="20"/>
        </w:rPr>
        <w:t xml:space="preserve"> </w:t>
      </w:r>
      <w:r w:rsidRPr="00853CB3">
        <w:rPr>
          <w:rFonts w:ascii="Century Gothic" w:hAnsi="Century Gothic"/>
          <w:sz w:val="20"/>
          <w:szCs w:val="20"/>
        </w:rPr>
        <w:t>–</w:t>
      </w:r>
      <w:r w:rsidRPr="00853CB3">
        <w:rPr>
          <w:rFonts w:ascii="Century Gothic" w:hAnsi="Century Gothic"/>
          <w:sz w:val="20"/>
          <w:szCs w:val="20"/>
        </w:rPr>
        <w:t xml:space="preserve"> </w:t>
      </w:r>
      <w:r w:rsidRPr="00853CB3">
        <w:rPr>
          <w:rFonts w:ascii="Century Gothic" w:hAnsi="Century Gothic"/>
          <w:sz w:val="20"/>
          <w:szCs w:val="20"/>
        </w:rPr>
        <w:t>PW MULTIKOM ADAM PAPIERSKI UL. FABRYCZNA 15,85-741 BYDGOSZCZ</w:t>
      </w:r>
      <w:r w:rsidRPr="00853CB3">
        <w:rPr>
          <w:rFonts w:ascii="Century Gothic" w:hAnsi="Century Gothic"/>
          <w:sz w:val="18"/>
          <w:szCs w:val="18"/>
        </w:rPr>
        <w:t xml:space="preserve"> </w:t>
      </w:r>
    </w:p>
    <w:p w:rsidR="00853CB3" w:rsidRPr="00853CB3" w:rsidRDefault="00853CB3" w:rsidP="00853CB3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</w:p>
    <w:p w:rsidR="00853CB3" w:rsidRPr="00853CB3" w:rsidRDefault="00853CB3" w:rsidP="00853C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8E4AF2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 w:cs="Arial"/>
          <w:bCs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4E0A30">
        <w:rPr>
          <w:rFonts w:ascii="Century Gothic" w:hAnsi="Century Gothic" w:cs="Arial"/>
          <w:bCs/>
          <w:sz w:val="20"/>
        </w:rPr>
        <w:t xml:space="preserve">Wykonawca </w:t>
      </w:r>
      <w:r w:rsidR="008E4AF2">
        <w:rPr>
          <w:rFonts w:ascii="Century Gothic" w:hAnsi="Century Gothic" w:cs="Arial"/>
          <w:bCs/>
          <w:sz w:val="20"/>
        </w:rPr>
        <w:t xml:space="preserve">zaproponował materiały eksploatacyjne , które nie są przeznaczone do wybranych urządzeń wskazanych przez Zamawiającego (np. pozycja </w:t>
      </w:r>
      <w:r w:rsidR="008E4AF2">
        <w:rPr>
          <w:rFonts w:ascii="Century Gothic" w:hAnsi="Century Gothic" w:cs="Arial"/>
          <w:bCs/>
          <w:sz w:val="20"/>
        </w:rPr>
        <w:t>108</w:t>
      </w:r>
      <w:r w:rsidR="008E4AF2">
        <w:rPr>
          <w:rFonts w:ascii="Century Gothic" w:hAnsi="Century Gothic" w:cs="Arial"/>
          <w:bCs/>
          <w:sz w:val="20"/>
        </w:rPr>
        <w:t xml:space="preserve">)  lub nie spełniają </w:t>
      </w:r>
      <w:r w:rsidR="008E4AF2">
        <w:rPr>
          <w:rFonts w:ascii="Century Gothic" w:hAnsi="Century Gothic" w:cs="Arial"/>
          <w:bCs/>
          <w:sz w:val="20"/>
        </w:rPr>
        <w:lastRenderedPageBreak/>
        <w:t xml:space="preserve">wymogów wydajności (pozycja </w:t>
      </w:r>
      <w:r w:rsidR="008E4AF2">
        <w:rPr>
          <w:rFonts w:ascii="Century Gothic" w:hAnsi="Century Gothic" w:cs="Arial"/>
          <w:bCs/>
          <w:sz w:val="20"/>
        </w:rPr>
        <w:t>87</w:t>
      </w:r>
      <w:r w:rsidR="008E4AF2">
        <w:rPr>
          <w:rFonts w:ascii="Century Gothic" w:hAnsi="Century Gothic" w:cs="Arial"/>
          <w:bCs/>
          <w:sz w:val="20"/>
        </w:rPr>
        <w:t xml:space="preserve">). Ponadto część wpisanego w formularz cenowy asortymentu jest niezgodna z siwz tj. pozycje: </w:t>
      </w:r>
      <w:r w:rsidR="008E4AF2">
        <w:rPr>
          <w:rFonts w:ascii="Century Gothic" w:hAnsi="Century Gothic" w:cs="Arial"/>
          <w:bCs/>
          <w:sz w:val="20"/>
        </w:rPr>
        <w:t>87,108,242,249,250.</w:t>
      </w:r>
    </w:p>
    <w:p w:rsidR="00853CB3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sz w:val="20"/>
          <w:lang w:eastAsia="en-US"/>
        </w:rPr>
        <w:t xml:space="preserve"> </w:t>
      </w:r>
      <w:r w:rsidRPr="004E0A30">
        <w:rPr>
          <w:rFonts w:ascii="Century Gothic" w:hAnsi="Century Gothic"/>
          <w:sz w:val="20"/>
        </w:rPr>
        <w:t>Wobec powyższego Zamawiający postanowił jak wyżej.</w:t>
      </w:r>
    </w:p>
    <w:p w:rsidR="00853CB3" w:rsidRDefault="00853CB3" w:rsidP="008E4AF2">
      <w:pPr>
        <w:tabs>
          <w:tab w:val="left" w:pos="3402"/>
        </w:tabs>
        <w:rPr>
          <w:rFonts w:ascii="Century Gothic" w:hAnsi="Century Gothic"/>
          <w:b/>
          <w:sz w:val="20"/>
          <w:szCs w:val="20"/>
          <w:u w:val="single"/>
        </w:rPr>
      </w:pPr>
    </w:p>
    <w:p w:rsidR="00853CB3" w:rsidRDefault="00853CB3" w:rsidP="00853CB3">
      <w:pPr>
        <w:tabs>
          <w:tab w:val="left" w:pos="3402"/>
        </w:tabs>
        <w:ind w:left="180"/>
        <w:rPr>
          <w:rFonts w:ascii="Century Gothic" w:hAnsi="Century Gothic"/>
          <w:b/>
          <w:sz w:val="20"/>
          <w:szCs w:val="20"/>
          <w:u w:val="single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53CB3" w:rsidRPr="00853CB3" w:rsidRDefault="00944D74" w:rsidP="00853CB3">
      <w:pPr>
        <w:rPr>
          <w:rFonts w:ascii="Century Gothic" w:hAnsi="Century Gothic"/>
          <w:sz w:val="18"/>
          <w:szCs w:val="18"/>
        </w:rPr>
      </w:pPr>
      <w:r w:rsidRPr="00853CB3">
        <w:rPr>
          <w:rFonts w:ascii="Century Gothic" w:hAnsi="Century Gothic"/>
          <w:sz w:val="20"/>
          <w:szCs w:val="20"/>
        </w:rPr>
        <w:t>oferta nr</w:t>
      </w:r>
      <w:r w:rsidR="002F5A6E" w:rsidRPr="00853CB3">
        <w:rPr>
          <w:rFonts w:ascii="Century Gothic" w:hAnsi="Century Gothic"/>
          <w:sz w:val="20"/>
          <w:szCs w:val="20"/>
        </w:rPr>
        <w:t xml:space="preserve"> </w:t>
      </w:r>
      <w:r w:rsidR="00853CB3" w:rsidRPr="00853CB3">
        <w:rPr>
          <w:rFonts w:ascii="Century Gothic" w:hAnsi="Century Gothic"/>
          <w:sz w:val="20"/>
          <w:szCs w:val="20"/>
        </w:rPr>
        <w:t>1</w:t>
      </w:r>
      <w:r w:rsidRPr="00853CB3">
        <w:rPr>
          <w:rFonts w:ascii="Century Gothic" w:hAnsi="Century Gothic"/>
          <w:sz w:val="20"/>
          <w:szCs w:val="20"/>
        </w:rPr>
        <w:t xml:space="preserve"> </w:t>
      </w:r>
      <w:r w:rsidR="00853CB3" w:rsidRPr="00853CB3">
        <w:rPr>
          <w:rFonts w:ascii="Century Gothic" w:hAnsi="Century Gothic"/>
          <w:sz w:val="20"/>
          <w:szCs w:val="20"/>
        </w:rPr>
        <w:t>3DYTA EDYTA KORUPCZYŃSKA Ul. Jaśminowa 18 05-092 ŁOMIANKI</w:t>
      </w:r>
    </w:p>
    <w:p w:rsidR="00FF68E5" w:rsidRPr="009F4342" w:rsidRDefault="00FF68E5" w:rsidP="00FF68E5">
      <w:pPr>
        <w:rPr>
          <w:rFonts w:ascii="Century Gothic" w:hAnsi="Century Gothic"/>
          <w:sz w:val="20"/>
          <w:szCs w:val="20"/>
        </w:rPr>
      </w:pP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53CB3">
        <w:rPr>
          <w:rFonts w:ascii="Century Gothic" w:hAnsi="Century Gothic" w:cs="Tahoma"/>
          <w:sz w:val="20"/>
        </w:rPr>
        <w:t>373.393,56</w:t>
      </w:r>
      <w:r w:rsidRPr="002F5A6E">
        <w:rPr>
          <w:rFonts w:ascii="Century Gothic" w:hAnsi="Century Gothic"/>
          <w:sz w:val="20"/>
        </w:rPr>
        <w:t xml:space="preserve"> PLN, terminem dostawy: do </w:t>
      </w:r>
      <w:r w:rsidR="002F5A6E"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 w:rsidR="002F5A6E"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</w:t>
      </w:r>
      <w:r w:rsidR="008C515B" w:rsidRPr="002F5A6E">
        <w:rPr>
          <w:rFonts w:ascii="Century Gothic" w:hAnsi="Century Gothic"/>
          <w:sz w:val="20"/>
        </w:rPr>
        <w:t>100</w:t>
      </w:r>
      <w:r w:rsidR="00944D74" w:rsidRPr="002F5A6E">
        <w:rPr>
          <w:rFonts w:ascii="Century Gothic" w:hAnsi="Century Gothic"/>
          <w:sz w:val="20"/>
        </w:rPr>
        <w:t>,00</w:t>
      </w:r>
      <w:r w:rsidRPr="002F5A6E">
        <w:rPr>
          <w:rFonts w:ascii="Century Gothic" w:hAnsi="Century Gothic"/>
          <w:sz w:val="20"/>
        </w:rPr>
        <w:t xml:space="preserve"> (</w:t>
      </w:r>
      <w:r w:rsidRPr="002F5A6E">
        <w:rPr>
          <w:rFonts w:ascii="Century Gothic" w:hAnsi="Century Gothic" w:cs="Tahoma"/>
          <w:sz w:val="20"/>
        </w:rPr>
        <w:t xml:space="preserve">cena brutto </w:t>
      </w:r>
      <w:r w:rsidR="008C515B" w:rsidRPr="002F5A6E">
        <w:rPr>
          <w:rFonts w:ascii="Century Gothic" w:hAnsi="Century Gothic" w:cs="Tahoma"/>
          <w:sz w:val="20"/>
        </w:rPr>
        <w:t>– 60,00 pkt., termin dostawy – 40</w:t>
      </w:r>
      <w:r w:rsidRPr="002F5A6E">
        <w:rPr>
          <w:rFonts w:ascii="Century Gothic" w:hAnsi="Century Gothic" w:cs="Tahoma"/>
          <w:sz w:val="20"/>
        </w:rPr>
        <w:t>,00 pkt.</w:t>
      </w:r>
      <w:r w:rsidRPr="002F5A6E">
        <w:rPr>
          <w:rFonts w:ascii="Century Gothic" w:hAnsi="Century Gothic"/>
          <w:sz w:val="20"/>
        </w:rPr>
        <w:t>).</w:t>
      </w: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2F5A6E" w:rsidRDefault="002F5A6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E254A9" w:rsidRDefault="00E254A9" w:rsidP="00E254A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E254A9" w:rsidRDefault="009F4342" w:rsidP="009F434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alibri" w:hAnsi="Calibri"/>
                <w:sz w:val="20"/>
                <w:szCs w:val="20"/>
              </w:rPr>
              <w:t>3DYTA EDYTA KORUPCZYŃSKA Ul. Jaśminowa 18 05-092 ŁOMIANKI</w:t>
            </w:r>
          </w:p>
        </w:tc>
      </w:tr>
      <w:tr w:rsidR="00FF68E5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067709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F68E5" w:rsidRPr="00E254A9" w:rsidRDefault="009F4342" w:rsidP="00BF342E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alibri" w:hAnsi="Calibri"/>
                <w:sz w:val="20"/>
                <w:szCs w:val="20"/>
              </w:rPr>
              <w:t>AUTOMATYKA BIUROWA SP. ZO.O.AL. PRYMASA TYSIĄCLECIA 103,01-424 WARSZAWA</w:t>
            </w:r>
          </w:p>
        </w:tc>
      </w:tr>
      <w:tr w:rsidR="00BF342E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BF342E" w:rsidRDefault="00BF342E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BF342E" w:rsidRPr="00E254A9" w:rsidRDefault="009F4342" w:rsidP="009F434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alibri" w:hAnsi="Calibri"/>
                <w:sz w:val="20"/>
                <w:szCs w:val="20"/>
              </w:rPr>
              <w:t>PW MULTIKOM ADAM PAPIERSKI UL. FABRYCZNA 15,85-741 BYDGOSZCZ</w:t>
            </w:r>
            <w:r w:rsidRPr="00E254A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9F4342" w:rsidRPr="00DA3C31" w:rsidTr="009F4342">
        <w:trPr>
          <w:cantSplit/>
          <w:trHeight w:val="554"/>
        </w:trPr>
        <w:tc>
          <w:tcPr>
            <w:tcW w:w="993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853CB3" w:rsidRPr="009F4342" w:rsidTr="009F4342">
        <w:trPr>
          <w:trHeight w:val="219"/>
        </w:trPr>
        <w:tc>
          <w:tcPr>
            <w:tcW w:w="993" w:type="dxa"/>
            <w:vAlign w:val="center"/>
          </w:tcPr>
          <w:p w:rsidR="00853CB3" w:rsidRPr="00A57744" w:rsidRDefault="00853CB3" w:rsidP="00853CB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853CB3" w:rsidRPr="009F4342" w:rsidRDefault="00853CB3" w:rsidP="00853CB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853CB3" w:rsidRPr="009F4342" w:rsidRDefault="00853CB3" w:rsidP="00853CB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853CB3" w:rsidRPr="009F4342" w:rsidRDefault="00853CB3" w:rsidP="00853CB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A0563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1D2E36" w:rsidP="001D2E36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1D2E36" w:rsidRPr="004F2150" w:rsidRDefault="001D2E36" w:rsidP="001D2E36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Mgr Renata Malak</w:t>
      </w:r>
    </w:p>
    <w:sectPr w:rsidR="001D2E36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3A4F" w:rsidRDefault="00483A4F" w:rsidP="00A12C26">
      <w:r>
        <w:separator/>
      </w:r>
    </w:p>
  </w:endnote>
  <w:endnote w:type="continuationSeparator" w:id="0">
    <w:p w:rsidR="00483A4F" w:rsidRDefault="00483A4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3A4F" w:rsidRDefault="00483A4F" w:rsidP="00A12C26">
      <w:r>
        <w:separator/>
      </w:r>
    </w:p>
  </w:footnote>
  <w:footnote w:type="continuationSeparator" w:id="0">
    <w:p w:rsidR="00483A4F" w:rsidRDefault="00483A4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4145C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E36"/>
    <w:rsid w:val="001D2F2D"/>
    <w:rsid w:val="001D6B00"/>
    <w:rsid w:val="001F5141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3A4F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3CB3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E4AF2"/>
    <w:rsid w:val="008E6975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434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4770E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D4E65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7B91E65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536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2019-03-01T09:14:00Z</cp:lastPrinted>
  <dcterms:created xsi:type="dcterms:W3CDTF">2019-03-01T08:57:00Z</dcterms:created>
  <dcterms:modified xsi:type="dcterms:W3CDTF">2019-03-01T09:30:00Z</dcterms:modified>
</cp:coreProperties>
</file>