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605" w:rsidRPr="00AA7605" w:rsidRDefault="00AA7605" w:rsidP="00AA760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7899DC" wp14:editId="39B376F2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046D32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AA7605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4E6FCA7" wp14:editId="1C776B3C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AA7605" w:rsidRPr="00AA7605" w:rsidRDefault="00AA7605" w:rsidP="00AA760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AA7605" w:rsidRPr="00AA7605" w:rsidRDefault="00AA7605" w:rsidP="00AA760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AA7605" w:rsidRPr="00AA7605" w:rsidRDefault="00AA7605" w:rsidP="00AA760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AA7605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AA7605" w:rsidRPr="00AA7605" w:rsidRDefault="00DF35C4" w:rsidP="00AA7605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="00AA7605" w:rsidRPr="00AA7605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333737" w:rsidRPr="00723F1A" w:rsidRDefault="00333737" w:rsidP="00333737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9F42F6">
        <w:rPr>
          <w:rFonts w:ascii="Book Antiqua" w:hAnsi="Book Antiqua"/>
          <w:b/>
          <w:sz w:val="20"/>
          <w:szCs w:val="20"/>
          <w:lang w:eastAsia="pl-PL"/>
        </w:rPr>
        <w:t>UKW/DZP-282-ZO-</w:t>
      </w:r>
      <w:r w:rsidR="00BB2008">
        <w:rPr>
          <w:rFonts w:ascii="Book Antiqua" w:hAnsi="Book Antiqua"/>
          <w:b/>
          <w:sz w:val="20"/>
          <w:szCs w:val="20"/>
          <w:lang w:eastAsia="pl-PL"/>
        </w:rPr>
        <w:t>1</w:t>
      </w:r>
      <w:r w:rsidRPr="009F42F6">
        <w:rPr>
          <w:rFonts w:ascii="Book Antiqua" w:hAnsi="Book Antiqua"/>
          <w:b/>
          <w:sz w:val="20"/>
          <w:szCs w:val="20"/>
          <w:lang w:eastAsia="pl-PL"/>
        </w:rPr>
        <w:t>7/2019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 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="00DF35C4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01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.0</w:t>
      </w:r>
      <w:r w:rsidR="00DF35C4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3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.2019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333737" w:rsidRPr="00723F1A" w:rsidRDefault="00333737" w:rsidP="00333737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BB2008" w:rsidRPr="00FF604A" w:rsidRDefault="00333737" w:rsidP="00BB2008">
      <w:pPr>
        <w:spacing w:after="0" w:line="360" w:lineRule="auto"/>
        <w:jc w:val="both"/>
        <w:rPr>
          <w:rFonts w:ascii="Century Gothic" w:eastAsia="Times New Roman" w:hAnsi="Century Gothic"/>
          <w:i/>
          <w:sz w:val="20"/>
          <w:szCs w:val="20"/>
          <w:lang w:eastAsia="pl-PL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="00BB2008" w:rsidRPr="00FF604A">
        <w:rPr>
          <w:rFonts w:ascii="Century Gothic" w:eastAsia="Times New Roman" w:hAnsi="Century Gothic"/>
          <w:i/>
          <w:sz w:val="20"/>
          <w:szCs w:val="20"/>
          <w:lang w:eastAsia="pl-PL"/>
        </w:rPr>
        <w:t>Świadczenie</w:t>
      </w:r>
      <w:r w:rsidR="00BB2008" w:rsidRPr="00FF604A">
        <w:rPr>
          <w:rFonts w:ascii="Century Gothic" w:eastAsia="Times New Roman" w:hAnsi="Century Gothic"/>
          <w:b/>
          <w:i/>
          <w:sz w:val="20"/>
          <w:szCs w:val="20"/>
          <w:lang w:eastAsia="pl-PL"/>
        </w:rPr>
        <w:t xml:space="preserve"> </w:t>
      </w:r>
      <w:r w:rsidR="00BB2008" w:rsidRPr="00FF604A">
        <w:rPr>
          <w:rFonts w:ascii="Century Gothic" w:eastAsia="Times New Roman" w:hAnsi="Century Gothic"/>
          <w:i/>
          <w:sz w:val="20"/>
          <w:szCs w:val="20"/>
          <w:lang w:eastAsia="pl-PL"/>
        </w:rPr>
        <w:t xml:space="preserve">usługi telefonii komórkowej i Internetu GSM na potrzeby Uniwersytetu Kazimierza Wielkiego w Bydgoszczy” </w:t>
      </w:r>
    </w:p>
    <w:p w:rsidR="00DF35C4" w:rsidRDefault="00333737" w:rsidP="00333737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INFORMACJA O </w:t>
      </w:r>
      <w:r w:rsidR="00DF35C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ZAPYTANIU WYKONAWCY ORAZ 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MODYFIKACJI 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TREŚCI ZAPYTANIA OFERTOWEGO</w:t>
      </w:r>
    </w:p>
    <w:p w:rsidR="00333737" w:rsidRPr="00723F1A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DF35C4" w:rsidRDefault="00333737" w:rsidP="00333737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DF35C4" w:rsidRDefault="00333737" w:rsidP="00BB2008">
      <w:pPr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DF35C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</w:t>
      </w:r>
      <w:r w:rsidR="00BB2008" w:rsidRPr="00DF35C4">
        <w:rPr>
          <w:rFonts w:ascii="Book Antiqua" w:eastAsia="Times New Roman" w:hAnsi="Book Antiqua"/>
          <w:i/>
          <w:sz w:val="20"/>
          <w:szCs w:val="20"/>
          <w:lang w:eastAsia="pl-PL"/>
        </w:rPr>
        <w:t>Świadczenie</w:t>
      </w:r>
      <w:r w:rsidR="00BB2008" w:rsidRPr="00DF35C4">
        <w:rPr>
          <w:rFonts w:ascii="Book Antiqua" w:eastAsia="Times New Roman" w:hAnsi="Book Antiqua"/>
          <w:b/>
          <w:i/>
          <w:sz w:val="20"/>
          <w:szCs w:val="20"/>
          <w:lang w:eastAsia="pl-PL"/>
        </w:rPr>
        <w:t xml:space="preserve"> </w:t>
      </w:r>
      <w:r w:rsidR="00BB2008" w:rsidRPr="00DF35C4">
        <w:rPr>
          <w:rFonts w:ascii="Book Antiqua" w:eastAsia="Times New Roman" w:hAnsi="Book Antiqua"/>
          <w:i/>
          <w:sz w:val="20"/>
          <w:szCs w:val="20"/>
          <w:lang w:eastAsia="pl-PL"/>
        </w:rPr>
        <w:t xml:space="preserve">usługi telefonii komórkowej i Internetu GSM na potrzeby Uniwersytetu Kazimierza Wielkiego w Bydgoszczy” </w:t>
      </w:r>
      <w:r w:rsidRPr="00DF35C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dokonuje modyfikacji treści zapytania ofertowego w poniżej wskazanym zakresie:</w:t>
      </w:r>
    </w:p>
    <w:p w:rsidR="00333737" w:rsidRPr="00DF35C4" w:rsidRDefault="00333737" w:rsidP="00333737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333737" w:rsidRPr="00DF35C4" w:rsidRDefault="00DF35C4" w:rsidP="00333737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DF35C4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PYTANIE 1 :</w:t>
      </w:r>
    </w:p>
    <w:p w:rsidR="00DF35C4" w:rsidRPr="00DF35C4" w:rsidRDefault="00DF35C4" w:rsidP="00DF35C4">
      <w:pPr>
        <w:shd w:val="clear" w:color="auto" w:fill="FFFFFF"/>
        <w:spacing w:after="0" w:line="240" w:lineRule="auto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Czy zamawiający dopuszcza możliwość wykreślenia następujących zapisów z zapytania ofertowego:</w:t>
      </w:r>
    </w:p>
    <w:p w:rsidR="00DF35C4" w:rsidRPr="00DF35C4" w:rsidRDefault="00DF35C4" w:rsidP="00DF35C4">
      <w:pPr>
        <w:shd w:val="clear" w:color="auto" w:fill="FFFFFF"/>
        <w:spacing w:after="0" w:line="240" w:lineRule="auto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 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·       Połączenia na infolinię operatora bezpłatnie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·       Faktura w wersji papierowej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  <w:t xml:space="preserve"> ODPOWIEDŹ 1: 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Zamawiający wykreśla zapisy. Wprowadza się zapis: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·       Połączenia na infolinię operatora płatnie</w:t>
      </w: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,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ind w:left="1440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·       Faktura </w:t>
      </w: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przesyła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na </w:t>
      </w: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na maila Zamawiającego.</w:t>
      </w:r>
    </w:p>
    <w:p w:rsid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Century Gothic" w:eastAsia="Times New Roman" w:hAnsi="Century Gothic" w:cs="Times New Roman"/>
          <w:color w:val="000000"/>
          <w:sz w:val="20"/>
          <w:szCs w:val="20"/>
          <w:lang w:eastAsia="pl-PL"/>
        </w:rPr>
      </w:pPr>
    </w:p>
    <w:p w:rsidR="00DF35C4" w:rsidRPr="00DF35C4" w:rsidRDefault="00DF35C4" w:rsidP="00DF35C4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 w:rsidRPr="00DF35C4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PYTANIE </w:t>
      </w:r>
      <w:r w:rsidRPr="00DF35C4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2</w:t>
      </w:r>
      <w:r w:rsidRPr="00DF35C4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 :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Czy zamawiający dopuszcza możliwość wykreślenia następujących zapisów z wzoru umowy: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</w:p>
    <w:p w:rsidR="00DF35C4" w:rsidRPr="00DF35C4" w:rsidRDefault="00DF35C4" w:rsidP="00DF35C4">
      <w:pPr>
        <w:shd w:val="clear" w:color="auto" w:fill="FFFFFF"/>
        <w:spacing w:after="0" w:line="240" w:lineRule="auto"/>
        <w:ind w:left="284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        </w:t>
      </w:r>
      <w:r w:rsidRPr="00DF35C4">
        <w:rPr>
          <w:rFonts w:ascii="Book Antiqua" w:eastAsia="Times New Roman" w:hAnsi="Book Antiqua" w:cs="Calibri"/>
          <w:b/>
          <w:bCs/>
          <w:color w:val="000000"/>
          <w:sz w:val="20"/>
          <w:szCs w:val="20"/>
          <w:lang w:eastAsia="pl-PL"/>
        </w:rPr>
        <w:t>§ 4</w:t>
      </w:r>
    </w:p>
    <w:p w:rsidR="00DF35C4" w:rsidRPr="00DF35C4" w:rsidRDefault="00DF35C4" w:rsidP="00DF35C4">
      <w:pPr>
        <w:shd w:val="clear" w:color="auto" w:fill="FFFFFF"/>
        <w:spacing w:after="0" w:line="240" w:lineRule="auto"/>
        <w:ind w:left="284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b/>
          <w:bCs/>
          <w:color w:val="000000"/>
          <w:sz w:val="20"/>
          <w:szCs w:val="20"/>
          <w:lang w:eastAsia="pl-PL"/>
        </w:rPr>
        <w:t> 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lastRenderedPageBreak/>
        <w:t>7. W razie wystąpienia istotnej zmiany okoliczności powodującej, ze wykonanie umowy nie leży w interesie publicznym, czego nie można było przewidzieć w chwili zawarcia umowy, Zamawiający może odstąpić od umowy w terminie 30 dni od powzięcia wiadomości o powyższych okolicznościach. W takim wypadku Wykonawca może żądać jedynie wynagrodzenia należnego mu z tytułu wykonania </w:t>
      </w:r>
      <w:r w:rsidRPr="00DF35C4">
        <w:rPr>
          <w:rFonts w:ascii="Book Antiqua" w:eastAsia="Times New Roman" w:hAnsi="Book Antiqua" w:cs="Calibri"/>
          <w:color w:val="00008B"/>
          <w:sz w:val="20"/>
          <w:szCs w:val="20"/>
          <w:lang w:eastAsia="pl-PL"/>
        </w:rPr>
        <w:t>cz</w:t>
      </w: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ęści umowy.</w:t>
      </w: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 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b/>
          <w:bCs/>
          <w:color w:val="000000"/>
          <w:sz w:val="20"/>
          <w:szCs w:val="20"/>
          <w:lang w:eastAsia="pl-PL"/>
        </w:rPr>
        <w:t>§ 8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b/>
          <w:bCs/>
          <w:color w:val="000000"/>
          <w:sz w:val="20"/>
          <w:szCs w:val="20"/>
          <w:lang w:eastAsia="pl-PL"/>
        </w:rPr>
        <w:t> 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1.Jeżeli Wykonawca nie dotrzyma terminu realizacji umowy w zakresie terminów uruchomienia poszczególnych usług, Zamawiający będzie miał prawo żądać kary umownej w wysokości 0,5% wartości brutto umowy, określonej w §4 ust.1 , 1.2.  za każdy rozpoczęty dzień opóźnienia, począwszy od dnia potwierdzenia przyjęcia reklamacji przez dostawcę usługi.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 W przypadku gdy opóźnienie będzie trwało dłużej niż 30 dni, od dnia potwierdzenia przyjęcia reklamacji Zamawiający ma prawo rozwiązać umowę lub odstąpić od umowy z przyczyn leżących po stronie Wykonawcy z zachowaniem prawa do kary umownej naliczonej od dnia rozwiązania umowy.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2.Za opóźnienie w usunięciu wad stwierdzonych przy odbiorze lub ujawnionych w okresie gwarancji i rękojmi sprzętu Wykonawca zapłaci Zamawiającemu 0,5% wartości brutto umowy, określonej w §4 ust.1 , 1.2.  za każdy rozpoczęty dzień opóźnienia liczony od upływu terminu wyznaczonego na usunięcie wad. Jeżeli opóźnienie będzie trwało dłużej niż 15 dni, Zamawiający ma prawo rozwiązać umowę w trybie natychmiastowym z winy Wykonawcy lub odstąpić od umowy z zachowaniem prawa do kary umownej.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3.W przypadku odstąpienia od umowy przez Zamawiającego z przyczyn leżących po stronie Wykonawcy zapłaci on Zamawiającemu karę umowną w wysokości 20 % wartości brutto umowy, określonej w §4 ust.1 , 1.2. 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4.W przypadku odstąpienia od umowy przez którąkolwiek ze stron z przyczyn leżących po stronie Zamawiającego, zapłaci on Wykonawcy karę umowną w wysokości 20 % wartości brutto umowy, określonej w §4 ust.1 , 1.2.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6. Strony umowy mogą dochodzić odszkodowań przewyższających wysokość zastrzeżonych kar.</w:t>
      </w:r>
    </w:p>
    <w:p w:rsidR="00DF35C4" w:rsidRPr="00DF35C4" w:rsidRDefault="00DF35C4" w:rsidP="00DF35C4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Calibri"/>
          <w:color w:val="000000"/>
          <w:sz w:val="20"/>
          <w:szCs w:val="20"/>
          <w:lang w:eastAsia="pl-PL"/>
        </w:rPr>
        <w:t>7. Zamawiający zastrzega sobie prawo do potrącania naliczonych kar umownych z należności Wykonawcy za zrealizowane zamówienie z uwzględnieniem przepisów Kodeksu cywilnego.</w:t>
      </w:r>
    </w:p>
    <w:p w:rsid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  <w:t> </w:t>
      </w:r>
    </w:p>
    <w:p w:rsid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</w:p>
    <w:p w:rsidR="00DF35C4" w:rsidRPr="00DF35C4" w:rsidRDefault="00DF35C4" w:rsidP="00DF35C4">
      <w:pPr>
        <w:shd w:val="clear" w:color="auto" w:fill="FFFFFF"/>
        <w:spacing w:before="100" w:beforeAutospacing="1" w:after="100" w:afterAutospacing="1" w:line="240" w:lineRule="auto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DF35C4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  <w:t> ODPOWIEDŹ</w:t>
      </w:r>
      <w:r w:rsidRPr="00DF35C4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  <w:t xml:space="preserve"> 2</w:t>
      </w:r>
      <w:r w:rsidRPr="00DF35C4"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  <w:t>:</w:t>
      </w:r>
      <w:r w:rsidRPr="00DF35C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Zamawiający wykreśla zapisy.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</w:t>
      </w:r>
    </w:p>
    <w:p w:rsidR="00333737" w:rsidRPr="00DF35C4" w:rsidRDefault="00333737" w:rsidP="00BB2008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333737" w:rsidRPr="00DF35C4" w:rsidRDefault="00333737" w:rsidP="00333737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DF35C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8" w:history="1">
        <w:r w:rsidRPr="00DF35C4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 w:rsidRPr="00DF35C4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333737" w:rsidRPr="00DF35C4" w:rsidRDefault="00333737" w:rsidP="00333737">
      <w:pPr>
        <w:widowControl w:val="0"/>
        <w:suppressAutoHyphens/>
        <w:autoSpaceDE w:val="0"/>
        <w:spacing w:before="60" w:after="6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DF35C4" w:rsidRDefault="00DF35C4" w:rsidP="00333737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</w:pPr>
    </w:p>
    <w:p w:rsidR="00DF35C4" w:rsidRDefault="00DF35C4" w:rsidP="00333737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</w:pPr>
      <w:bookmarkStart w:id="0" w:name="_GoBack"/>
      <w:bookmarkEnd w:id="0"/>
    </w:p>
    <w:p w:rsidR="00333737" w:rsidRPr="00DF35C4" w:rsidRDefault="00333737" w:rsidP="00333737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</w:pPr>
      <w:r w:rsidRPr="00DF35C4">
        <w:rPr>
          <w:rFonts w:ascii="Book Antiqua" w:eastAsia="Lucida Sans Unicode" w:hAnsi="Book Antiqua" w:cs="Tahoma"/>
          <w:b/>
          <w:kern w:val="2"/>
          <w:sz w:val="20"/>
          <w:szCs w:val="20"/>
          <w:lang w:eastAsia="hi-IN" w:bidi="hi-IN"/>
        </w:rPr>
        <w:t>Kanclerz UKW</w:t>
      </w:r>
    </w:p>
    <w:p w:rsidR="00333737" w:rsidRPr="007D3FF3" w:rsidRDefault="00333737" w:rsidP="00333737">
      <w:pPr>
        <w:widowControl w:val="0"/>
        <w:suppressAutoHyphens/>
        <w:spacing w:after="0"/>
        <w:jc w:val="right"/>
      </w:pPr>
      <w:r w:rsidRPr="007D3FF3">
        <w:rPr>
          <w:rFonts w:ascii="Book Antiqua" w:eastAsia="Lucida Sans Unicode" w:hAnsi="Book Antiqua" w:cs="Tahoma"/>
          <w:b/>
          <w:kern w:val="2"/>
          <w:lang w:eastAsia="hi-IN" w:bidi="hi-IN"/>
        </w:rPr>
        <w:t>mgr Renata Malak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477AD"/>
    <w:multiLevelType w:val="hybridMultilevel"/>
    <w:tmpl w:val="141CBD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C52377"/>
    <w:multiLevelType w:val="hybridMultilevel"/>
    <w:tmpl w:val="94282A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81FED"/>
    <w:multiLevelType w:val="hybridMultilevel"/>
    <w:tmpl w:val="155016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7225A7"/>
    <w:multiLevelType w:val="hybridMultilevel"/>
    <w:tmpl w:val="6C6AA6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341661"/>
    <w:multiLevelType w:val="hybridMultilevel"/>
    <w:tmpl w:val="78B2D75C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737"/>
    <w:rsid w:val="00104E03"/>
    <w:rsid w:val="003030BE"/>
    <w:rsid w:val="00333737"/>
    <w:rsid w:val="00511973"/>
    <w:rsid w:val="007D3FF3"/>
    <w:rsid w:val="00AA7605"/>
    <w:rsid w:val="00BB2008"/>
    <w:rsid w:val="00DF35C4"/>
    <w:rsid w:val="00E67DD1"/>
    <w:rsid w:val="00EF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CF06"/>
  <w15:docId w15:val="{5CD48B01-75D2-458F-98CE-7B0FFA47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37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3737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33373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2008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2008"/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object">
    <w:name w:val="object"/>
    <w:basedOn w:val="Domylnaczcionkaakapitu"/>
    <w:rsid w:val="00DF3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38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ECB03F-C195-4E6A-B187-ADF95ABD5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544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2019-03-01T13:27:00Z</cp:lastPrinted>
  <dcterms:created xsi:type="dcterms:W3CDTF">2019-03-01T13:17:00Z</dcterms:created>
  <dcterms:modified xsi:type="dcterms:W3CDTF">2019-03-01T13:27:00Z</dcterms:modified>
</cp:coreProperties>
</file>