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E024AC">
        <w:rPr>
          <w:rFonts w:ascii="Book Antiqua" w:eastAsia="Times New Roman" w:hAnsi="Book Antiqua" w:cs="Times New Roman"/>
          <w:sz w:val="20"/>
          <w:szCs w:val="20"/>
          <w:lang w:eastAsia="pl-PL"/>
        </w:rPr>
        <w:t>06</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03</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14:anchorId="49965C1E" wp14:editId="2858BB4C">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E024AC">
        <w:rPr>
          <w:rFonts w:ascii="Book Antiqua" w:hAnsi="Book Antiqua" w:cs="Book Antiqua"/>
          <w:b/>
          <w:bCs/>
          <w:sz w:val="20"/>
          <w:szCs w:val="20"/>
          <w:lang w:eastAsia="pl-PL"/>
        </w:rPr>
        <w:t>20/2019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Default="00934065" w:rsidP="00934065">
      <w:pPr>
        <w:spacing w:after="0" w:line="360" w:lineRule="auto"/>
        <w:jc w:val="both"/>
        <w:rPr>
          <w:rFonts w:ascii="Book Antiqua" w:hAnsi="Book Antiqua" w:cs="Book Antiqua"/>
          <w:i/>
          <w:iCs/>
          <w:sz w:val="20"/>
          <w:szCs w:val="20"/>
          <w:lang w:eastAsia="pl-PL"/>
        </w:rPr>
      </w:pPr>
      <w:r>
        <w:rPr>
          <w:rFonts w:ascii="Book Antiqua" w:hAnsi="Book Antiqua" w:cs="Book Antiqua"/>
          <w:b/>
          <w:bCs/>
          <w:sz w:val="20"/>
          <w:szCs w:val="20"/>
          <w:lang w:eastAsia="pl-PL"/>
        </w:rPr>
        <w:t>1. Tytuł zamówienia</w:t>
      </w:r>
      <w:r>
        <w:rPr>
          <w:rFonts w:ascii="Book Antiqua" w:hAnsi="Book Antiqua" w:cs="Book Antiqua"/>
          <w:sz w:val="20"/>
          <w:szCs w:val="20"/>
          <w:lang w:eastAsia="pl-PL"/>
        </w:rPr>
        <w:t xml:space="preserve">: </w:t>
      </w:r>
      <w:r>
        <w:rPr>
          <w:rFonts w:ascii="Book Antiqua" w:hAnsi="Book Antiqua" w:cs="Book Antiqua"/>
          <w:i/>
          <w:iCs/>
          <w:sz w:val="20"/>
          <w:szCs w:val="20"/>
          <w:lang w:eastAsia="pl-PL"/>
        </w:rPr>
        <w:t xml:space="preserve">„Dostawa </w:t>
      </w:r>
      <w:r w:rsidR="00E024AC">
        <w:rPr>
          <w:rFonts w:ascii="Book Antiqua" w:hAnsi="Book Antiqua" w:cs="Book Antiqua"/>
          <w:i/>
          <w:iCs/>
          <w:sz w:val="20"/>
          <w:szCs w:val="20"/>
          <w:lang w:eastAsia="pl-PL"/>
        </w:rPr>
        <w:t>mikroskopu i kamery mikroskopowej dla Zakładu Botaniki</w:t>
      </w:r>
      <w:r>
        <w:rPr>
          <w:rFonts w:ascii="Book Antiqua" w:hAnsi="Book Antiqua" w:cs="Book Antiqua"/>
          <w:i/>
          <w:iCs/>
          <w:sz w:val="20"/>
          <w:szCs w:val="20"/>
          <w:lang w:eastAsia="pl-PL"/>
        </w:rPr>
        <w:t>”</w:t>
      </w:r>
    </w:p>
    <w:p w:rsidR="00934065" w:rsidRDefault="00934065" w:rsidP="00934065">
      <w:pPr>
        <w:spacing w:after="0" w:line="360" w:lineRule="auto"/>
        <w:jc w:val="both"/>
        <w:rPr>
          <w:rFonts w:ascii="Book Antiqua" w:hAnsi="Book Antiqua" w:cs="Book Antiqua"/>
          <w:dstrike/>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 xml:space="preserve">Rodzaj zamówienia: </w:t>
      </w:r>
      <w:r>
        <w:rPr>
          <w:rFonts w:ascii="Book Antiqua" w:hAnsi="Book Antiqua" w:cs="Book Antiqua"/>
          <w:dstrike/>
          <w:sz w:val="20"/>
          <w:szCs w:val="20"/>
          <w:lang w:eastAsia="pl-PL"/>
        </w:rPr>
        <w:t>usługa</w:t>
      </w:r>
      <w:r>
        <w:rPr>
          <w:rFonts w:ascii="Book Antiqua" w:hAnsi="Book Antiqua" w:cs="Book Antiqua"/>
          <w:b/>
          <w:bCs/>
          <w:dstrike/>
          <w:sz w:val="20"/>
          <w:szCs w:val="20"/>
          <w:lang w:eastAsia="pl-PL"/>
        </w:rPr>
        <w:t>/</w:t>
      </w:r>
      <w:r>
        <w:rPr>
          <w:rFonts w:ascii="Book Antiqua" w:hAnsi="Book Antiqua" w:cs="Book Antiqua"/>
          <w:sz w:val="20"/>
          <w:szCs w:val="20"/>
          <w:lang w:eastAsia="pl-PL"/>
        </w:rPr>
        <w:t>dostawa/</w:t>
      </w:r>
      <w:r>
        <w:rPr>
          <w:rFonts w:ascii="Book Antiqua" w:hAnsi="Book Antiqua" w:cs="Book Antiqua"/>
          <w:dstrike/>
          <w:sz w:val="20"/>
          <w:szCs w:val="20"/>
          <w:lang w:eastAsia="pl-PL"/>
        </w:rPr>
        <w:t>roboty budowlane</w:t>
      </w:r>
    </w:p>
    <w:p w:rsidR="00934065" w:rsidRPr="008046D7"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Termin realizacji </w:t>
      </w:r>
      <w:r w:rsidRPr="008046D7">
        <w:rPr>
          <w:rFonts w:ascii="Book Antiqua" w:hAnsi="Book Antiqua" w:cs="Book Antiqua"/>
          <w:b/>
          <w:bCs/>
          <w:sz w:val="20"/>
          <w:szCs w:val="20"/>
          <w:lang w:eastAsia="pl-PL"/>
        </w:rPr>
        <w:t>zamówienia</w:t>
      </w:r>
      <w:r w:rsidRPr="008046D7">
        <w:rPr>
          <w:rFonts w:ascii="Book Antiqua" w:hAnsi="Book Antiqua" w:cs="Book Antiqua"/>
          <w:sz w:val="20"/>
          <w:szCs w:val="20"/>
          <w:lang w:eastAsia="pl-PL"/>
        </w:rPr>
        <w:t>:</w:t>
      </w:r>
      <w:r>
        <w:rPr>
          <w:rFonts w:ascii="Book Antiqua" w:hAnsi="Book Antiqua" w:cs="Book Antiqua"/>
          <w:sz w:val="20"/>
          <w:szCs w:val="20"/>
          <w:lang w:eastAsia="pl-PL"/>
        </w:rPr>
        <w:t xml:space="preserve"> </w:t>
      </w:r>
      <w:r w:rsidR="00E024AC">
        <w:rPr>
          <w:rFonts w:ascii="Book Antiqua" w:eastAsia="Times New Roman" w:hAnsi="Book Antiqua" w:cs="Book Antiqua"/>
          <w:sz w:val="20"/>
          <w:szCs w:val="20"/>
          <w:lang w:eastAsia="pl-PL"/>
        </w:rPr>
        <w:t>do 10-30</w:t>
      </w:r>
      <w:r w:rsidR="00E024AC">
        <w:rPr>
          <w:rFonts w:ascii="Book Antiqua" w:eastAsia="Times New Roman" w:hAnsi="Book Antiqua" w:cs="Book Antiqua"/>
          <w:sz w:val="20"/>
          <w:szCs w:val="20"/>
          <w:lang w:eastAsia="pl-PL"/>
        </w:rPr>
        <w:t xml:space="preserve"> dni roboczych, </w:t>
      </w:r>
      <w:r w:rsidR="00E024AC" w:rsidRPr="00E84AF5">
        <w:rPr>
          <w:rFonts w:ascii="Book Antiqua" w:eastAsia="Times New Roman" w:hAnsi="Book Antiqua" w:cs="Book Antiqua"/>
          <w:sz w:val="20"/>
          <w:szCs w:val="20"/>
          <w:lang w:eastAsia="pl-PL"/>
        </w:rPr>
        <w:t>licząc od daty rozstrzygnięcia postępowania i przesłania informacji o wyborze najkorzystniejszej oferty</w:t>
      </w:r>
    </w:p>
    <w:p w:rsidR="00934065" w:rsidRPr="003600F8" w:rsidRDefault="00934065" w:rsidP="00934065">
      <w:pPr>
        <w:spacing w:after="0" w:line="360" w:lineRule="auto"/>
        <w:jc w:val="both"/>
        <w:rPr>
          <w:rFonts w:ascii="Book Antiqua" w:hAnsi="Book Antiqua" w:cs="Book Antiqua"/>
          <w:b/>
          <w:bCs/>
          <w:sz w:val="20"/>
          <w:szCs w:val="20"/>
          <w:lang w:eastAsia="pl-PL"/>
        </w:rPr>
      </w:pPr>
      <w:r w:rsidRPr="003600F8">
        <w:rPr>
          <w:rFonts w:ascii="Book Antiqua" w:hAnsi="Book Antiqua" w:cs="Book Antiqua"/>
          <w:b/>
          <w:bCs/>
          <w:sz w:val="20"/>
          <w:szCs w:val="20"/>
          <w:lang w:eastAsia="pl-PL"/>
        </w:rPr>
        <w:t>4.</w:t>
      </w:r>
      <w:r w:rsidR="00D44940">
        <w:rPr>
          <w:rFonts w:ascii="Book Antiqua" w:hAnsi="Book Antiqua" w:cs="Book Antiqua"/>
          <w:b/>
          <w:bCs/>
          <w:sz w:val="20"/>
          <w:szCs w:val="20"/>
          <w:lang w:eastAsia="pl-PL"/>
        </w:rPr>
        <w:t xml:space="preserve"> </w:t>
      </w:r>
      <w:r w:rsidRPr="003600F8">
        <w:rPr>
          <w:rFonts w:ascii="Book Antiqua" w:hAnsi="Book Antiqua" w:cs="Book Antiqua"/>
          <w:b/>
          <w:bCs/>
          <w:sz w:val="20"/>
          <w:szCs w:val="20"/>
          <w:lang w:eastAsia="pl-PL"/>
        </w:rPr>
        <w:t>Opis przedmiotu zamówienia:</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Przedmiotem zamówienia jest dostawa </w:t>
      </w:r>
      <w:r w:rsidR="00E024AC">
        <w:rPr>
          <w:rFonts w:ascii="Book Antiqua" w:hAnsi="Book Antiqua" w:cs="Book Antiqua"/>
          <w:sz w:val="20"/>
          <w:szCs w:val="20"/>
          <w:lang w:eastAsia="pl-PL"/>
        </w:rPr>
        <w:t xml:space="preserve">mikroskopu i kamery mikroskopowej </w:t>
      </w:r>
      <w:r w:rsidR="002C7BED" w:rsidRPr="003600F8">
        <w:rPr>
          <w:rFonts w:ascii="Book Antiqua" w:hAnsi="Book Antiqua" w:cs="Book Antiqua"/>
          <w:sz w:val="20"/>
          <w:szCs w:val="20"/>
          <w:lang w:eastAsia="pl-PL"/>
        </w:rPr>
        <w:t xml:space="preserve">na potrzeby </w:t>
      </w:r>
      <w:r w:rsidR="00930A76">
        <w:rPr>
          <w:rFonts w:ascii="Book Antiqua" w:hAnsi="Book Antiqua" w:cs="Book Antiqua"/>
          <w:sz w:val="20"/>
          <w:szCs w:val="20"/>
          <w:lang w:eastAsia="pl-PL"/>
        </w:rPr>
        <w:t xml:space="preserve">Instytutu Biologii Środowiska, </w:t>
      </w:r>
      <w:r w:rsidR="00E024AC">
        <w:rPr>
          <w:rFonts w:ascii="Book Antiqua" w:hAnsi="Book Antiqua" w:cs="Book Antiqua"/>
          <w:sz w:val="20"/>
          <w:szCs w:val="20"/>
          <w:lang w:eastAsia="pl-PL"/>
        </w:rPr>
        <w:t>Zakładu Botaniki</w:t>
      </w:r>
      <w:r w:rsidR="002C7BED" w:rsidRPr="003600F8">
        <w:rPr>
          <w:rFonts w:ascii="Book Antiqua" w:hAnsi="Book Antiqua" w:cs="Book Antiqua"/>
          <w:sz w:val="20"/>
          <w:szCs w:val="20"/>
          <w:lang w:eastAsia="pl-PL"/>
        </w:rPr>
        <w:t xml:space="preserve"> UKW</w:t>
      </w:r>
      <w:r w:rsidR="00930A76">
        <w:rPr>
          <w:rFonts w:ascii="Book Antiqua" w:hAnsi="Book Antiqua" w:cs="Book Antiqua"/>
          <w:sz w:val="20"/>
          <w:szCs w:val="20"/>
          <w:lang w:eastAsia="pl-PL"/>
        </w:rPr>
        <w:t>.</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Szczegółowy opis przedmiotu zamówienia znajduje się w Formularzu Cenowym stanowiącym załącznik nr 2 do niniejszego zapytania ofertowego.</w:t>
      </w:r>
    </w:p>
    <w:p w:rsidR="00934065" w:rsidRPr="003600F8" w:rsidRDefault="00934065" w:rsidP="00D44940">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posiadał wszystkie ważne certyfikaty, atesty, oraz zawierał oznaczenia i inne dokumenty wymagane prawem powszechnie obowiązującym,</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wolny od wad fizycznych i prawnych</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fabrycznie nowy</w:t>
      </w:r>
    </w:p>
    <w:p w:rsidR="00934065" w:rsidRPr="003600F8" w:rsidRDefault="00934065" w:rsidP="00D44940">
      <w:pPr>
        <w:pStyle w:val="Akapitzlist"/>
        <w:numPr>
          <w:ilvl w:val="0"/>
          <w:numId w:val="3"/>
        </w:numPr>
        <w:tabs>
          <w:tab w:val="left" w:pos="1276"/>
          <w:tab w:val="left" w:pos="1701"/>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2C7BED" w:rsidRPr="003600F8" w:rsidRDefault="002C7BED" w:rsidP="00D44940">
      <w:pPr>
        <w:pStyle w:val="Akapitzlist"/>
        <w:numPr>
          <w:ilvl w:val="0"/>
          <w:numId w:val="4"/>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zaoferowania minimum 12 miesięcznego okresy gwarancji na całość przedmiotu zamówienia.</w:t>
      </w:r>
    </w:p>
    <w:p w:rsidR="00934065" w:rsidRPr="003600F8" w:rsidRDefault="00934065" w:rsidP="00D44940">
      <w:pPr>
        <w:pStyle w:val="Akapitzlist"/>
        <w:numPr>
          <w:ilvl w:val="0"/>
          <w:numId w:val="4"/>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eastAsia="Calibri" w:hAnsi="Book Antiqua" w:cs="Book Antiqua"/>
          <w:bCs/>
          <w:sz w:val="20"/>
          <w:szCs w:val="20"/>
          <w:lang w:eastAsia="pl-PL"/>
        </w:rPr>
        <w:lastRenderedPageBreak/>
        <w:t xml:space="preserve">W razie stwierdzenia przez Zamawiającego w okresie obowiązywania gwarancji wad </w:t>
      </w:r>
      <w:r w:rsidR="006F0918">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 xml:space="preserve">w dostarczonym przedmiocie umowy Wykonawca zobowiązuje się do usunięcia wad lub dokonania nieodpłatnej wymiany rzeczy na taka samą ilość rzeczy wolnych od wad w terminie </w:t>
      </w:r>
      <w:r w:rsidR="00D44940">
        <w:rPr>
          <w:rFonts w:ascii="Book Antiqua" w:eastAsia="Calibri" w:hAnsi="Book Antiqua" w:cs="Book Antiqua"/>
          <w:bCs/>
          <w:sz w:val="20"/>
          <w:szCs w:val="20"/>
          <w:lang w:eastAsia="pl-PL"/>
        </w:rPr>
        <w:br/>
      </w:r>
      <w:r w:rsidRPr="003600F8">
        <w:rPr>
          <w:rFonts w:ascii="Book Antiqua" w:eastAsia="Calibri" w:hAnsi="Book Antiqua" w:cs="Book Antiqua"/>
          <w:bCs/>
          <w:sz w:val="20"/>
          <w:szCs w:val="20"/>
          <w:lang w:eastAsia="pl-PL"/>
        </w:rPr>
        <w:t>5 dni od daty zgłoszenia wady.</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934065" w:rsidRPr="003600F8" w:rsidRDefault="00934065" w:rsidP="00D44940">
      <w:pPr>
        <w:pStyle w:val="Akapitzlist"/>
        <w:numPr>
          <w:ilvl w:val="0"/>
          <w:numId w:val="4"/>
        </w:numPr>
        <w:tabs>
          <w:tab w:val="left" w:pos="851"/>
        </w:tabs>
        <w:spacing w:after="0" w:line="360" w:lineRule="auto"/>
        <w:ind w:left="426" w:firstLine="0"/>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karę:</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 każdy rozpoczęty dzień opóźnienia w wykonaniu przedmiotu zamówienia - w wysokości 2 % wartości oferty brutto</w:t>
      </w:r>
      <w:r w:rsidRPr="003600F8">
        <w:rPr>
          <w:rFonts w:ascii="Book Antiqua" w:hAnsi="Book Antiqua" w:cs="Book Antiqua"/>
          <w:color w:val="000000"/>
          <w:sz w:val="20"/>
          <w:szCs w:val="20"/>
          <w:lang w:eastAsia="pl-PL"/>
        </w:rPr>
        <w:t xml:space="preserve"> </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 każdy rozpoczęty dzień opóźnienia w usunięciu wad stwierdzonych po odbiorze – </w:t>
      </w:r>
      <w:r w:rsidRPr="003600F8">
        <w:rPr>
          <w:rFonts w:ascii="Book Antiqua" w:hAnsi="Book Antiqua" w:cs="Book Antiqua"/>
          <w:sz w:val="20"/>
          <w:szCs w:val="20"/>
          <w:lang w:eastAsia="pl-PL"/>
        </w:rPr>
        <w:br/>
        <w:t>w wysokości 2 % wartości oferty brutto,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Wykonawcę z przyczyn nie leżących po stronie Zamawiającego.</w:t>
      </w:r>
    </w:p>
    <w:p w:rsidR="002C7BED" w:rsidRPr="003600F8" w:rsidRDefault="002C7BED" w:rsidP="00D44940">
      <w:pPr>
        <w:numPr>
          <w:ilvl w:val="1"/>
          <w:numId w:val="11"/>
        </w:numPr>
        <w:tabs>
          <w:tab w:val="left" w:pos="1276"/>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20 %wynagrodzenia brutto w razie odstąpienia od wykonania przedmiotu zamówienia przez Zamawiającego z przyczyn leżących po stronie Wykonawcy.</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5. Opis sposobu obliczenia ceny: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p>
    <w:p w:rsidR="00934065" w:rsidRDefault="00934065" w:rsidP="00934065">
      <w:pPr>
        <w:spacing w:after="0" w:line="360" w:lineRule="auto"/>
        <w:jc w:val="both"/>
        <w:rPr>
          <w:rFonts w:ascii="Book Antiqua" w:hAnsi="Book Antiqua" w:cs="Book Antiqua"/>
          <w:sz w:val="20"/>
          <w:szCs w:val="20"/>
          <w:lang w:eastAsia="pl-PL"/>
        </w:rPr>
      </w:pPr>
      <w:r>
        <w:rPr>
          <w:rFonts w:ascii="Book Antiqua" w:hAnsi="Book Antiqua" w:cs="Book Antiqua"/>
          <w:sz w:val="20"/>
          <w:szCs w:val="20"/>
          <w:lang w:eastAsia="pl-PL"/>
        </w:rPr>
        <w:t>Cena powinna zawierać wszystkie koszty związane z realizacją zamówienia, w tym koszty dostawy, transportu itp. towaru do  siedziby Zamawiającego.</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6. Kryterium wyboru:</w:t>
      </w:r>
    </w:p>
    <w:p w:rsidR="00934065" w:rsidRDefault="00934065" w:rsidP="00D44940">
      <w:pPr>
        <w:tabs>
          <w:tab w:val="left" w:pos="851"/>
        </w:tabs>
        <w:spacing w:after="0" w:line="360" w:lineRule="auto"/>
        <w:ind w:left="426"/>
        <w:jc w:val="both"/>
        <w:rPr>
          <w:rFonts w:ascii="Book Antiqua" w:hAnsi="Book Antiqua" w:cs="Book Antiqua"/>
          <w:b/>
          <w:bCs/>
          <w:sz w:val="20"/>
          <w:szCs w:val="20"/>
          <w:lang w:eastAsia="pl-PL"/>
        </w:rPr>
      </w:pPr>
      <w:r>
        <w:rPr>
          <w:rFonts w:ascii="Book Antiqua" w:hAnsi="Book Antiqua" w:cs="Book Antiqua"/>
          <w:spacing w:val="-1"/>
          <w:sz w:val="20"/>
          <w:szCs w:val="20"/>
          <w:lang w:eastAsia="pl-PL"/>
        </w:rPr>
        <w:t>6.1. Zamawiający oceni i porówna jedynie te oferty, które:</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D44940">
      <w:pPr>
        <w:pStyle w:val="Akapitzlist"/>
        <w:numPr>
          <w:ilvl w:val="1"/>
          <w:numId w:val="14"/>
        </w:numPr>
        <w:tabs>
          <w:tab w:val="left" w:pos="1134"/>
        </w:tabs>
        <w:spacing w:after="0" w:line="360" w:lineRule="auto"/>
        <w:ind w:left="1134"/>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Default="00934065" w:rsidP="00D44940">
      <w:pPr>
        <w:tabs>
          <w:tab w:val="left" w:pos="851"/>
        </w:tabs>
        <w:spacing w:after="0" w:line="360" w:lineRule="auto"/>
        <w:ind w:left="426"/>
        <w:jc w:val="both"/>
        <w:rPr>
          <w:rFonts w:ascii="Book Antiqua" w:hAnsi="Book Antiqua" w:cs="Book Antiqua"/>
          <w:spacing w:val="-3"/>
          <w:sz w:val="20"/>
          <w:szCs w:val="20"/>
          <w:lang w:eastAsia="pl-PL"/>
        </w:rPr>
      </w:pPr>
      <w:r>
        <w:rPr>
          <w:rFonts w:ascii="Book Antiqua" w:hAnsi="Book Antiqua" w:cs="Book Antiqua"/>
          <w:sz w:val="20"/>
          <w:szCs w:val="20"/>
          <w:lang w:eastAsia="pl-PL"/>
        </w:rPr>
        <w:t xml:space="preserve">6.2. </w:t>
      </w:r>
      <w:r>
        <w:rPr>
          <w:rFonts w:ascii="Book Antiqua" w:hAnsi="Book Antiqua" w:cs="Book Antiqua"/>
          <w:spacing w:val="3"/>
          <w:sz w:val="20"/>
          <w:szCs w:val="20"/>
          <w:lang w:eastAsia="pl-PL"/>
        </w:rPr>
        <w:t xml:space="preserve">Oferty zostaną ocenione przez Zamawiającego w oparciu o następujące kryteria i ich </w:t>
      </w:r>
      <w:r>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E024AC" w:rsidP="00D44940">
            <w:pPr>
              <w:tabs>
                <w:tab w:val="left" w:pos="426"/>
                <w:tab w:val="left" w:pos="851"/>
              </w:tabs>
              <w:spacing w:after="0" w:line="360" w:lineRule="auto"/>
              <w:ind w:left="426"/>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9</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2C7BED"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tcPr>
          <w:p w:rsidR="002C7BED" w:rsidRPr="00B8210A" w:rsidRDefault="002C7BED"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2C7BED" w:rsidRPr="00B8210A" w:rsidRDefault="00E024AC"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2C7BED" w:rsidRDefault="00E024AC" w:rsidP="00D44940">
            <w:pPr>
              <w:tabs>
                <w:tab w:val="left" w:pos="426"/>
                <w:tab w:val="left" w:pos="851"/>
              </w:tabs>
              <w:spacing w:after="0" w:line="360" w:lineRule="auto"/>
              <w:ind w:left="426"/>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1</w:t>
            </w:r>
            <w:r w:rsidR="002C7BED">
              <w:rPr>
                <w:rFonts w:ascii="Book Antiqua" w:hAnsi="Book Antiqua" w:cs="Book Antiqua"/>
                <w:bCs/>
                <w:spacing w:val="-3"/>
                <w:sz w:val="20"/>
                <w:szCs w:val="20"/>
                <w:lang w:eastAsia="pl-PL"/>
              </w:rPr>
              <w:t>0 %</w:t>
            </w:r>
          </w:p>
        </w:tc>
      </w:tr>
      <w:tr w:rsidR="00934065" w:rsidRPr="00B8210A" w:rsidTr="009E4CA4">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934065" w:rsidRPr="00B8210A" w:rsidRDefault="00934065" w:rsidP="00D44940">
            <w:pPr>
              <w:tabs>
                <w:tab w:val="left" w:pos="426"/>
                <w:tab w:val="left" w:pos="851"/>
              </w:tabs>
              <w:snapToGrid w:val="0"/>
              <w:spacing w:after="0" w:line="360" w:lineRule="auto"/>
              <w:ind w:left="426"/>
              <w:jc w:val="center"/>
              <w:rPr>
                <w:rFonts w:ascii="Book Antiqua" w:hAnsi="Book Antiqua" w:cs="Book Antiqua"/>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D44940">
            <w:pPr>
              <w:tabs>
                <w:tab w:val="left" w:pos="426"/>
                <w:tab w:val="left" w:pos="851"/>
              </w:tabs>
              <w:spacing w:after="0" w:line="360" w:lineRule="auto"/>
              <w:ind w:left="426"/>
              <w:jc w:val="center"/>
              <w:rPr>
                <w:rFonts w:ascii="Book Antiqua" w:hAnsi="Book Antiqua" w:cs="Times New Roman"/>
                <w:sz w:val="20"/>
                <w:szCs w:val="20"/>
                <w:lang w:eastAsia="pl-PL"/>
              </w:rPr>
            </w:pPr>
            <w:r w:rsidRPr="00B8210A">
              <w:rPr>
                <w:rFonts w:ascii="Book Antiqua" w:hAnsi="Book Antiqua" w:cs="Book Antiqua"/>
                <w:bCs/>
                <w:spacing w:val="-3"/>
                <w:sz w:val="20"/>
                <w:szCs w:val="20"/>
                <w:lang w:eastAsia="pl-PL"/>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934065" w:rsidRDefault="00934065" w:rsidP="00D44940">
      <w:pPr>
        <w:tabs>
          <w:tab w:val="left" w:pos="284"/>
          <w:tab w:val="left" w:pos="851"/>
        </w:tabs>
        <w:spacing w:after="0" w:line="360" w:lineRule="auto"/>
        <w:ind w:left="426" w:hanging="284"/>
        <w:jc w:val="both"/>
        <w:rPr>
          <w:rFonts w:ascii="Book Antiqua" w:hAnsi="Book Antiqua" w:cs="Book Antiqua"/>
          <w:b/>
          <w:bCs/>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lastRenderedPageBreak/>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E024AC">
        <w:rPr>
          <w:rFonts w:ascii="Book Antiqua" w:hAnsi="Book Antiqua" w:cs="Book Antiqua"/>
          <w:b/>
          <w:sz w:val="20"/>
          <w:szCs w:val="20"/>
          <w:lang w:eastAsia="pl-PL"/>
        </w:rPr>
        <w:t>9</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934065" w:rsidRDefault="00934065" w:rsidP="00D44940">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E024AC">
        <w:rPr>
          <w:rFonts w:ascii="Book Antiqua" w:hAnsi="Book Antiqua" w:cs="Book Antiqua"/>
          <w:sz w:val="20"/>
          <w:szCs w:val="20"/>
          <w:lang w:eastAsia="pl-PL"/>
        </w:rPr>
        <w:t>9</w:t>
      </w:r>
      <w:r w:rsidRPr="00D9722D">
        <w:rPr>
          <w:rFonts w:ascii="Book Antiqua" w:hAnsi="Book Antiqua" w:cs="Book Antiqua"/>
          <w:sz w:val="20"/>
          <w:szCs w:val="20"/>
          <w:lang w:eastAsia="pl-PL"/>
        </w:rPr>
        <w:t>0 pkt.</w:t>
      </w:r>
    </w:p>
    <w:p w:rsidR="002C7BED" w:rsidRDefault="002C7BED" w:rsidP="00D44940">
      <w:pPr>
        <w:spacing w:after="0" w:line="360" w:lineRule="auto"/>
        <w:ind w:left="426"/>
        <w:jc w:val="both"/>
        <w:rPr>
          <w:rFonts w:ascii="Book Antiqua" w:hAnsi="Book Antiqua" w:cs="Book Antiqua"/>
          <w:sz w:val="20"/>
          <w:szCs w:val="20"/>
          <w:lang w:eastAsia="pl-PL"/>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 xml:space="preserve">T =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x 100 pkt x 10%</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gdzie:</w:t>
      </w:r>
    </w:p>
    <w:p w:rsidR="00E024AC" w:rsidRPr="003441C5" w:rsidRDefault="00E024AC" w:rsidP="00D44940">
      <w:pPr>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E024AC" w:rsidRPr="003441C5" w:rsidRDefault="00E024AC" w:rsidP="00D44940">
      <w:pPr>
        <w:spacing w:after="0" w:line="360" w:lineRule="auto"/>
        <w:ind w:left="426"/>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najkrótszy zaoferowany czas realizacji zamówienia spośród ważnych ofert</w:t>
      </w:r>
    </w:p>
    <w:p w:rsidR="00E024AC" w:rsidRPr="003441C5" w:rsidRDefault="00E024AC" w:rsidP="00D44940">
      <w:pPr>
        <w:spacing w:after="0" w:line="360" w:lineRule="auto"/>
        <w:ind w:left="426"/>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E024AC" w:rsidRPr="003441C5" w:rsidRDefault="00E024AC" w:rsidP="00D44940">
      <w:pPr>
        <w:spacing w:after="0" w:line="360" w:lineRule="auto"/>
        <w:ind w:left="426"/>
        <w:jc w:val="both"/>
        <w:rPr>
          <w:rFonts w:ascii="Book Antiqua" w:hAnsi="Book Antiqua" w:cs="Book Antiqua"/>
          <w:b/>
          <w:sz w:val="20"/>
          <w:szCs w:val="20"/>
        </w:rPr>
      </w:pPr>
    </w:p>
    <w:p w:rsidR="00E024AC" w:rsidRPr="003441C5" w:rsidRDefault="00E024AC" w:rsidP="00D44940">
      <w:pPr>
        <w:spacing w:after="0" w:line="360" w:lineRule="auto"/>
        <w:ind w:left="426"/>
        <w:jc w:val="both"/>
        <w:rPr>
          <w:rFonts w:ascii="Book Antiqua" w:hAnsi="Book Antiqua" w:cs="Book Antiqua"/>
          <w:sz w:val="20"/>
          <w:szCs w:val="20"/>
        </w:rPr>
      </w:pPr>
      <w:r w:rsidRPr="003441C5">
        <w:rPr>
          <w:rFonts w:ascii="Book Antiqua" w:hAnsi="Book Antiqua" w:cs="Book Antiqua"/>
          <w:b/>
          <w:sz w:val="20"/>
          <w:szCs w:val="20"/>
        </w:rPr>
        <w:t>Opis kryterium:</w:t>
      </w:r>
    </w:p>
    <w:p w:rsidR="00E024AC" w:rsidRPr="003441C5" w:rsidRDefault="00E024AC" w:rsidP="00D44940">
      <w:pPr>
        <w:spacing w:after="0" w:line="360" w:lineRule="auto"/>
        <w:ind w:left="426"/>
        <w:jc w:val="both"/>
        <w:rPr>
          <w:rFonts w:ascii="Book Antiqua" w:hAnsi="Book Antiqua"/>
          <w:sz w:val="20"/>
          <w:szCs w:val="20"/>
          <w:u w:val="single"/>
        </w:rPr>
      </w:pPr>
      <w:r w:rsidRPr="003441C5">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zrealizowania przedmiotu zamówienia.</w:t>
      </w:r>
    </w:p>
    <w:p w:rsidR="00E024AC" w:rsidRPr="003441C5" w:rsidRDefault="00E024AC" w:rsidP="00D44940">
      <w:pPr>
        <w:tabs>
          <w:tab w:val="left" w:pos="0"/>
        </w:tabs>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maksymalnie 10 pkt.</w:t>
      </w:r>
    </w:p>
    <w:p w:rsidR="00E024AC" w:rsidRDefault="00E024AC" w:rsidP="00D44940">
      <w:pPr>
        <w:spacing w:after="0" w:line="360" w:lineRule="auto"/>
        <w:ind w:left="426"/>
        <w:jc w:val="both"/>
        <w:rPr>
          <w:rFonts w:ascii="Book Antiqua" w:hAnsi="Book Antiqua" w:cs="Book Antiqua"/>
          <w:sz w:val="20"/>
          <w:szCs w:val="20"/>
          <w:lang w:eastAsia="pl-PL"/>
        </w:rPr>
      </w:pPr>
    </w:p>
    <w:p w:rsidR="00401F94" w:rsidRPr="003441C5" w:rsidRDefault="00401F94" w:rsidP="00D44940">
      <w:pPr>
        <w:pStyle w:val="Akapitzlist"/>
        <w:spacing w:after="0" w:line="360" w:lineRule="auto"/>
        <w:ind w:left="426"/>
        <w:jc w:val="both"/>
        <w:rPr>
          <w:rFonts w:ascii="Book Antiqua" w:hAnsi="Book Antiqua" w:cs="Book Antiqua"/>
          <w:b/>
          <w:bCs/>
        </w:rPr>
      </w:pPr>
      <w:r w:rsidRPr="003441C5">
        <w:rPr>
          <w:rFonts w:ascii="Book Antiqua" w:hAnsi="Book Antiqua" w:cs="Book Antiqua"/>
          <w:b/>
          <w:bCs/>
        </w:rPr>
        <w:t>Łączna ilość punktów ocenianej oferty (ocena końcowa): W = C + T</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01F94" w:rsidRPr="003441C5" w:rsidRDefault="00401F94" w:rsidP="00D44940">
      <w:pPr>
        <w:autoSpaceDE w:val="0"/>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401F94" w:rsidRPr="003441C5" w:rsidRDefault="00401F94" w:rsidP="00D44940">
      <w:pPr>
        <w:pStyle w:val="Tekstpodstawowywcity"/>
        <w:spacing w:after="0" w:line="360" w:lineRule="auto"/>
        <w:ind w:left="426"/>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p>
    <w:p w:rsidR="003B11D1" w:rsidRDefault="003B11D1" w:rsidP="003B11D1">
      <w:pPr>
        <w:spacing w:after="0" w:line="360" w:lineRule="auto"/>
        <w:jc w:val="both"/>
        <w:rPr>
          <w:rFonts w:ascii="Book Antiqua" w:hAnsi="Book Antiqua" w:cs="Book Antiqua"/>
          <w:bCs/>
          <w:sz w:val="20"/>
          <w:szCs w:val="20"/>
          <w:lang w:eastAsia="pl-PL"/>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7. Sposób przygotowania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7.1</w:t>
      </w:r>
      <w:r>
        <w:rPr>
          <w:rFonts w:ascii="Book Antiqua" w:hAnsi="Book Antiqua" w:cs="Book Antiqua"/>
          <w:sz w:val="20"/>
          <w:szCs w:val="20"/>
          <w:lang w:eastAsia="pl-PL"/>
        </w:rPr>
        <w:tab/>
        <w:t>Każdy Wykonawca może złożyć tylko jedną ofertę.</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7.2</w:t>
      </w:r>
      <w:r>
        <w:rPr>
          <w:rFonts w:ascii="Book Antiqua" w:hAnsi="Book Antiqua" w:cs="Book Antiqua"/>
          <w:sz w:val="20"/>
          <w:szCs w:val="20"/>
          <w:lang w:eastAsia="pl-PL"/>
        </w:rPr>
        <w:tab/>
        <w:t>Oferta musi być podpisana przez osoby upoważnione do reprezentowania Wykonawcy (Wykonawców wspólnie ubiegających się o udzielenie zamówienia).</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7.3</w:t>
      </w:r>
      <w:r>
        <w:rPr>
          <w:rFonts w:ascii="Book Antiqua" w:hAnsi="Book Antiqua" w:cs="Book Antiqua"/>
          <w:sz w:val="20"/>
          <w:szCs w:val="20"/>
          <w:lang w:eastAsia="pl-PL"/>
        </w:rPr>
        <w:tab/>
        <w:t xml:space="preserve">Oferta musi być sporządzona pod rygorem nieważności w formie pisemnej (papierowej),  </w:t>
      </w:r>
      <w:r w:rsidR="00D44940">
        <w:rPr>
          <w:rFonts w:ascii="Book Antiqua" w:hAnsi="Book Antiqua" w:cs="Book Antiqua"/>
          <w:sz w:val="20"/>
          <w:szCs w:val="20"/>
          <w:lang w:eastAsia="pl-PL"/>
        </w:rPr>
        <w:br/>
      </w:r>
      <w:r>
        <w:rPr>
          <w:rFonts w:ascii="Book Antiqua" w:hAnsi="Book Antiqua" w:cs="Book Antiqua"/>
          <w:sz w:val="20"/>
          <w:szCs w:val="20"/>
          <w:lang w:eastAsia="pl-PL"/>
        </w:rPr>
        <w:t>w języku polskim  w 1 egzemplarzu. Zamawiający nie zgadza się na przesłanie oferty e-mailem.</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7.4</w:t>
      </w:r>
      <w:r>
        <w:rPr>
          <w:rFonts w:ascii="Book Antiqua" w:hAnsi="Book Antiqua" w:cs="Book Antiqua"/>
          <w:sz w:val="20"/>
          <w:szCs w:val="20"/>
          <w:lang w:eastAsia="pl-PL"/>
        </w:rPr>
        <w:tab/>
        <w:t>Wykonawca ponosi wszelkie koszty związane z przygotowaniem i złożeniem oferty.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7.5</w:t>
      </w:r>
      <w:r>
        <w:rPr>
          <w:rFonts w:ascii="Book Antiqua" w:hAnsi="Book Antiqua" w:cs="Book Antiqua"/>
          <w:sz w:val="20"/>
          <w:szCs w:val="20"/>
          <w:lang w:eastAsia="pl-PL"/>
        </w:rPr>
        <w:tab/>
        <w:t>Oferta oraz wszelkie załączniki muszą być podpisane przez osoby upoważnione do reprezentowania Wykonawcy. Oznacza to, iż jeżeli z dokumentu (ów) określającego (</w:t>
      </w:r>
      <w:proofErr w:type="spellStart"/>
      <w:r>
        <w:rPr>
          <w:rFonts w:ascii="Book Antiqua" w:hAnsi="Book Antiqua" w:cs="Book Antiqua"/>
          <w:sz w:val="20"/>
          <w:szCs w:val="20"/>
          <w:lang w:eastAsia="pl-PL"/>
        </w:rPr>
        <w:t>ych</w:t>
      </w:r>
      <w:proofErr w:type="spellEnd"/>
      <w:r>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7.6</w:t>
      </w:r>
      <w:r>
        <w:rPr>
          <w:rFonts w:ascii="Book Antiqua" w:hAnsi="Book Antiqua" w:cs="Book Antiqua"/>
          <w:sz w:val="20"/>
          <w:szCs w:val="20"/>
          <w:lang w:eastAsia="pl-PL"/>
        </w:rPr>
        <w:tab/>
        <w:t xml:space="preserve">Upoważnienie osób podpisujących ofertę do jej podpisania musi bezpośrednio wynikać </w:t>
      </w:r>
      <w:r w:rsidR="00401F94">
        <w:rPr>
          <w:rFonts w:ascii="Book Antiqua" w:hAnsi="Book Antiqua" w:cs="Book Antiqua"/>
          <w:sz w:val="20"/>
          <w:szCs w:val="20"/>
          <w:lang w:eastAsia="pl-PL"/>
        </w:rPr>
        <w:br/>
      </w:r>
      <w:r>
        <w:rPr>
          <w:rFonts w:ascii="Book Antiqua" w:hAnsi="Book Antiqua" w:cs="Book Antiqua"/>
          <w:sz w:val="20"/>
          <w:szCs w:val="20"/>
          <w:lang w:eastAsia="pl-PL"/>
        </w:rPr>
        <w:t>z dokumentów dołączonych do oferty. Oznacza to, że jeżeli upoważnienie takie nie wynika wprost</w:t>
      </w:r>
      <w:r w:rsidR="00401F94">
        <w:rPr>
          <w:rFonts w:ascii="Book Antiqua" w:hAnsi="Book Antiqua" w:cs="Book Antiqua"/>
          <w:sz w:val="20"/>
          <w:szCs w:val="20"/>
          <w:lang w:eastAsia="pl-PL"/>
        </w:rPr>
        <w:t xml:space="preserve"> </w:t>
      </w:r>
      <w:r w:rsidR="00401F94">
        <w:rPr>
          <w:rFonts w:ascii="Book Antiqua" w:hAnsi="Book Antiqua" w:cs="Book Antiqua"/>
          <w:sz w:val="20"/>
          <w:szCs w:val="20"/>
          <w:lang w:eastAsia="pl-PL"/>
        </w:rPr>
        <w:br/>
      </w:r>
      <w:r>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8. Termin składania ofert</w:t>
      </w:r>
      <w:r>
        <w:rPr>
          <w:rFonts w:ascii="Book Antiqua" w:hAnsi="Book Antiqua" w:cs="Book Antiqua"/>
          <w:sz w:val="20"/>
          <w:szCs w:val="20"/>
          <w:lang w:eastAsia="pl-PL"/>
        </w:rPr>
        <w:t>:</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8.1. Ofertę należy złożyć w siedzibie Zamawiającego, Uniwersytet Kazimierza Wielkiego </w:t>
      </w:r>
      <w:r>
        <w:rPr>
          <w:rFonts w:ascii="Book Antiqua" w:hAnsi="Book Antiqua" w:cs="Book Antiqua"/>
          <w:sz w:val="20"/>
          <w:szCs w:val="20"/>
          <w:lang w:eastAsia="pl-PL"/>
        </w:rPr>
        <w:br/>
        <w:t xml:space="preserve">w Bydgoszczy, ul. Chodkiewicza 30, 85-064 Bydgoszcz, Kancelaria Główna, pokój 108, blok „C” </w:t>
      </w:r>
      <w:r>
        <w:rPr>
          <w:rFonts w:ascii="Book Antiqua" w:hAnsi="Book Antiqua" w:cs="Book Antiqua"/>
          <w:sz w:val="20"/>
          <w:szCs w:val="20"/>
          <w:lang w:eastAsia="pl-PL"/>
        </w:rPr>
        <w:br/>
        <w:t>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Default="00401F94"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13</w:t>
            </w:r>
            <w:r w:rsidR="003B11D1">
              <w:rPr>
                <w:rFonts w:ascii="Book Antiqua" w:hAnsi="Book Antiqua" w:cs="Book Antiqua"/>
                <w:b/>
                <w:bCs/>
                <w:i/>
                <w:iCs/>
                <w:sz w:val="20"/>
                <w:szCs w:val="20"/>
                <w:lang w:eastAsia="pl-PL"/>
              </w:rPr>
              <w:t>.</w:t>
            </w:r>
            <w:r>
              <w:rPr>
                <w:rFonts w:ascii="Book Antiqua" w:hAnsi="Book Antiqua" w:cs="Book Antiqua"/>
                <w:b/>
                <w:bCs/>
                <w:i/>
                <w:iCs/>
                <w:sz w:val="20"/>
                <w:szCs w:val="20"/>
                <w:lang w:eastAsia="pl-PL"/>
              </w:rPr>
              <w:t>03</w:t>
            </w:r>
            <w:r w:rsidR="00934065" w:rsidRPr="00A51E90">
              <w:rPr>
                <w:rFonts w:ascii="Book Antiqua" w:hAnsi="Book Antiqua" w:cs="Book Antiqua"/>
                <w:b/>
                <w:bCs/>
                <w:i/>
                <w:iCs/>
                <w:sz w:val="20"/>
                <w:szCs w:val="20"/>
                <w:lang w:eastAsia="pl-PL"/>
              </w:rPr>
              <w:t>.201</w:t>
            </w:r>
            <w:r>
              <w:rPr>
                <w:rFonts w:ascii="Book Antiqua" w:hAnsi="Book Antiqua" w:cs="Book Antiqua"/>
                <w:b/>
                <w:bCs/>
                <w:i/>
                <w:iCs/>
                <w:sz w:val="20"/>
                <w:szCs w:val="20"/>
                <w:lang w:eastAsia="pl-PL"/>
              </w:rPr>
              <w:t>9</w:t>
            </w:r>
            <w:r w:rsidR="009340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8.2. 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934065" w:rsidRDefault="00934065"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F0918">
              <w:rPr>
                <w:rFonts w:ascii="Book Antiqua" w:hAnsi="Book Antiqua" w:cs="Book Antiqua"/>
                <w:i/>
                <w:iCs/>
                <w:sz w:val="20"/>
                <w:szCs w:val="20"/>
                <w:lang w:eastAsia="pl-PL"/>
              </w:rPr>
              <w:t>Dostawa mikroskopu i kamery mikroskopowej dla Zakładu Botaniki</w:t>
            </w:r>
            <w:r>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401F94">
              <w:rPr>
                <w:rFonts w:ascii="Book Antiqua" w:hAnsi="Book Antiqua" w:cs="Book Antiqua"/>
                <w:sz w:val="20"/>
                <w:szCs w:val="20"/>
                <w:lang w:eastAsia="ar-SA"/>
              </w:rPr>
              <w:t>20</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401F94">
              <w:rPr>
                <w:rFonts w:ascii="Book Antiqua" w:hAnsi="Book Antiqua" w:cs="Book Antiqua"/>
                <w:sz w:val="20"/>
                <w:szCs w:val="20"/>
                <w:lang w:eastAsia="ar-SA"/>
              </w:rPr>
              <w:t>13</w:t>
            </w:r>
            <w:r w:rsidR="003B11D1">
              <w:rPr>
                <w:rFonts w:ascii="Book Antiqua" w:hAnsi="Book Antiqua" w:cs="Book Antiqua"/>
                <w:sz w:val="20"/>
                <w:szCs w:val="20"/>
                <w:lang w:eastAsia="ar-SA"/>
              </w:rPr>
              <w:t>.</w:t>
            </w:r>
            <w:r w:rsidR="00401F94">
              <w:rPr>
                <w:rFonts w:ascii="Book Antiqua" w:hAnsi="Book Antiqua" w:cs="Book Antiqua"/>
                <w:sz w:val="20"/>
                <w:szCs w:val="20"/>
                <w:lang w:eastAsia="ar-SA"/>
              </w:rPr>
              <w:t>03</w:t>
            </w:r>
            <w:r w:rsidRPr="00A51E90">
              <w:rPr>
                <w:rFonts w:ascii="Book Antiqua" w:hAnsi="Book Antiqua" w:cs="Book Antiqua"/>
                <w:sz w:val="20"/>
                <w:szCs w:val="20"/>
                <w:lang w:eastAsia="ar-SA"/>
              </w:rPr>
              <w:t>.201</w:t>
            </w:r>
            <w:r w:rsidR="00401F94">
              <w:rPr>
                <w:rFonts w:ascii="Book Antiqua" w:hAnsi="Book Antiqua" w:cs="Book Antiqua"/>
                <w:sz w:val="20"/>
                <w:szCs w:val="20"/>
                <w:lang w:eastAsia="ar-SA"/>
              </w:rPr>
              <w:t>9</w:t>
            </w:r>
            <w:r w:rsidRPr="00A51E90">
              <w:rPr>
                <w:rFonts w:ascii="Book Antiqua" w:hAnsi="Book Antiqua" w:cs="Book Antiqua"/>
                <w:sz w:val="20"/>
                <w:szCs w:val="20"/>
                <w:lang w:eastAsia="ar-SA"/>
              </w:rPr>
              <w:t xml:space="preserve"> r</w:t>
            </w:r>
            <w:r>
              <w:rPr>
                <w:rFonts w:ascii="Book Antiqua" w:hAnsi="Book Antiqua" w:cs="Book Antiqua"/>
                <w:sz w:val="20"/>
                <w:szCs w:val="20"/>
                <w:lang w:eastAsia="ar-SA"/>
              </w:rPr>
              <w:t>. 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b/>
          <w:bCs/>
          <w:sz w:val="20"/>
          <w:szCs w:val="20"/>
          <w:lang w:eastAsia="pl-PL"/>
        </w:rPr>
        <w:t>9.</w:t>
      </w:r>
      <w:r w:rsidR="00D44940">
        <w:rPr>
          <w:rFonts w:ascii="Book Antiqua" w:hAnsi="Book Antiqua" w:cs="Book Antiqua"/>
          <w:b/>
          <w:bCs/>
          <w:sz w:val="20"/>
          <w:szCs w:val="20"/>
          <w:lang w:eastAsia="pl-PL"/>
        </w:rPr>
        <w:t xml:space="preserve"> </w:t>
      </w:r>
      <w:r>
        <w:rPr>
          <w:rFonts w:ascii="Book Antiqua" w:hAnsi="Book Antiqua" w:cs="Book Antiqua"/>
          <w:b/>
          <w:bCs/>
          <w:color w:val="000000"/>
          <w:sz w:val="20"/>
          <w:szCs w:val="20"/>
          <w:lang w:eastAsia="ar-SA"/>
        </w:rPr>
        <w:t>O udzielenie zamówienia mogą ubiegać się Wykonawcy, którzy</w:t>
      </w:r>
      <w:r>
        <w:rPr>
          <w:rFonts w:ascii="Book Antiqua" w:hAnsi="Book Antiqua" w:cs="Book Antiqua"/>
          <w:color w:val="000000"/>
          <w:sz w:val="20"/>
          <w:szCs w:val="20"/>
          <w:lang w:eastAsia="ar-SA"/>
        </w:rPr>
        <w:t>:</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1)  nie podlegają wykluczeniu;</w:t>
      </w:r>
    </w:p>
    <w:p w:rsidR="00934065" w:rsidRDefault="00934065" w:rsidP="00D44940">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2) spełniają warunki udziału w postępowaniu, o ile zostały one określone przez zamawiającego  </w:t>
      </w:r>
      <w:r w:rsidR="00401F94">
        <w:rPr>
          <w:rFonts w:ascii="Book Antiqua" w:hAnsi="Book Antiqua" w:cs="Book Antiqua"/>
          <w:color w:val="000000"/>
          <w:sz w:val="20"/>
          <w:szCs w:val="20"/>
          <w:lang w:eastAsia="ar-SA"/>
        </w:rPr>
        <w:br/>
      </w:r>
      <w:r>
        <w:rPr>
          <w:rFonts w:ascii="Book Antiqua" w:hAnsi="Book Antiqua" w:cs="Book Antiqua"/>
          <w:color w:val="000000"/>
          <w:sz w:val="20"/>
          <w:szCs w:val="20"/>
          <w:lang w:eastAsia="ar-SA"/>
        </w:rPr>
        <w:t>w ogłoszeniu o zamówieniu, dotyczące:</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a) kompetencji lub uprawnień do prowadzenia określonej działalności zawodowej, o ile wynika to  z odrębnych przepisów;</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b) sytuacji ekonomicznej lub finansowej;</w:t>
      </w:r>
    </w:p>
    <w:p w:rsidR="00934065" w:rsidRDefault="00934065" w:rsidP="00D44940">
      <w:pPr>
        <w:suppressAutoHyphens/>
        <w:spacing w:after="0" w:line="360" w:lineRule="auto"/>
        <w:ind w:left="851"/>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c) zdolności technicznej lub zawodowej</w:t>
      </w:r>
    </w:p>
    <w:p w:rsidR="00934065" w:rsidRDefault="00934065" w:rsidP="00D44940">
      <w:pPr>
        <w:suppressAutoHyphens/>
        <w:spacing w:after="0" w:line="360" w:lineRule="auto"/>
        <w:ind w:left="142"/>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p>
    <w:p w:rsidR="00934065" w:rsidRDefault="00934065" w:rsidP="00934065">
      <w:pPr>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 xml:space="preserve">10. </w:t>
      </w:r>
      <w:r>
        <w:rPr>
          <w:rFonts w:ascii="Book Antiqua" w:hAnsi="Book Antiqua" w:cs="Book Antiqua"/>
          <w:sz w:val="20"/>
          <w:szCs w:val="20"/>
          <w:lang w:eastAsia="pl-PL"/>
        </w:rPr>
        <w:t>Oświadczenia i dokumenty wymagane dla potwierdzenia spełniania przez wykonawców warunków udziału w postępowaniu: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1)</w:t>
      </w:r>
      <w:r>
        <w:rPr>
          <w:rFonts w:ascii="Book Antiqua" w:hAnsi="Book Antiqua" w:cs="Book Antiqua"/>
          <w:sz w:val="20"/>
          <w:szCs w:val="20"/>
          <w:lang w:eastAsia="pl-PL"/>
        </w:rPr>
        <w:t xml:space="preserve"> Aktualny odpis z właściwego rejestru lub z centralnej ewidencji i informacji o działalności gospodarczej, w przypadku:</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podmiotów posiadających osobowość prawną jak i spółek prawa handlowego nie posiadających osobowości prawnej – wyciąg z Krajowego Rejestru Sądowego,</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osób fizycznych wykonujących działalność gospodarczą – zaświadczenie o wpisie do rejestru CEIDG (Centralna Ewidencja i Informacja o Działalności Gospodarczej),</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 działalności prowadzonej w formie spółki cywilnej – umowa spółki cywilnej lub zaświadczenie  </w:t>
      </w:r>
      <w:r w:rsidR="00401F94">
        <w:rPr>
          <w:rFonts w:ascii="Book Antiqua" w:hAnsi="Book Antiqua" w:cs="Book Antiqua"/>
          <w:sz w:val="20"/>
          <w:szCs w:val="20"/>
          <w:lang w:eastAsia="pl-PL"/>
        </w:rPr>
        <w:br/>
      </w:r>
      <w:r>
        <w:rPr>
          <w:rFonts w:ascii="Book Antiqua" w:hAnsi="Book Antiqua" w:cs="Book Antiqua"/>
          <w:sz w:val="20"/>
          <w:szCs w:val="20"/>
          <w:lang w:eastAsia="pl-PL"/>
        </w:rPr>
        <w:t>o wpisie do ewidencji działalności gospodarczej każdego ze wspólników.</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934065" w:rsidRDefault="00934065" w:rsidP="00D44940">
      <w:pPr>
        <w:autoSpaceDE w:val="0"/>
        <w:autoSpaceDN w:val="0"/>
        <w:adjustRightInd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Integralną częścią oferty jest wypełniony i podpisany </w:t>
      </w:r>
      <w:r>
        <w:rPr>
          <w:rFonts w:ascii="Book Antiqua" w:hAnsi="Book Antiqua" w:cs="Book Antiqua"/>
          <w:b/>
          <w:bCs/>
          <w:sz w:val="20"/>
          <w:szCs w:val="20"/>
          <w:lang w:eastAsia="pl-PL"/>
        </w:rPr>
        <w:t>Formularz Ofertowy</w:t>
      </w:r>
      <w:r w:rsidR="00401F94">
        <w:rPr>
          <w:rFonts w:ascii="Book Antiqua" w:hAnsi="Book Antiqua" w:cs="Book Antiqua"/>
          <w:sz w:val="20"/>
          <w:szCs w:val="20"/>
          <w:lang w:eastAsia="pl-PL"/>
        </w:rPr>
        <w:t xml:space="preserve">, stanowiący załącznik </w:t>
      </w:r>
      <w:r>
        <w:rPr>
          <w:rFonts w:ascii="Book Antiqua" w:hAnsi="Book Antiqua" w:cs="Book Antiqua"/>
          <w:sz w:val="20"/>
          <w:szCs w:val="20"/>
          <w:lang w:eastAsia="pl-PL"/>
        </w:rPr>
        <w:t xml:space="preserve"> nr 1 do zapytania ofertowego oraz wypełniony i podpisany </w:t>
      </w:r>
      <w:r w:rsidRPr="00DB4EE7">
        <w:rPr>
          <w:rFonts w:ascii="Book Antiqua" w:hAnsi="Book Antiqua" w:cs="Book Antiqua"/>
          <w:b/>
          <w:sz w:val="20"/>
          <w:szCs w:val="20"/>
          <w:lang w:eastAsia="pl-PL"/>
        </w:rPr>
        <w:t>Formularz Cenowy</w:t>
      </w:r>
      <w:r>
        <w:rPr>
          <w:rFonts w:ascii="Book Antiqua" w:hAnsi="Book Antiqua" w:cs="Book Antiqua"/>
          <w:sz w:val="20"/>
          <w:szCs w:val="20"/>
          <w:lang w:eastAsia="pl-PL"/>
        </w:rPr>
        <w:t xml:space="preserve">, stanowiący załącznik </w:t>
      </w:r>
      <w:r w:rsidR="00401F94">
        <w:rPr>
          <w:rFonts w:ascii="Book Antiqua" w:hAnsi="Book Antiqua" w:cs="Book Antiqua"/>
          <w:sz w:val="20"/>
          <w:szCs w:val="20"/>
          <w:lang w:eastAsia="pl-PL"/>
        </w:rPr>
        <w:t>n</w:t>
      </w:r>
      <w:r>
        <w:rPr>
          <w:rFonts w:ascii="Book Antiqua" w:hAnsi="Book Antiqua" w:cs="Book Antiqua"/>
          <w:sz w:val="20"/>
          <w:szCs w:val="20"/>
          <w:lang w:eastAsia="pl-PL"/>
        </w:rPr>
        <w:t xml:space="preserve">r 2 do zapytania ofertowego. Nie złożenie wymaganych załączników, będzie skutkowało </w:t>
      </w:r>
      <w:r>
        <w:rPr>
          <w:rFonts w:ascii="Book Antiqua" w:hAnsi="Book Antiqua" w:cs="Book Antiqua"/>
          <w:sz w:val="20"/>
          <w:szCs w:val="20"/>
          <w:u w:val="single"/>
          <w:lang w:eastAsia="pl-PL"/>
        </w:rPr>
        <w:t>odrzuceniem oferty</w:t>
      </w:r>
      <w:r>
        <w:rPr>
          <w:rFonts w:ascii="Book Antiqua" w:hAnsi="Book Antiqua" w:cs="Book Antiqua"/>
          <w:sz w:val="20"/>
          <w:szCs w:val="20"/>
          <w:lang w:eastAsia="pl-PL"/>
        </w:rPr>
        <w:t xml:space="preserve">. </w:t>
      </w:r>
    </w:p>
    <w:p w:rsidR="00934065" w:rsidRDefault="00934065" w:rsidP="00D44940">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3) </w:t>
      </w:r>
      <w:r>
        <w:rPr>
          <w:rFonts w:ascii="Book Antiqua" w:hAnsi="Book Antiqua" w:cs="Book Antiqua"/>
          <w:sz w:val="20"/>
          <w:szCs w:val="20"/>
          <w:lang w:eastAsia="pl-PL"/>
        </w:rPr>
        <w:t xml:space="preserve">Pełnomocnictwo do podpisania oferty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w:t>
      </w:r>
      <w:r w:rsidR="00D44940">
        <w:rPr>
          <w:rFonts w:ascii="Book Antiqua" w:hAnsi="Book Antiqua" w:cs="Book Antiqua"/>
          <w:sz w:val="20"/>
          <w:szCs w:val="20"/>
          <w:lang w:eastAsia="pl-PL"/>
        </w:rPr>
        <w:br/>
      </w:r>
      <w:r>
        <w:rPr>
          <w:rFonts w:ascii="Book Antiqua" w:hAnsi="Book Antiqua" w:cs="Book Antiqua"/>
          <w:sz w:val="20"/>
          <w:szCs w:val="20"/>
          <w:lang w:eastAsia="pl-PL"/>
        </w:rPr>
        <w:t>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934065">
      <w:pPr>
        <w:autoSpaceDE w:val="0"/>
        <w:autoSpaceDN w:val="0"/>
        <w:adjustRightInd w:val="0"/>
        <w:spacing w:after="0" w:line="360" w:lineRule="auto"/>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lastRenderedPageBreak/>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11.Termin i warunki płatności: </w:t>
      </w:r>
      <w:r>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Pr>
          <w:rFonts w:ascii="Book Antiqua" w:hAnsi="Book Antiqua" w:cs="Book Antiqua"/>
          <w:b/>
          <w:bCs/>
          <w:sz w:val="20"/>
          <w:szCs w:val="20"/>
          <w:lang w:eastAsia="pl-PL"/>
        </w:rPr>
        <w:t>12</w:t>
      </w:r>
      <w:r>
        <w:rPr>
          <w:rFonts w:ascii="Book Antiqua" w:hAnsi="Book Antiqua" w:cs="Book Antiqua"/>
          <w:sz w:val="20"/>
          <w:szCs w:val="20"/>
          <w:lang w:eastAsia="pl-PL"/>
        </w:rPr>
        <w:t>.Zamawiający zastrzega sobie prawo wyboru oferty o cenie wyższej, przy czym w takim wypadku uzasadni dokonanie wyboru.</w:t>
      </w:r>
    </w:p>
    <w:p w:rsidR="00934065" w:rsidRPr="007828E3" w:rsidRDefault="00934065" w:rsidP="00934065">
      <w:pPr>
        <w:autoSpaceDE w:val="0"/>
        <w:autoSpaceDN w:val="0"/>
        <w:adjustRightInd w:val="0"/>
        <w:spacing w:after="0" w:line="360" w:lineRule="auto"/>
        <w:jc w:val="both"/>
        <w:rPr>
          <w:rFonts w:ascii="Book Antiqua" w:hAnsi="Book Antiqua" w:cs="Book Antiqua"/>
          <w:sz w:val="20"/>
          <w:szCs w:val="20"/>
          <w:lang w:eastAsia="pl-PL"/>
        </w:rPr>
      </w:pPr>
      <w:r>
        <w:rPr>
          <w:rFonts w:ascii="Book Antiqua" w:hAnsi="Book Antiqua" w:cs="Book Antiqua"/>
          <w:b/>
          <w:bCs/>
          <w:sz w:val="20"/>
          <w:szCs w:val="20"/>
          <w:lang w:eastAsia="pl-PL"/>
        </w:rPr>
        <w:t xml:space="preserve">13. </w:t>
      </w:r>
      <w:r>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7828E3" w:rsidRDefault="00934065" w:rsidP="00934065">
      <w:pPr>
        <w:autoSpaceDE w:val="0"/>
        <w:autoSpaceDN w:val="0"/>
        <w:adjustRightInd w:val="0"/>
        <w:spacing w:after="0" w:line="360" w:lineRule="auto"/>
        <w:jc w:val="both"/>
        <w:rPr>
          <w:rFonts w:ascii="Book Antiqua" w:hAnsi="Book Antiqua" w:cs="Book Antiqua"/>
          <w:b/>
          <w:bCs/>
          <w:sz w:val="20"/>
          <w:szCs w:val="20"/>
          <w:lang w:eastAsia="pl-PL"/>
        </w:rPr>
      </w:pPr>
      <w:r w:rsidRPr="007828E3">
        <w:rPr>
          <w:rFonts w:ascii="Book Antiqua" w:hAnsi="Book Antiqua" w:cs="Arial"/>
          <w:b/>
          <w:sz w:val="20"/>
          <w:szCs w:val="20"/>
          <w:lang w:eastAsia="pl-PL"/>
        </w:rPr>
        <w:t>14.</w:t>
      </w:r>
      <w:r>
        <w:rPr>
          <w:rFonts w:ascii="Book Antiqua" w:hAnsi="Book Antiqua" w:cs="Arial"/>
          <w:sz w:val="20"/>
          <w:szCs w:val="20"/>
          <w:lang w:eastAsia="pl-PL"/>
        </w:rPr>
        <w:t xml:space="preserve"> </w:t>
      </w:r>
      <w:r w:rsidRPr="007828E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7828E3" w:rsidRDefault="00934065" w:rsidP="00934065">
      <w:pPr>
        <w:spacing w:after="0" w:line="360" w:lineRule="auto"/>
        <w:jc w:val="both"/>
        <w:rPr>
          <w:rFonts w:ascii="Book Antiqua" w:hAnsi="Book Antiqua" w:cs="Arial"/>
          <w:sz w:val="20"/>
          <w:szCs w:val="20"/>
          <w:lang w:eastAsia="pl-PL"/>
        </w:rPr>
      </w:pP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 xml:space="preserve">administratorem Pani/Pana </w:t>
      </w:r>
      <w:r w:rsidRPr="007828E3">
        <w:rPr>
          <w:rFonts w:ascii="Book Antiqua" w:hAnsi="Book Antiqua"/>
          <w:sz w:val="20"/>
          <w:szCs w:val="20"/>
        </w:rPr>
        <w:t>danych osobowych jest Uniwersytet Kazimierza Wielkiego z siedzibą przy ul. Chodkiewicza 30, 85-064 Bydgoszcz;</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sz w:val="20"/>
          <w:szCs w:val="20"/>
        </w:rPr>
        <w:t>administrator danych osobowych powołał Inspektora Ochrony Danych nadzorującego prawidłowość przetwarzania danych osobowych, z którym można skontaktować się za pośrednictwem adresu e-mail: iod@ukw.edu.pl</w:t>
      </w:r>
      <w:r w:rsidRPr="007828E3">
        <w:rPr>
          <w:rFonts w:ascii="Book Antiqua" w:hAnsi="Book Antiqua" w:cs="Arial"/>
          <w:i/>
          <w:sz w:val="20"/>
          <w:szCs w:val="20"/>
        </w:rPr>
        <w:t>;</w:t>
      </w:r>
    </w:p>
    <w:p w:rsidR="00934065" w:rsidRPr="007828E3" w:rsidRDefault="00934065" w:rsidP="00934065">
      <w:pPr>
        <w:numPr>
          <w:ilvl w:val="0"/>
          <w:numId w:val="5"/>
        </w:numPr>
        <w:spacing w:after="0" w:line="360" w:lineRule="auto"/>
        <w:contextualSpacing/>
        <w:jc w:val="both"/>
        <w:rPr>
          <w:rFonts w:ascii="Book Antiqua" w:hAnsi="Book Antiqua" w:cs="Arial"/>
          <w:sz w:val="20"/>
          <w:szCs w:val="20"/>
        </w:rPr>
      </w:pPr>
      <w:r w:rsidRPr="007828E3">
        <w:rPr>
          <w:rFonts w:ascii="Book Antiqua" w:hAnsi="Book Antiqua" w:cs="Arial"/>
          <w:sz w:val="20"/>
          <w:szCs w:val="20"/>
        </w:rPr>
        <w:t>Pani/Pana dane osobowe przetwarzane będą na podstawie art. 6 ust. 1 lit. c</w:t>
      </w:r>
      <w:r w:rsidRPr="007828E3">
        <w:rPr>
          <w:rFonts w:ascii="Book Antiqua" w:hAnsi="Book Antiqua" w:cs="Arial"/>
          <w:i/>
          <w:sz w:val="20"/>
          <w:szCs w:val="20"/>
        </w:rPr>
        <w:t xml:space="preserve"> </w:t>
      </w:r>
      <w:r w:rsidRPr="007828E3">
        <w:rPr>
          <w:rFonts w:ascii="Book Antiqua" w:hAnsi="Book Antiqua" w:cs="Arial"/>
          <w:sz w:val="20"/>
          <w:szCs w:val="20"/>
        </w:rPr>
        <w:t xml:space="preserve">RODO w celu związanym z postępowaniem o udzielenie </w:t>
      </w:r>
      <w:r w:rsidRPr="007828E3">
        <w:rPr>
          <w:rFonts w:ascii="Book Antiqua" w:hAnsi="Book Antiqua" w:cs="Arial"/>
          <w:sz w:val="20"/>
          <w:szCs w:val="20"/>
          <w:u w:val="single"/>
        </w:rPr>
        <w:t>zamówienia publicznego</w:t>
      </w:r>
      <w:r w:rsidRPr="007828E3">
        <w:rPr>
          <w:rFonts w:ascii="Book Antiqua" w:hAnsi="Book Antiqua" w:cs="Arial"/>
          <w:sz w:val="20"/>
          <w:szCs w:val="20"/>
        </w:rPr>
        <w:t xml:space="preserve"> o sygn. UKW/DZP-282-ZO-</w:t>
      </w:r>
      <w:r w:rsidR="006F0918">
        <w:rPr>
          <w:rFonts w:ascii="Book Antiqua" w:hAnsi="Book Antiqua" w:cs="Arial"/>
          <w:sz w:val="20"/>
          <w:szCs w:val="20"/>
        </w:rPr>
        <w:t>20</w:t>
      </w:r>
      <w:r w:rsidRPr="007828E3">
        <w:rPr>
          <w:rFonts w:ascii="Book Antiqua" w:hAnsi="Book Antiqua" w:cs="Arial"/>
          <w:sz w:val="20"/>
          <w:szCs w:val="20"/>
        </w:rPr>
        <w:t>/201</w:t>
      </w:r>
      <w:r w:rsidR="006F0918">
        <w:rPr>
          <w:rFonts w:ascii="Book Antiqua" w:hAnsi="Book Antiqua" w:cs="Arial"/>
          <w:sz w:val="20"/>
          <w:szCs w:val="20"/>
        </w:rPr>
        <w:t>9</w:t>
      </w:r>
      <w:r w:rsidRPr="007828E3">
        <w:rPr>
          <w:rFonts w:ascii="Book Antiqua" w:hAnsi="Book Antiqua" w:cs="Arial"/>
          <w:sz w:val="20"/>
          <w:szCs w:val="20"/>
        </w:rPr>
        <w:t xml:space="preserve"> </w:t>
      </w:r>
      <w:r w:rsidRPr="007828E3">
        <w:rPr>
          <w:rFonts w:ascii="Book Antiqua" w:hAnsi="Book Antiqua" w:cs="Arial"/>
          <w:i/>
          <w:sz w:val="20"/>
          <w:szCs w:val="20"/>
        </w:rPr>
        <w:t xml:space="preserve"> </w:t>
      </w:r>
      <w:r w:rsidRPr="007828E3">
        <w:rPr>
          <w:rFonts w:ascii="Book Antiqua" w:hAnsi="Book Antiqua" w:cs="Arial"/>
          <w:sz w:val="20"/>
          <w:szCs w:val="20"/>
        </w:rPr>
        <w:t>prowadzonym w trybie zapytania ofertowego;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7828E3" w:rsidRDefault="00934065" w:rsidP="00934065">
      <w:pPr>
        <w:numPr>
          <w:ilvl w:val="0"/>
          <w:numId w:val="5"/>
        </w:numPr>
        <w:spacing w:after="0" w:line="360" w:lineRule="auto"/>
        <w:ind w:left="426"/>
        <w:contextualSpacing/>
        <w:jc w:val="both"/>
        <w:rPr>
          <w:rFonts w:ascii="Book Antiqua" w:hAnsi="Book Antiqua" w:cs="Arial"/>
          <w:b/>
          <w:i/>
          <w:sz w:val="20"/>
          <w:szCs w:val="20"/>
        </w:rPr>
      </w:pPr>
      <w:r w:rsidRPr="007828E3">
        <w:rPr>
          <w:rFonts w:ascii="Book Antiqua" w:hAnsi="Book Antiqua" w:cs="Arial"/>
          <w:sz w:val="20"/>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lastRenderedPageBreak/>
        <w:t>w odniesieniu do Pani/Pana danych osobowych decyzje nie będą podejmowane w sposób zautomatyzowany, stosowanie do art. 22 RODO;</w:t>
      </w:r>
    </w:p>
    <w:p w:rsidR="00934065" w:rsidRPr="007828E3" w:rsidRDefault="00934065" w:rsidP="00934065">
      <w:pPr>
        <w:numPr>
          <w:ilvl w:val="0"/>
          <w:numId w:val="5"/>
        </w:numPr>
        <w:spacing w:after="0" w:line="360" w:lineRule="auto"/>
        <w:ind w:left="426"/>
        <w:contextualSpacing/>
        <w:jc w:val="both"/>
        <w:rPr>
          <w:rFonts w:ascii="Book Antiqua" w:hAnsi="Book Antiqua" w:cs="Arial"/>
          <w:sz w:val="20"/>
          <w:szCs w:val="20"/>
        </w:rPr>
      </w:pPr>
      <w:r w:rsidRPr="007828E3">
        <w:rPr>
          <w:rFonts w:ascii="Book Antiqua" w:hAnsi="Book Antiqua" w:cs="Arial"/>
          <w:sz w:val="20"/>
          <w:szCs w:val="20"/>
        </w:rPr>
        <w:t>posiada Pani/Pan:</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na podstawie art. 15 RODO prawo dostępu do danych osobowych Pani/Pana dotyczących;</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16 RODO prawo do sprostowania Pani/Pana danych osobowych </w:t>
      </w:r>
      <w:r w:rsidRPr="007828E3">
        <w:rPr>
          <w:rFonts w:ascii="Book Antiqua" w:hAnsi="Book Antiqua" w:cs="Arial"/>
          <w:b/>
          <w:sz w:val="20"/>
          <w:szCs w:val="20"/>
          <w:vertAlign w:val="superscript"/>
        </w:rPr>
        <w:t>1</w:t>
      </w:r>
      <w:r w:rsidRPr="007828E3">
        <w:rPr>
          <w:rFonts w:ascii="Book Antiqua" w:hAnsi="Book Antiqua" w:cs="Arial"/>
          <w:sz w:val="20"/>
          <w:szCs w:val="20"/>
        </w:rPr>
        <w:t>;</w:t>
      </w:r>
    </w:p>
    <w:p w:rsidR="00934065" w:rsidRPr="007828E3" w:rsidRDefault="00934065" w:rsidP="00934065">
      <w:pPr>
        <w:numPr>
          <w:ilvl w:val="0"/>
          <w:numId w:val="6"/>
        </w:numPr>
        <w:spacing w:after="0" w:line="360" w:lineRule="auto"/>
        <w:ind w:left="709"/>
        <w:contextualSpacing/>
        <w:jc w:val="both"/>
        <w:rPr>
          <w:rFonts w:ascii="Book Antiqua" w:hAnsi="Book Antiqua" w:cs="Arial"/>
          <w:sz w:val="20"/>
          <w:szCs w:val="20"/>
        </w:rPr>
      </w:pPr>
      <w:r w:rsidRPr="007828E3">
        <w:rPr>
          <w:rFonts w:ascii="Book Antiqua" w:hAnsi="Book Antiqua" w:cs="Arial"/>
          <w:sz w:val="20"/>
          <w:szCs w:val="20"/>
        </w:rPr>
        <w:t xml:space="preserve">na podstawie art. 18 RODO prawo żądania od administratora ograniczenia przetwarzania danych osobowych z zastrzeżeniem przypadków, o których mowa w art. 18 ust. 2 RODO </w:t>
      </w:r>
      <w:r w:rsidRPr="007828E3">
        <w:rPr>
          <w:rFonts w:ascii="Book Antiqua" w:hAnsi="Book Antiqua" w:cs="Arial"/>
          <w:sz w:val="20"/>
          <w:szCs w:val="20"/>
          <w:vertAlign w:val="superscript"/>
        </w:rPr>
        <w:t>2</w:t>
      </w:r>
      <w:r w:rsidRPr="007828E3">
        <w:rPr>
          <w:rFonts w:ascii="Book Antiqua" w:hAnsi="Book Antiqua" w:cs="Arial"/>
          <w:sz w:val="20"/>
          <w:szCs w:val="20"/>
        </w:rPr>
        <w:t>;</w:t>
      </w:r>
    </w:p>
    <w:p w:rsidR="00934065" w:rsidRPr="007828E3" w:rsidRDefault="00934065" w:rsidP="00934065">
      <w:pPr>
        <w:numPr>
          <w:ilvl w:val="0"/>
          <w:numId w:val="6"/>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prawo do wniesienia skargi do Prezesa Urzędu Ochrony Danych Osobowych, gdy uzna Pani/Pan, że przetwarzanie danych osobowych Pani/Pana dotyczących narusza przepisy RODO;</w:t>
      </w:r>
    </w:p>
    <w:p w:rsidR="00934065" w:rsidRPr="007828E3" w:rsidRDefault="00934065" w:rsidP="00934065">
      <w:pPr>
        <w:numPr>
          <w:ilvl w:val="0"/>
          <w:numId w:val="5"/>
        </w:numPr>
        <w:spacing w:after="0" w:line="360" w:lineRule="auto"/>
        <w:ind w:left="426"/>
        <w:contextualSpacing/>
        <w:jc w:val="both"/>
        <w:rPr>
          <w:rFonts w:ascii="Book Antiqua" w:hAnsi="Book Antiqua" w:cs="Arial"/>
          <w:i/>
          <w:sz w:val="20"/>
          <w:szCs w:val="20"/>
        </w:rPr>
      </w:pPr>
      <w:r w:rsidRPr="007828E3">
        <w:rPr>
          <w:rFonts w:ascii="Book Antiqua" w:hAnsi="Book Antiqua" w:cs="Arial"/>
          <w:sz w:val="20"/>
          <w:szCs w:val="20"/>
        </w:rPr>
        <w:t>nie przysługuje Pani/Panu:</w:t>
      </w:r>
    </w:p>
    <w:p w:rsidR="00934065" w:rsidRPr="007828E3" w:rsidRDefault="00934065" w:rsidP="00934065">
      <w:pPr>
        <w:numPr>
          <w:ilvl w:val="0"/>
          <w:numId w:val="7"/>
        </w:numPr>
        <w:spacing w:after="0" w:line="360" w:lineRule="auto"/>
        <w:ind w:left="709"/>
        <w:contextualSpacing/>
        <w:jc w:val="both"/>
        <w:rPr>
          <w:rFonts w:ascii="Book Antiqua" w:hAnsi="Book Antiqua" w:cs="Arial"/>
          <w:i/>
          <w:sz w:val="20"/>
          <w:szCs w:val="20"/>
        </w:rPr>
      </w:pPr>
      <w:r w:rsidRPr="007828E3">
        <w:rPr>
          <w:rFonts w:ascii="Book Antiqua" w:hAnsi="Book Antiqua" w:cs="Arial"/>
          <w:sz w:val="20"/>
          <w:szCs w:val="20"/>
        </w:rPr>
        <w:t>w związku z art. 17 ust. 3 lit. b, d lub e RODO prawo do usunięcia danych osobowych;</w:t>
      </w:r>
    </w:p>
    <w:p w:rsidR="00934065" w:rsidRPr="007828E3"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sz w:val="20"/>
          <w:szCs w:val="20"/>
        </w:rPr>
        <w:t>prawo do przenoszenia danych osobowych, o którym mowa w art. 20 RODO;</w:t>
      </w:r>
    </w:p>
    <w:p w:rsidR="00934065" w:rsidRPr="004050B5" w:rsidRDefault="00934065" w:rsidP="00934065">
      <w:pPr>
        <w:numPr>
          <w:ilvl w:val="0"/>
          <w:numId w:val="7"/>
        </w:numPr>
        <w:spacing w:after="0" w:line="360" w:lineRule="auto"/>
        <w:ind w:left="709"/>
        <w:contextualSpacing/>
        <w:jc w:val="both"/>
        <w:rPr>
          <w:rFonts w:ascii="Book Antiqua" w:hAnsi="Book Antiqua" w:cs="Arial"/>
          <w:b/>
          <w:i/>
          <w:sz w:val="20"/>
          <w:szCs w:val="20"/>
        </w:rPr>
      </w:pPr>
      <w:r w:rsidRPr="007828E3">
        <w:rPr>
          <w:rFonts w:ascii="Book Antiqua" w:hAnsi="Book Antiqua" w:cs="Arial"/>
          <w:b/>
          <w:sz w:val="20"/>
          <w:szCs w:val="20"/>
        </w:rPr>
        <w:t>na podstawie art. 21 RODO prawo sprzeciwu, wobec przetwarzania danych osobowych, gdyż podstawą prawną przetwarzania Pani/Pana danych osobowych jest art. 6 ust. 1 lit. c RODO</w:t>
      </w:r>
      <w:r w:rsidRPr="007828E3">
        <w:rPr>
          <w:rFonts w:ascii="Book Antiqua" w:hAnsi="Book Antiqua" w:cs="Arial"/>
          <w:sz w:val="20"/>
          <w:szCs w:val="20"/>
        </w:rPr>
        <w:t>.</w:t>
      </w:r>
    </w:p>
    <w:p w:rsidR="00934065" w:rsidRPr="007828E3" w:rsidRDefault="00934065" w:rsidP="00934065">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1  </w:t>
      </w:r>
      <w:r w:rsidRPr="007828E3">
        <w:rPr>
          <w:rFonts w:ascii="Book Antiqua" w:hAnsi="Book Antiqua" w:cs="Arial"/>
          <w:b/>
          <w:i/>
          <w:sz w:val="18"/>
          <w:szCs w:val="18"/>
        </w:rPr>
        <w:t>Wyjaśnienie:</w:t>
      </w:r>
      <w:r w:rsidRPr="007828E3">
        <w:rPr>
          <w:rFonts w:ascii="Book Antiqua" w:hAnsi="Book Antiqua" w:cs="Arial"/>
          <w:i/>
          <w:sz w:val="18"/>
          <w:szCs w:val="18"/>
        </w:rPr>
        <w:t xml:space="preserve"> skorzystanie z prawa do sprostowania nie może skutkować zmianą wyniku postępowania</w:t>
      </w:r>
      <w:r w:rsidRPr="007828E3">
        <w:rPr>
          <w:rFonts w:ascii="Book Antiqua" w:hAnsi="Book Antiqua" w:cs="Arial"/>
          <w:i/>
          <w:sz w:val="18"/>
          <w:szCs w:val="18"/>
        </w:rPr>
        <w:br/>
        <w:t>o udzielenie zamówienia publicznego ani zmianą postanowień umowy w zakresie niezgodnym z ustawą Pzp oraz nie może naruszać integralności protokołu oraz jego załączników.</w:t>
      </w:r>
    </w:p>
    <w:p w:rsidR="00934065" w:rsidRPr="007828E3" w:rsidRDefault="00934065" w:rsidP="00934065">
      <w:pPr>
        <w:spacing w:line="360" w:lineRule="auto"/>
        <w:contextualSpacing/>
        <w:jc w:val="both"/>
        <w:rPr>
          <w:rFonts w:ascii="Book Antiqua" w:hAnsi="Book Antiqua" w:cs="Arial"/>
          <w:i/>
          <w:sz w:val="18"/>
          <w:szCs w:val="18"/>
        </w:rPr>
      </w:pPr>
      <w:r w:rsidRPr="007828E3">
        <w:rPr>
          <w:rFonts w:ascii="Book Antiqua" w:hAnsi="Book Antiqua" w:cs="Arial"/>
          <w:b/>
          <w:i/>
          <w:sz w:val="18"/>
          <w:szCs w:val="18"/>
          <w:vertAlign w:val="superscript"/>
        </w:rPr>
        <w:t xml:space="preserve">2 </w:t>
      </w:r>
      <w:r w:rsidRPr="007828E3">
        <w:rPr>
          <w:rFonts w:ascii="Book Antiqua" w:hAnsi="Book Antiqua" w:cs="Arial"/>
          <w:b/>
          <w:i/>
          <w:sz w:val="18"/>
          <w:szCs w:val="18"/>
        </w:rPr>
        <w:t>Wyjaśnienie:</w:t>
      </w:r>
      <w:r w:rsidRPr="007828E3">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w:t>
      </w:r>
      <w:r>
        <w:rPr>
          <w:rFonts w:ascii="Book Antiqua" w:hAnsi="Book Antiqua" w:cs="Arial"/>
          <w:i/>
          <w:sz w:val="18"/>
          <w:szCs w:val="18"/>
        </w:rPr>
        <w:br/>
      </w:r>
      <w:r w:rsidRPr="007828E3">
        <w:rPr>
          <w:rFonts w:ascii="Book Antiqua" w:hAnsi="Book Antiqua" w:cs="Arial"/>
          <w:i/>
          <w:sz w:val="18"/>
          <w:szCs w:val="18"/>
        </w:rPr>
        <w:t>z uwagi na ważne względy interesu publicznego Unii Europejskiej lub państwa członkowskiego.</w:t>
      </w:r>
    </w:p>
    <w:p w:rsidR="00934065" w:rsidRPr="007828E3" w:rsidRDefault="00934065" w:rsidP="00934065">
      <w:pPr>
        <w:pBdr>
          <w:bottom w:val="single" w:sz="6" w:space="1" w:color="auto"/>
        </w:pBdr>
        <w:spacing w:after="0" w:line="360" w:lineRule="auto"/>
        <w:rPr>
          <w:rFonts w:ascii="Book Antiqua" w:hAnsi="Book Antiqua" w:cstheme="minorBidi"/>
          <w:sz w:val="20"/>
          <w:szCs w:val="20"/>
          <w:lang w:eastAsia="pl-PL"/>
        </w:rPr>
      </w:pPr>
    </w:p>
    <w:p w:rsidR="00934065" w:rsidRPr="007828E3" w:rsidRDefault="00934065" w:rsidP="00934065">
      <w:pPr>
        <w:spacing w:after="0" w:line="360" w:lineRule="auto"/>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934065">
      <w:pPr>
        <w:pStyle w:val="Akapitzlist"/>
        <w:numPr>
          <w:ilvl w:val="0"/>
          <w:numId w:val="8"/>
        </w:numPr>
        <w:tabs>
          <w:tab w:val="left" w:pos="284"/>
        </w:tabs>
        <w:suppressAutoHyphens/>
        <w:spacing w:after="0" w:line="360" w:lineRule="auto"/>
        <w:ind w:left="0" w:firstLine="0"/>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Pr="00CA2566" w:rsidRDefault="00401F94" w:rsidP="00934065">
      <w:pPr>
        <w:spacing w:after="0" w:line="360" w:lineRule="auto"/>
        <w:ind w:left="426"/>
        <w:rPr>
          <w:rFonts w:ascii="Book Antiqua" w:hAnsi="Book Antiqua" w:cs="Book Antiqua"/>
          <w:sz w:val="20"/>
          <w:szCs w:val="20"/>
          <w:lang w:val="en-US" w:eastAsia="pl-PL"/>
        </w:rPr>
      </w:pPr>
      <w:r>
        <w:rPr>
          <w:rFonts w:ascii="Book Antiqua" w:hAnsi="Book Antiqua" w:cs="Book Antiqua"/>
          <w:sz w:val="20"/>
          <w:szCs w:val="20"/>
          <w:lang w:eastAsia="pl-PL"/>
        </w:rPr>
        <w:t>Jarosław Mikita</w:t>
      </w:r>
      <w:r w:rsidR="003B11D1" w:rsidRPr="00CA2566">
        <w:rPr>
          <w:rFonts w:ascii="Book Antiqua" w:hAnsi="Book Antiqua" w:cs="Book Antiqua"/>
          <w:sz w:val="20"/>
          <w:szCs w:val="20"/>
          <w:lang w:eastAsia="pl-PL"/>
        </w:rPr>
        <w:t xml:space="preserve">, </w:t>
      </w:r>
      <w:r w:rsidR="00934065" w:rsidRPr="00CA2566">
        <w:rPr>
          <w:rFonts w:ascii="Book Antiqua" w:hAnsi="Book Antiqua" w:cs="Book Antiqua"/>
          <w:sz w:val="20"/>
          <w:szCs w:val="20"/>
          <w:lang w:eastAsia="pl-PL"/>
        </w:rPr>
        <w:t xml:space="preserve"> </w:t>
      </w:r>
      <w:r w:rsidR="003B11D1" w:rsidRPr="00CA2566">
        <w:rPr>
          <w:rFonts w:ascii="Book Antiqua" w:hAnsi="Book Antiqua" w:cs="Book Antiqua"/>
          <w:sz w:val="20"/>
          <w:szCs w:val="20"/>
          <w:lang w:eastAsia="pl-PL"/>
        </w:rPr>
        <w:t>t</w:t>
      </w:r>
      <w:r w:rsidR="00934065" w:rsidRPr="00CA2566">
        <w:rPr>
          <w:rFonts w:ascii="Book Antiqua" w:hAnsi="Book Antiqua" w:cs="Book Antiqua"/>
          <w:sz w:val="20"/>
          <w:szCs w:val="20"/>
          <w:lang w:eastAsia="pl-PL"/>
        </w:rPr>
        <w:t xml:space="preserve">el.  </w:t>
      </w:r>
      <w:r w:rsidRPr="00D44940">
        <w:rPr>
          <w:rFonts w:ascii="Book Antiqua" w:hAnsi="Book Antiqua"/>
          <w:color w:val="333333"/>
          <w:sz w:val="20"/>
          <w:szCs w:val="20"/>
          <w:shd w:val="clear" w:color="auto" w:fill="FFFFFF"/>
        </w:rPr>
        <w:t>52 34 19 224</w:t>
      </w:r>
      <w:r w:rsidR="00934065" w:rsidRPr="00D44940">
        <w:rPr>
          <w:rFonts w:ascii="Book Antiqua" w:hAnsi="Book Antiqua" w:cs="Book Antiqua"/>
          <w:sz w:val="20"/>
          <w:szCs w:val="20"/>
          <w:lang w:val="en-US" w:eastAsia="pl-PL"/>
        </w:rPr>
        <w:t>,</w:t>
      </w:r>
      <w:r w:rsidR="00934065" w:rsidRPr="00CA2566">
        <w:rPr>
          <w:rFonts w:ascii="Book Antiqua" w:hAnsi="Book Antiqua" w:cs="Book Antiqua"/>
          <w:sz w:val="20"/>
          <w:szCs w:val="20"/>
          <w:lang w:val="en-US" w:eastAsia="pl-PL"/>
        </w:rPr>
        <w:t xml:space="preserve"> e-mail: </w:t>
      </w:r>
      <w:hyperlink r:id="rId6" w:history="1">
        <w:r w:rsidRPr="00AC762B">
          <w:rPr>
            <w:rStyle w:val="Hipercze"/>
            <w:rFonts w:ascii="Book Antiqua" w:hAnsi="Book Antiqua"/>
            <w:lang w:val="en-US"/>
          </w:rPr>
          <w:t>jmikita@ukw.edu.pl</w:t>
        </w:r>
      </w:hyperlink>
      <w:r w:rsidR="00CA2566">
        <w:rPr>
          <w:lang w:val="en-US"/>
        </w:rPr>
        <w:t xml:space="preserve"> </w:t>
      </w:r>
    </w:p>
    <w:p w:rsidR="00934065" w:rsidRDefault="00934065" w:rsidP="00934065">
      <w:pPr>
        <w:suppressAutoHyphens/>
        <w:spacing w:after="0" w:line="360" w:lineRule="auto"/>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7"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934065"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Kanclerza UKW</w:t>
      </w:r>
    </w:p>
    <w:p w:rsidR="00202FAA" w:rsidRPr="00245DC9" w:rsidRDefault="00202FAA" w:rsidP="007102A4">
      <w:pPr>
        <w:tabs>
          <w:tab w:val="left" w:pos="0"/>
        </w:tabs>
        <w:spacing w:after="0" w:line="240" w:lineRule="auto"/>
        <w:ind w:firstLine="6120"/>
        <w:jc w:val="right"/>
        <w:rPr>
          <w:rFonts w:ascii="Book Antiqua" w:hAnsi="Book Antiqua" w:cs="Book Antiqua"/>
          <w:b/>
          <w:bCs/>
          <w:sz w:val="20"/>
          <w:szCs w:val="20"/>
          <w:lang w:eastAsia="pl-PL"/>
        </w:rPr>
      </w:pPr>
    </w:p>
    <w:p w:rsidR="00934065" w:rsidRPr="00245DC9" w:rsidRDefault="00934065" w:rsidP="007102A4">
      <w:pPr>
        <w:tabs>
          <w:tab w:val="left" w:pos="0"/>
        </w:tabs>
        <w:spacing w:after="0" w:line="240" w:lineRule="auto"/>
        <w:ind w:firstLine="6120"/>
        <w:jc w:val="right"/>
        <w:rPr>
          <w:rFonts w:ascii="Book Antiqua" w:hAnsi="Book Antiqua" w:cs="Book Antiqua"/>
          <w:b/>
          <w:bCs/>
          <w:sz w:val="20"/>
          <w:szCs w:val="20"/>
          <w:lang w:eastAsia="pl-PL"/>
        </w:rPr>
      </w:pPr>
      <w:r w:rsidRPr="00245DC9">
        <w:rPr>
          <w:rFonts w:ascii="Book Antiqua" w:hAnsi="Book Antiqua" w:cs="Book Antiqua"/>
          <w:b/>
          <w:bCs/>
          <w:sz w:val="20"/>
          <w:szCs w:val="20"/>
          <w:lang w:eastAsia="pl-PL"/>
        </w:rPr>
        <w:t>mgr Renata Malak</w:t>
      </w:r>
    </w:p>
    <w:p w:rsidR="004F28E8" w:rsidRDefault="004F28E8"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bookmarkStart w:id="0" w:name="_GoBack"/>
      <w:bookmarkEnd w:id="0"/>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UKW/DZP-282-ZO-20</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6F0918">
        <w:rPr>
          <w:rFonts w:ascii="Book Antiqua" w:hAnsi="Book Antiqua" w:cs="Book Antiqua"/>
          <w:i/>
          <w:iCs/>
          <w:sz w:val="20"/>
          <w:szCs w:val="20"/>
          <w:lang w:eastAsia="pl-PL"/>
        </w:rPr>
        <w:t>Dostawa mikroskopu i kamery mikroskopowej dla Zakładu Botaniki</w:t>
      </w:r>
      <w:r>
        <w:rPr>
          <w:rFonts w:ascii="Book Antiqua" w:hAnsi="Book Antiqua" w:cs="Book Antiqua"/>
          <w:i/>
          <w:iCs/>
          <w:sz w:val="20"/>
          <w:szCs w:val="20"/>
          <w:lang w:eastAsia="pl-PL"/>
        </w:rPr>
        <w:t>” za:</w:t>
      </w:r>
    </w:p>
    <w:p w:rsidR="00934065" w:rsidRDefault="00934065" w:rsidP="00934065">
      <w:pPr>
        <w:spacing w:after="0"/>
        <w:jc w:val="both"/>
        <w:rPr>
          <w:rFonts w:ascii="Book Antiqua" w:hAnsi="Book Antiqua" w:cs="Book Antiqua"/>
          <w:sz w:val="20"/>
          <w:szCs w:val="20"/>
          <w:lang w:eastAsia="pl-PL"/>
        </w:rPr>
      </w:pP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 cena: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3B11D1" w:rsidRPr="00800E85" w:rsidRDefault="006F0918" w:rsidP="006F0918">
      <w:pPr>
        <w:suppressAutoHyphens/>
        <w:spacing w:before="120" w:after="0"/>
        <w:rPr>
          <w:rFonts w:ascii="Book Antiqua" w:hAnsi="Book Antiqua" w:cs="Book Antiqua"/>
          <w:sz w:val="20"/>
          <w:szCs w:val="20"/>
          <w:u w:val="single"/>
          <w:lang w:eastAsia="ar-SA"/>
        </w:rPr>
      </w:pPr>
      <w:r>
        <w:rPr>
          <w:rFonts w:ascii="Book Antiqua" w:hAnsi="Book Antiqua" w:cs="Book Antiqua"/>
          <w:sz w:val="20"/>
          <w:szCs w:val="20"/>
          <w:u w:val="single"/>
          <w:lang w:eastAsia="ar-SA"/>
        </w:rPr>
        <w:t>Kryterium termin wykonania zamówienia</w:t>
      </w:r>
      <w:r w:rsidR="003B11D1" w:rsidRPr="00800E85">
        <w:rPr>
          <w:rFonts w:ascii="Book Antiqua" w:hAnsi="Book Antiqua" w:cs="Book Antiqua"/>
          <w:sz w:val="20"/>
          <w:szCs w:val="20"/>
          <w:u w:val="single"/>
          <w:lang w:eastAsia="ar-SA"/>
        </w:rPr>
        <w:t>:</w:t>
      </w:r>
    </w:p>
    <w:p w:rsidR="006F0918" w:rsidRDefault="006F0918" w:rsidP="006F0918">
      <w:pPr>
        <w:spacing w:before="120" w:after="0"/>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6F0918" w:rsidRPr="00677C77" w:rsidRDefault="006F0918" w:rsidP="006F0918">
      <w:pPr>
        <w:pStyle w:val="Zwykytekst1"/>
        <w:spacing w:before="120" w:line="360" w:lineRule="auto"/>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w:t>
      </w:r>
      <w:r w:rsidR="00C001C4">
        <w:rPr>
          <w:rFonts w:ascii="Book Antiqua" w:hAnsi="Book Antiqua"/>
          <w:bCs/>
          <w:sz w:val="21"/>
          <w:szCs w:val="21"/>
        </w:rPr>
        <w:t>roboczych</w:t>
      </w:r>
    </w:p>
    <w:p w:rsidR="006F0918" w:rsidRDefault="006F0918" w:rsidP="006F0918">
      <w:pPr>
        <w:spacing w:before="120" w:after="0" w:line="360"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20</w:t>
      </w:r>
      <w:r w:rsidRPr="00677C77">
        <w:rPr>
          <w:rFonts w:ascii="Book Antiqua" w:hAnsi="Book Antiqua" w:cs="Book Antiqua"/>
          <w:b/>
          <w:bCs/>
          <w:sz w:val="21"/>
          <w:szCs w:val="21"/>
        </w:rPr>
        <w:t>/201</w:t>
      </w:r>
      <w:r>
        <w:rPr>
          <w:rFonts w:ascii="Book Antiqua" w:hAnsi="Book Antiqua" w:cs="Book Antiqua"/>
          <w:b/>
          <w:bCs/>
          <w:sz w:val="21"/>
          <w:szCs w:val="21"/>
        </w:rPr>
        <w:t>9</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pStyle w:val="Akapitzlist"/>
        <w:numPr>
          <w:ilvl w:val="0"/>
          <w:numId w:val="1"/>
        </w:numPr>
        <w:tabs>
          <w:tab w:val="left" w:pos="284"/>
        </w:tabs>
        <w:spacing w:after="0" w:line="360" w:lineRule="auto"/>
        <w:ind w:left="0" w:firstLine="0"/>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UKW/DZP-282-ZO-20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 xml:space="preserve">Oświadczam/my, że zapoznaliśmy się z Zapytaniem Ofertowym oraz wyjaśnieniami </w:t>
      </w:r>
      <w:r>
        <w:rPr>
          <w:rFonts w:ascii="Book Antiqua" w:hAnsi="Book Antiqua" w:cs="Book Antiqua"/>
          <w:sz w:val="20"/>
          <w:szCs w:val="20"/>
        </w:rPr>
        <w:br/>
        <w:t xml:space="preserve">i ewentualnymi zmianami Zapytania Ofertowego przekazanymi przez Zamawiającego </w:t>
      </w:r>
      <w:r>
        <w:rPr>
          <w:rFonts w:ascii="Book Antiqua" w:hAnsi="Book Antiqua" w:cs="Book Antiqua"/>
          <w:sz w:val="20"/>
          <w:szCs w:val="20"/>
        </w:rPr>
        <w:br/>
        <w:t>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6F0918">
        <w:rPr>
          <w:rFonts w:ascii="Book Antiqua" w:hAnsi="Book Antiqua" w:cs="Book Antiqua"/>
          <w:sz w:val="20"/>
          <w:szCs w:val="20"/>
        </w:rPr>
        <w:t>20</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Pr="00C749D8" w:rsidRDefault="00934065" w:rsidP="00934065">
      <w:pPr>
        <w:pStyle w:val="Akapitzlist"/>
        <w:numPr>
          <w:ilvl w:val="0"/>
          <w:numId w:val="1"/>
        </w:numPr>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34065" w:rsidRPr="007828E3" w:rsidRDefault="00934065" w:rsidP="00934065">
      <w:pPr>
        <w:pStyle w:val="Akapitzlist"/>
        <w:numPr>
          <w:ilvl w:val="0"/>
          <w:numId w:val="1"/>
        </w:numPr>
        <w:spacing w:line="360" w:lineRule="auto"/>
        <w:rPr>
          <w:rFonts w:ascii="Book Antiqua" w:hAnsi="Book Antiqua" w:cs="Book Antiqua"/>
          <w:sz w:val="20"/>
          <w:szCs w:val="20"/>
        </w:rPr>
      </w:pPr>
      <w:r w:rsidRPr="00C749D8">
        <w:rPr>
          <w:rFonts w:ascii="Book Antiqua" w:hAnsi="Book Antiqua" w:cs="Book Antiqua"/>
          <w:sz w:val="20"/>
          <w:szCs w:val="20"/>
        </w:rPr>
        <w:t>Oświadczam/my</w:t>
      </w:r>
      <w:r w:rsidRPr="007828E3">
        <w:rPr>
          <w:rFonts w:ascii="Book Antiqua" w:hAnsi="Book Antiqua" w:cs="Book Antiqua"/>
          <w:b/>
          <w:sz w:val="20"/>
          <w:szCs w:val="20"/>
        </w:rPr>
        <w:t xml:space="preserve">, </w:t>
      </w:r>
      <w:r w:rsidRPr="007828E3">
        <w:rPr>
          <w:rFonts w:ascii="Book Antiqua" w:hAnsi="Book Antiqua" w:cs="Book Antiqua"/>
          <w:sz w:val="20"/>
          <w:szCs w:val="20"/>
        </w:rPr>
        <w:t>że przedmiot zamówienia:</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lastRenderedPageBreak/>
        <w:t>spełnia wszystkie wymagane parametry techniczne i użytkowe</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posiada wszystkie ważne certyfikaty, atesty, oraz zawiera oznaczenia i inne dokumenty wymagane prawem powszechnie obowiązującym,</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wolny od wad fizycznych i prawnych</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dopuszczony do obrotu handlowego na obszarze Polski zgodnie z przepisami powszechnie obowiązującymi</w:t>
      </w:r>
    </w:p>
    <w:p w:rsidR="00934065" w:rsidRPr="007828E3"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jest fabrycznie nowy</w:t>
      </w:r>
    </w:p>
    <w:p w:rsidR="00934065" w:rsidRPr="0088245B" w:rsidRDefault="00934065" w:rsidP="006B53D9">
      <w:pPr>
        <w:pStyle w:val="Akapitzlist"/>
        <w:numPr>
          <w:ilvl w:val="0"/>
          <w:numId w:val="9"/>
        </w:numPr>
        <w:tabs>
          <w:tab w:val="left" w:pos="851"/>
        </w:tabs>
        <w:spacing w:after="0"/>
        <w:ind w:left="426" w:firstLine="0"/>
        <w:rPr>
          <w:rFonts w:ascii="Book Antiqua" w:hAnsi="Book Antiqua" w:cs="Book Antiqua"/>
          <w:sz w:val="20"/>
          <w:szCs w:val="20"/>
        </w:rPr>
      </w:pPr>
      <w:r w:rsidRPr="007828E3">
        <w:rPr>
          <w:rFonts w:ascii="Book Antiqua" w:hAnsi="Book Antiqua" w:cs="Book Antiqua"/>
          <w:sz w:val="20"/>
          <w:szCs w:val="20"/>
        </w:rPr>
        <w:t>spełnia wymagania w zakresie bezpieczeństwa i higieny pracy określone  w przepisach powszechnych.</w:t>
      </w: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934065" w:rsidRDefault="00934065" w:rsidP="00934065">
      <w:pPr>
        <w:pStyle w:val="Akapitzlist"/>
        <w:numPr>
          <w:ilvl w:val="0"/>
          <w:numId w:val="10"/>
        </w:numPr>
        <w:tabs>
          <w:tab w:val="left" w:pos="426"/>
        </w:tabs>
        <w:spacing w:after="0" w:line="360" w:lineRule="auto"/>
        <w:ind w:left="0" w:firstLine="0"/>
        <w:jc w:val="both"/>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934065" w:rsidRPr="007828E3" w:rsidRDefault="00934065" w:rsidP="00934065">
      <w:pPr>
        <w:pStyle w:val="Akapitzlist"/>
        <w:numPr>
          <w:ilvl w:val="0"/>
          <w:numId w:val="10"/>
        </w:numPr>
        <w:tabs>
          <w:tab w:val="left" w:pos="284"/>
          <w:tab w:val="left" w:pos="426"/>
        </w:tabs>
        <w:suppressAutoHyphens/>
        <w:spacing w:line="360" w:lineRule="auto"/>
        <w:ind w:left="0" w:firstLine="0"/>
        <w:jc w:val="both"/>
        <w:rPr>
          <w:rFonts w:ascii="Book Antiqua" w:hAnsi="Book Antiqua"/>
          <w:sz w:val="20"/>
          <w:szCs w:val="20"/>
          <w:lang w:eastAsia="ar-SA"/>
        </w:rPr>
      </w:pPr>
      <w:r w:rsidRPr="007828E3">
        <w:rPr>
          <w:rFonts w:ascii="Book Antiqua" w:hAnsi="Book Antiqua"/>
          <w:b/>
          <w:sz w:val="20"/>
          <w:szCs w:val="20"/>
          <w:lang w:eastAsia="ar-SA"/>
        </w:rPr>
        <w:t xml:space="preserve">Oświadczam/my , </w:t>
      </w:r>
      <w:r w:rsidRPr="007828E3">
        <w:rPr>
          <w:rFonts w:ascii="Book Antiqua" w:hAnsi="Book Antiqua"/>
          <w:sz w:val="20"/>
          <w:szCs w:val="20"/>
          <w:lang w:eastAsia="ar-SA"/>
        </w:rPr>
        <w:t>że wypełniłem/łam obowiązki informacyjne przewidziane w art. 13 lub art. 14 RODO</w:t>
      </w:r>
      <w:r w:rsidRPr="007828E3">
        <w:rPr>
          <w:rFonts w:ascii="Book Antiqua" w:hAnsi="Book Antiqua"/>
          <w:sz w:val="20"/>
          <w:szCs w:val="20"/>
          <w:vertAlign w:val="superscript"/>
          <w:lang w:eastAsia="ar-SA"/>
        </w:rPr>
        <w:t>1</w:t>
      </w:r>
      <w:r w:rsidRPr="007828E3">
        <w:rPr>
          <w:rFonts w:ascii="Book Antiqua" w:hAnsi="Book Antiqua"/>
          <w:sz w:val="20"/>
          <w:szCs w:val="20"/>
          <w:lang w:eastAsia="ar-SA"/>
        </w:rPr>
        <w:t xml:space="preserve"> wobec osób fizycznych, od których dane osobowe bezpośrednio lub pośrednio pozyskałem </w:t>
      </w:r>
      <w:r w:rsidRPr="007828E3">
        <w:rPr>
          <w:rFonts w:ascii="Book Antiqua" w:hAnsi="Book Antiqua"/>
          <w:sz w:val="20"/>
          <w:szCs w:val="20"/>
          <w:lang w:eastAsia="ar-SA"/>
        </w:rPr>
        <w:br/>
        <w:t>w celu ubiegania się o udzielenie zamówienia publicznego w niniejszym postępowaniu</w:t>
      </w:r>
      <w:r w:rsidRPr="007828E3">
        <w:rPr>
          <w:rFonts w:ascii="Book Antiqua" w:hAnsi="Book Antiqua"/>
          <w:sz w:val="20"/>
          <w:szCs w:val="20"/>
          <w:vertAlign w:val="superscript"/>
          <w:lang w:eastAsia="ar-SA"/>
        </w:rPr>
        <w:t>2</w:t>
      </w:r>
      <w:r w:rsidRPr="007828E3">
        <w:rPr>
          <w:rFonts w:ascii="Book Antiqua" w:hAnsi="Book Antiqua"/>
          <w:sz w:val="20"/>
          <w:szCs w:val="20"/>
          <w:lang w:eastAsia="ar-SA"/>
        </w:rPr>
        <w:t>.</w:t>
      </w:r>
    </w:p>
    <w:p w:rsidR="00934065" w:rsidRPr="007828E3" w:rsidRDefault="00934065" w:rsidP="00934065">
      <w:pPr>
        <w:pStyle w:val="Akapitzlist"/>
        <w:tabs>
          <w:tab w:val="left" w:pos="142"/>
          <w:tab w:val="left" w:pos="426"/>
        </w:tabs>
        <w:suppressAutoHyphens/>
        <w:spacing w:after="0" w:line="360" w:lineRule="auto"/>
        <w:ind w:left="0"/>
        <w:jc w:val="both"/>
        <w:rPr>
          <w:rFonts w:ascii="Book Antiqua" w:hAnsi="Book Antiqua"/>
          <w:sz w:val="18"/>
          <w:szCs w:val="18"/>
          <w:lang w:eastAsia="ar-SA"/>
        </w:rPr>
      </w:pPr>
      <w:r w:rsidRPr="007828E3">
        <w:rPr>
          <w:rFonts w:ascii="Book Antiqua" w:hAnsi="Book Antiqua"/>
          <w:b/>
          <w:sz w:val="18"/>
          <w:szCs w:val="18"/>
          <w:vertAlign w:val="superscript"/>
          <w:lang w:eastAsia="ar-SA"/>
        </w:rPr>
        <w:t>1</w:t>
      </w:r>
      <w:r w:rsidRPr="007828E3">
        <w:rPr>
          <w:rFonts w:ascii="Book Antiqua" w:hAnsi="Book Antiqua"/>
          <w:sz w:val="18"/>
          <w:szCs w:val="18"/>
          <w:vertAlign w:val="superscript"/>
          <w:lang w:eastAsia="ar-SA"/>
        </w:rPr>
        <w:t xml:space="preserve"> </w:t>
      </w:r>
      <w:r w:rsidRPr="007828E3">
        <w:rPr>
          <w:rFonts w:ascii="Book Antiqua" w:hAnsi="Book Antiqua"/>
          <w:sz w:val="18"/>
          <w:szCs w:val="18"/>
          <w:lang w:eastAsia="ar-SA"/>
        </w:rPr>
        <w:t xml:space="preserve"> rozporządzenie Parlamentu Europejskiego i Rady (UE) 2016/679 z dnia 27 kwietnia 2016 r. </w:t>
      </w:r>
      <w:r w:rsidRPr="007828E3">
        <w:rPr>
          <w:rFonts w:ascii="Book Antiqua" w:hAnsi="Book Antiqua"/>
          <w:sz w:val="18"/>
          <w:szCs w:val="18"/>
          <w:lang w:eastAsia="ar-SA"/>
        </w:rPr>
        <w:br/>
        <w:t xml:space="preserve">w sprawie ochrony osób fizycznych w związku z przetwarzaniem danych osobowych i w sprawie swobodnego przepływu takich danych oraz uchylenia dyrektywy 95/46/WE (ogólne rozporządzenie o ochronie danych) (Dz. Urz. UE L 119 z 04.05.2016, str. 1). </w:t>
      </w:r>
    </w:p>
    <w:p w:rsidR="00934065" w:rsidRPr="007828E3" w:rsidRDefault="00934065" w:rsidP="00934065">
      <w:pPr>
        <w:pStyle w:val="Akapitzlist"/>
        <w:tabs>
          <w:tab w:val="left" w:pos="142"/>
          <w:tab w:val="left" w:pos="426"/>
        </w:tabs>
        <w:suppressAutoHyphens/>
        <w:spacing w:after="0" w:line="360" w:lineRule="auto"/>
        <w:ind w:left="0"/>
        <w:jc w:val="both"/>
        <w:rPr>
          <w:rFonts w:ascii="Book Antiqua" w:hAnsi="Book Antiqua"/>
          <w:sz w:val="18"/>
          <w:szCs w:val="18"/>
          <w:lang w:eastAsia="ar-SA"/>
        </w:rPr>
      </w:pPr>
      <w:r w:rsidRPr="007828E3">
        <w:rPr>
          <w:rFonts w:ascii="Book Antiqua" w:hAnsi="Book Antiqua"/>
          <w:b/>
          <w:sz w:val="18"/>
          <w:szCs w:val="18"/>
          <w:vertAlign w:val="superscript"/>
          <w:lang w:eastAsia="ar-SA"/>
        </w:rPr>
        <w:t>2</w:t>
      </w:r>
      <w:r w:rsidRPr="007828E3">
        <w:rPr>
          <w:rFonts w:ascii="Book Antiqua" w:hAnsi="Book Antiqua"/>
          <w:sz w:val="18"/>
          <w:szCs w:val="18"/>
          <w:lang w:eastAsia="ar-SA"/>
        </w:rPr>
        <w:t xml:space="preserve"> w przypadku gdy wykonawca nie przekazuje danych osobowych innych, niż bezpośrednio jego dotyczących, oświadczenia wykonawca nie składa (usunięcie treści oświadczenia np. przez jego wykreślenie).</w:t>
      </w:r>
      <w:r>
        <w:rPr>
          <w:rFonts w:ascii="Book Antiqua" w:hAnsi="Book Antiqua" w:cs="Book Antiqua"/>
          <w:sz w:val="20"/>
          <w:szCs w:val="20"/>
        </w:rPr>
        <w:t>Oświadczam/my, że zapłacimy kary wyszczególnione w pkt.  4 zapytania ofertowego.</w:t>
      </w:r>
    </w:p>
    <w:p w:rsidR="00934065" w:rsidRDefault="00934065" w:rsidP="00934065">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Akceptuję/my warunki płatności określone przez Zamawiającego w zapytaniu ofertowym.</w:t>
      </w:r>
    </w:p>
    <w:p w:rsidR="00934065" w:rsidRDefault="00934065" w:rsidP="00934065">
      <w:pPr>
        <w:pStyle w:val="Akapitzlist"/>
        <w:numPr>
          <w:ilvl w:val="0"/>
          <w:numId w:val="10"/>
        </w:numPr>
        <w:tabs>
          <w:tab w:val="left" w:pos="284"/>
          <w:tab w:val="left" w:pos="426"/>
        </w:tabs>
        <w:suppressAutoHyphens/>
        <w:spacing w:after="0" w:line="360" w:lineRule="auto"/>
        <w:ind w:left="0" w:firstLine="0"/>
        <w:jc w:val="both"/>
        <w:rPr>
          <w:rFonts w:ascii="Book Antiqua" w:hAnsi="Book Antiqua" w:cs="Book Antiqua"/>
          <w:sz w:val="20"/>
          <w:szCs w:val="20"/>
        </w:rPr>
      </w:pPr>
      <w:r>
        <w:rPr>
          <w:rFonts w:ascii="Book Antiqua" w:hAnsi="Book Antiqua" w:cs="Book Antiqua"/>
          <w:sz w:val="20"/>
          <w:szCs w:val="20"/>
        </w:rPr>
        <w:t>Zgadzam/my się, że w przypadku przekroczenia terminu realizacji zamówienia podanego</w:t>
      </w:r>
      <w:r w:rsidR="006F0918">
        <w:rPr>
          <w:rFonts w:ascii="Book Antiqua" w:hAnsi="Book Antiqua" w:cs="Book Antiqua"/>
          <w:sz w:val="20"/>
          <w:szCs w:val="20"/>
        </w:rPr>
        <w:t xml:space="preserve"> </w:t>
      </w:r>
      <w:r w:rsidR="006F0918">
        <w:rPr>
          <w:rFonts w:ascii="Book Antiqua" w:hAnsi="Book Antiqua" w:cs="Book Antiqua"/>
          <w:sz w:val="20"/>
          <w:szCs w:val="20"/>
        </w:rPr>
        <w:br/>
      </w:r>
      <w:r>
        <w:rPr>
          <w:rFonts w:ascii="Book Antiqua" w:hAnsi="Book Antiqua" w:cs="Book Antiqua"/>
          <w:sz w:val="20"/>
          <w:szCs w:val="20"/>
        </w:rP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934065" w:rsidRDefault="00934065" w:rsidP="00934065">
      <w:pPr>
        <w:spacing w:after="0" w:line="240" w:lineRule="auto"/>
        <w:rPr>
          <w:rFonts w:ascii="Book Antiqua" w:hAnsi="Book Antiqua" w:cs="Book Antiqua"/>
          <w:color w:val="FF0000"/>
          <w:kern w:val="2"/>
          <w:sz w:val="20"/>
          <w:szCs w:val="20"/>
          <w:lang w:eastAsia="ar-SA"/>
        </w:rPr>
        <w:sectPr w:rsidR="00934065">
          <w:pgSz w:w="11906" w:h="16838"/>
          <w:pgMar w:top="1418" w:right="1418" w:bottom="1418" w:left="1418" w:header="709" w:footer="709" w:gutter="0"/>
          <w:cols w:space="708"/>
        </w:sectPr>
      </w:pPr>
    </w:p>
    <w:p w:rsidR="00934065" w:rsidRDefault="00934065" w:rsidP="00934065">
      <w:pPr>
        <w:tabs>
          <w:tab w:val="left" w:pos="3585"/>
        </w:tabs>
        <w:spacing w:before="120" w:after="0" w:line="240" w:lineRule="auto"/>
        <w:ind w:right="-341"/>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934065" w:rsidRPr="00A14CF1" w:rsidRDefault="00934065" w:rsidP="00A14CF1">
      <w:pPr>
        <w:tabs>
          <w:tab w:val="left" w:pos="3585"/>
        </w:tabs>
        <w:spacing w:after="0" w:line="240" w:lineRule="auto"/>
        <w:ind w:right="-341"/>
        <w:jc w:val="center"/>
        <w:rPr>
          <w:rFonts w:ascii="Book Antiqua" w:eastAsia="Times New Roman" w:hAnsi="Book Antiqua" w:cs="Century Gothic"/>
          <w:b/>
          <w:bCs/>
          <w:spacing w:val="4"/>
          <w:lang w:eastAsia="pl-PL"/>
        </w:rPr>
      </w:pPr>
      <w:r w:rsidRPr="003F2E4B">
        <w:rPr>
          <w:rFonts w:ascii="Book Antiqua" w:eastAsia="Times New Roman" w:hAnsi="Book Antiqua" w:cs="Century Gothic"/>
          <w:b/>
          <w:bCs/>
          <w:spacing w:val="4"/>
          <w:lang w:eastAsia="pl-PL"/>
        </w:rPr>
        <w:t>Formularz Cenowy</w:t>
      </w:r>
    </w:p>
    <w:tbl>
      <w:tblPr>
        <w:tblpPr w:leftFromText="141" w:rightFromText="141" w:bottomFromText="200" w:vertAnchor="text" w:horzAnchor="margin" w:tblpY="315"/>
        <w:tblW w:w="14736" w:type="dxa"/>
        <w:tblLayout w:type="fixed"/>
        <w:tblCellMar>
          <w:left w:w="70" w:type="dxa"/>
          <w:right w:w="70" w:type="dxa"/>
        </w:tblCellMar>
        <w:tblLook w:val="04A0" w:firstRow="1" w:lastRow="0" w:firstColumn="1" w:lastColumn="0" w:noHBand="0" w:noVBand="1"/>
      </w:tblPr>
      <w:tblGrid>
        <w:gridCol w:w="495"/>
        <w:gridCol w:w="5950"/>
        <w:gridCol w:w="708"/>
        <w:gridCol w:w="567"/>
        <w:gridCol w:w="1276"/>
        <w:gridCol w:w="1275"/>
        <w:gridCol w:w="1276"/>
        <w:gridCol w:w="992"/>
        <w:gridCol w:w="993"/>
        <w:gridCol w:w="1204"/>
      </w:tblGrid>
      <w:tr w:rsidR="00934065" w:rsidRPr="003670DE" w:rsidTr="009E4CA4">
        <w:trPr>
          <w:trHeight w:val="959"/>
        </w:trPr>
        <w:tc>
          <w:tcPr>
            <w:tcW w:w="495"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L.p.</w:t>
            </w:r>
          </w:p>
        </w:tc>
        <w:tc>
          <w:tcPr>
            <w:tcW w:w="5950"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Ilość</w:t>
            </w:r>
          </w:p>
        </w:tc>
        <w:tc>
          <w:tcPr>
            <w:tcW w:w="1276"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Cena jednostkowa netto</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 netto</w:t>
            </w:r>
          </w:p>
        </w:tc>
        <w:tc>
          <w:tcPr>
            <w:tcW w:w="1985" w:type="dxa"/>
            <w:gridSpan w:val="2"/>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Podatek VAT</w:t>
            </w:r>
          </w:p>
        </w:tc>
        <w:tc>
          <w:tcPr>
            <w:tcW w:w="1204" w:type="dxa"/>
            <w:vMerge w:val="restart"/>
            <w:tcBorders>
              <w:top w:val="single" w:sz="4" w:space="0" w:color="auto"/>
              <w:left w:val="nil"/>
              <w:bottom w:val="single" w:sz="4" w:space="0" w:color="auto"/>
              <w:right w:val="single" w:sz="4" w:space="0" w:color="auto"/>
            </w:tcBorders>
            <w:vAlign w:val="center"/>
            <w:hideMark/>
          </w:tcPr>
          <w:p w:rsidR="00934065" w:rsidRPr="003670DE" w:rsidRDefault="00934065" w:rsidP="004050B5">
            <w:pPr>
              <w:tabs>
                <w:tab w:val="right" w:pos="14580"/>
              </w:tabs>
              <w:spacing w:after="0" w:line="240" w:lineRule="auto"/>
              <w:jc w:val="center"/>
              <w:rPr>
                <w:rFonts w:ascii="Book Antiqua" w:eastAsia="Times New Roman" w:hAnsi="Book Antiqua" w:cs="Arial"/>
                <w:bCs/>
                <w:sz w:val="18"/>
                <w:szCs w:val="18"/>
                <w:lang w:eastAsia="pl-PL"/>
              </w:rPr>
            </w:pPr>
            <w:r w:rsidRPr="003670DE">
              <w:rPr>
                <w:rFonts w:ascii="Book Antiqua" w:eastAsia="Times New Roman" w:hAnsi="Book Antiqua" w:cs="Arial"/>
                <w:bCs/>
                <w:sz w:val="18"/>
                <w:szCs w:val="18"/>
                <w:lang w:eastAsia="pl-PL"/>
              </w:rPr>
              <w:t>Wartość brutto</w:t>
            </w:r>
          </w:p>
        </w:tc>
      </w:tr>
      <w:tr w:rsidR="00934065" w:rsidRPr="003670DE" w:rsidTr="009E4CA4">
        <w:trPr>
          <w:trHeight w:val="435"/>
        </w:trPr>
        <w:tc>
          <w:tcPr>
            <w:tcW w:w="49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950"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Stawka</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r w:rsidRPr="003670DE">
              <w:rPr>
                <w:rFonts w:ascii="Book Antiqua" w:eastAsia="Times New Roman" w:hAnsi="Book Antiqua" w:cs="Arial"/>
                <w:sz w:val="18"/>
                <w:szCs w:val="18"/>
                <w:lang w:eastAsia="pl-PL"/>
              </w:rPr>
              <w:t>Wartość</w:t>
            </w:r>
          </w:p>
        </w:tc>
        <w:tc>
          <w:tcPr>
            <w:tcW w:w="1204" w:type="dxa"/>
            <w:vMerge/>
            <w:tcBorders>
              <w:top w:val="single" w:sz="4" w:space="0" w:color="auto"/>
              <w:left w:val="nil"/>
              <w:bottom w:val="single" w:sz="4" w:space="0" w:color="auto"/>
              <w:right w:val="single" w:sz="4" w:space="0" w:color="auto"/>
            </w:tcBorders>
            <w:vAlign w:val="center"/>
            <w:hideMark/>
          </w:tcPr>
          <w:p w:rsidR="00934065" w:rsidRPr="003670DE" w:rsidRDefault="00934065" w:rsidP="009E4CA4">
            <w:pPr>
              <w:spacing w:after="0" w:line="240" w:lineRule="auto"/>
              <w:rPr>
                <w:rFonts w:ascii="Book Antiqua" w:eastAsia="Times New Roman" w:hAnsi="Book Antiqua" w:cs="Arial"/>
                <w:bCs/>
                <w:sz w:val="18"/>
                <w:szCs w:val="18"/>
                <w:lang w:eastAsia="pl-PL"/>
              </w:rPr>
            </w:pPr>
          </w:p>
        </w:tc>
      </w:tr>
      <w:tr w:rsidR="00934065" w:rsidRPr="003670DE" w:rsidTr="009E4CA4">
        <w:trPr>
          <w:trHeight w:val="239"/>
        </w:trPr>
        <w:tc>
          <w:tcPr>
            <w:tcW w:w="495" w:type="dxa"/>
            <w:tcBorders>
              <w:top w:val="single" w:sz="4" w:space="0" w:color="auto"/>
              <w:left w:val="single" w:sz="4" w:space="0" w:color="auto"/>
              <w:bottom w:val="single" w:sz="4" w:space="0" w:color="auto"/>
              <w:right w:val="nil"/>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w:t>
            </w:r>
          </w:p>
        </w:tc>
        <w:tc>
          <w:tcPr>
            <w:tcW w:w="5950"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3</w:t>
            </w:r>
          </w:p>
        </w:tc>
        <w:tc>
          <w:tcPr>
            <w:tcW w:w="567"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4</w:t>
            </w:r>
          </w:p>
        </w:tc>
        <w:tc>
          <w:tcPr>
            <w:tcW w:w="1276"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7</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8</w:t>
            </w:r>
          </w:p>
        </w:tc>
        <w:tc>
          <w:tcPr>
            <w:tcW w:w="993" w:type="dxa"/>
            <w:tcBorders>
              <w:top w:val="single" w:sz="4" w:space="0" w:color="auto"/>
              <w:left w:val="nil"/>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9</w:t>
            </w:r>
          </w:p>
        </w:tc>
        <w:tc>
          <w:tcPr>
            <w:tcW w:w="1204" w:type="dxa"/>
            <w:tcBorders>
              <w:top w:val="single" w:sz="4" w:space="0" w:color="auto"/>
              <w:left w:val="single" w:sz="4" w:space="0" w:color="auto"/>
              <w:bottom w:val="single" w:sz="4" w:space="0" w:color="auto"/>
              <w:right w:val="single" w:sz="4" w:space="0" w:color="auto"/>
            </w:tcBorders>
            <w:vAlign w:val="center"/>
            <w:hideMark/>
          </w:tcPr>
          <w:p w:rsidR="00934065" w:rsidRPr="003670DE" w:rsidRDefault="00934065" w:rsidP="009E4CA4">
            <w:pPr>
              <w:tabs>
                <w:tab w:val="right" w:pos="14580"/>
              </w:tabs>
              <w:spacing w:after="0" w:line="240" w:lineRule="auto"/>
              <w:jc w:val="center"/>
              <w:rPr>
                <w:rFonts w:ascii="Book Antiqua" w:eastAsia="Times New Roman" w:hAnsi="Book Antiqua" w:cs="Arial"/>
                <w:b/>
                <w:bCs/>
                <w:sz w:val="16"/>
                <w:szCs w:val="16"/>
                <w:lang w:eastAsia="pl-PL"/>
              </w:rPr>
            </w:pPr>
            <w:r w:rsidRPr="003670DE">
              <w:rPr>
                <w:rFonts w:ascii="Book Antiqua" w:eastAsia="Times New Roman" w:hAnsi="Book Antiqua" w:cs="Arial"/>
                <w:b/>
                <w:bCs/>
                <w:sz w:val="16"/>
                <w:szCs w:val="16"/>
                <w:lang w:eastAsia="pl-PL"/>
              </w:rPr>
              <w:t>10</w:t>
            </w:r>
          </w:p>
        </w:tc>
      </w:tr>
      <w:tr w:rsidR="00934065"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hideMark/>
          </w:tcPr>
          <w:p w:rsidR="00934065" w:rsidRPr="005C3720" w:rsidRDefault="00934065" w:rsidP="009E4CA4">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t>1</w:t>
            </w:r>
          </w:p>
        </w:tc>
        <w:tc>
          <w:tcPr>
            <w:tcW w:w="5950" w:type="dxa"/>
            <w:tcBorders>
              <w:top w:val="single" w:sz="4" w:space="0" w:color="auto"/>
              <w:left w:val="nil"/>
              <w:bottom w:val="single" w:sz="4" w:space="0" w:color="auto"/>
              <w:right w:val="single" w:sz="4" w:space="0" w:color="auto"/>
            </w:tcBorders>
            <w:hideMark/>
          </w:tcPr>
          <w:p w:rsidR="005C3720" w:rsidRPr="005C3720" w:rsidRDefault="005C3720" w:rsidP="005C3720">
            <w:pPr>
              <w:spacing w:after="120" w:line="360" w:lineRule="auto"/>
              <w:jc w:val="both"/>
              <w:rPr>
                <w:rFonts w:ascii="Century Gothic" w:hAnsi="Century Gothic" w:cs="Arial"/>
                <w:b/>
                <w:spacing w:val="-4"/>
              </w:rPr>
            </w:pPr>
            <w:r w:rsidRPr="005C3720">
              <w:rPr>
                <w:rFonts w:ascii="Century Gothic" w:hAnsi="Century Gothic" w:cs="Arial"/>
                <w:b/>
                <w:spacing w:val="-4"/>
              </w:rPr>
              <w:t>Mikroskop:</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Źródło oświetlenia:</w:t>
            </w:r>
            <w:r w:rsidRPr="005C3720">
              <w:rPr>
                <w:rFonts w:ascii="Century Gothic" w:hAnsi="Century Gothic" w:cs="Arial"/>
                <w:spacing w:val="-4"/>
                <w:sz w:val="20"/>
              </w:rPr>
              <w:tab/>
              <w:t>LED</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Obiektywy:</w:t>
            </w:r>
            <w:r w:rsidRPr="005C3720">
              <w:rPr>
                <w:rFonts w:ascii="Century Gothic" w:hAnsi="Century Gothic" w:cs="Arial"/>
                <w:spacing w:val="-4"/>
                <w:sz w:val="20"/>
              </w:rPr>
              <w:tab/>
              <w:t>4x,10x,40x,100x</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Oświetlenie:</w:t>
            </w:r>
            <w:r w:rsidRPr="005C3720">
              <w:rPr>
                <w:rFonts w:ascii="Century Gothic" w:hAnsi="Century Gothic" w:cs="Arial"/>
                <w:spacing w:val="-4"/>
                <w:sz w:val="20"/>
              </w:rPr>
              <w:tab/>
              <w:t>przechodzące</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Głowica:</w:t>
            </w:r>
            <w:r w:rsidRPr="005C3720">
              <w:rPr>
                <w:rFonts w:ascii="Century Gothic" w:hAnsi="Century Gothic" w:cs="Arial"/>
                <w:spacing w:val="-4"/>
                <w:sz w:val="20"/>
              </w:rPr>
              <w:tab/>
            </w:r>
            <w:proofErr w:type="spellStart"/>
            <w:r w:rsidRPr="005C3720">
              <w:rPr>
                <w:rFonts w:ascii="Century Gothic" w:hAnsi="Century Gothic" w:cs="Arial"/>
                <w:spacing w:val="-4"/>
                <w:sz w:val="20"/>
              </w:rPr>
              <w:t>trinokularowa</w:t>
            </w:r>
            <w:proofErr w:type="spellEnd"/>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Mechanizm przesuwu preparatu na dwa preparaty</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Kondensor:</w:t>
            </w:r>
            <w:r w:rsidRPr="005C3720">
              <w:rPr>
                <w:rFonts w:ascii="Century Gothic" w:hAnsi="Century Gothic" w:cs="Arial"/>
                <w:spacing w:val="-4"/>
                <w:sz w:val="20"/>
              </w:rPr>
              <w:tab/>
            </w:r>
            <w:proofErr w:type="spellStart"/>
            <w:r w:rsidRPr="005C3720">
              <w:rPr>
                <w:rFonts w:ascii="Century Gothic" w:hAnsi="Century Gothic" w:cs="Arial"/>
                <w:spacing w:val="-4"/>
                <w:sz w:val="20"/>
              </w:rPr>
              <w:t>Abbego</w:t>
            </w:r>
            <w:proofErr w:type="spellEnd"/>
            <w:r w:rsidRPr="005C3720">
              <w:rPr>
                <w:rFonts w:ascii="Century Gothic" w:hAnsi="Century Gothic" w:cs="Arial"/>
                <w:spacing w:val="-4"/>
                <w:sz w:val="20"/>
              </w:rPr>
              <w:t xml:space="preserve"> N.A. 1,2</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klasa optyki:</w:t>
            </w:r>
            <w:r w:rsidRPr="005C3720">
              <w:rPr>
                <w:rFonts w:ascii="Century Gothic" w:hAnsi="Century Gothic" w:cs="Arial"/>
                <w:spacing w:val="-4"/>
                <w:sz w:val="20"/>
              </w:rPr>
              <w:tab/>
              <w:t>achromatyczna</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Pole widzenia okularów:</w:t>
            </w:r>
            <w:r w:rsidRPr="005C3720">
              <w:rPr>
                <w:rFonts w:ascii="Century Gothic" w:hAnsi="Century Gothic" w:cs="Arial"/>
                <w:spacing w:val="-4"/>
                <w:sz w:val="20"/>
              </w:rPr>
              <w:tab/>
              <w:t>min. 18 mm</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Regulacja dioptrii:</w:t>
            </w:r>
            <w:r w:rsidRPr="005C3720">
              <w:rPr>
                <w:rFonts w:ascii="Century Gothic" w:hAnsi="Century Gothic" w:cs="Arial"/>
                <w:spacing w:val="-4"/>
                <w:sz w:val="20"/>
              </w:rPr>
              <w:tab/>
              <w:t>+/- 5D w lewym tubusie</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Korekcja:</w:t>
            </w:r>
            <w:r w:rsidRPr="005C3720">
              <w:rPr>
                <w:rFonts w:ascii="Century Gothic" w:hAnsi="Century Gothic" w:cs="Arial"/>
                <w:spacing w:val="-4"/>
                <w:sz w:val="20"/>
              </w:rPr>
              <w:tab/>
              <w:t>maks. 160 mm</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Rozstaw źrenic:</w:t>
            </w:r>
            <w:r w:rsidRPr="005C3720">
              <w:rPr>
                <w:rFonts w:ascii="Century Gothic" w:hAnsi="Century Gothic" w:cs="Arial"/>
                <w:spacing w:val="-4"/>
                <w:sz w:val="20"/>
              </w:rPr>
              <w:tab/>
              <w:t>48-75 mm</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Regulacja ostrości:</w:t>
            </w:r>
            <w:r w:rsidRPr="005C3720">
              <w:rPr>
                <w:rFonts w:ascii="Century Gothic" w:hAnsi="Century Gothic" w:cs="Arial"/>
                <w:spacing w:val="-4"/>
                <w:sz w:val="20"/>
              </w:rPr>
              <w:tab/>
              <w:t>mikro / makro</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Rewolwer obiektywowy:</w:t>
            </w:r>
            <w:r w:rsidRPr="005C3720">
              <w:rPr>
                <w:rFonts w:ascii="Century Gothic" w:hAnsi="Century Gothic" w:cs="Arial"/>
                <w:spacing w:val="-4"/>
                <w:sz w:val="20"/>
              </w:rPr>
              <w:tab/>
              <w:t>czteroobiektywowy</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Pokrętła regulacji ostrości:</w:t>
            </w:r>
            <w:r w:rsidRPr="005C3720">
              <w:rPr>
                <w:rFonts w:ascii="Century Gothic" w:hAnsi="Century Gothic" w:cs="Arial"/>
                <w:spacing w:val="-4"/>
                <w:sz w:val="20"/>
              </w:rPr>
              <w:tab/>
              <w:t>dwustronne, współosiowe</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lastRenderedPageBreak/>
              <w:t>Możliwość rozbudowy:</w:t>
            </w:r>
            <w:r w:rsidRPr="005C3720">
              <w:rPr>
                <w:rFonts w:ascii="Century Gothic" w:hAnsi="Century Gothic" w:cs="Arial"/>
                <w:spacing w:val="-4"/>
                <w:sz w:val="20"/>
              </w:rPr>
              <w:tab/>
              <w:t>ciemne pole, kontrast fazowy, polaryzacja</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Powiększenie okularu:</w:t>
            </w:r>
            <w:r w:rsidRPr="005C3720">
              <w:rPr>
                <w:rFonts w:ascii="Century Gothic" w:hAnsi="Century Gothic" w:cs="Arial"/>
                <w:spacing w:val="-4"/>
                <w:sz w:val="20"/>
              </w:rPr>
              <w:tab/>
              <w:t>10 x</w:t>
            </w:r>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Działka elementarna ruchu mikro:</w:t>
            </w:r>
            <w:r w:rsidRPr="005C3720">
              <w:rPr>
                <w:rFonts w:ascii="Century Gothic" w:hAnsi="Century Gothic" w:cs="Arial"/>
                <w:spacing w:val="-4"/>
                <w:sz w:val="20"/>
              </w:rPr>
              <w:tab/>
              <w:t xml:space="preserve">maks. 4 </w:t>
            </w:r>
            <w:proofErr w:type="spellStart"/>
            <w:r w:rsidRPr="005C3720">
              <w:rPr>
                <w:rFonts w:ascii="Century Gothic" w:hAnsi="Century Gothic" w:cs="Arial"/>
                <w:spacing w:val="-4"/>
                <w:sz w:val="20"/>
              </w:rPr>
              <w:t>um</w:t>
            </w:r>
            <w:proofErr w:type="spellEnd"/>
          </w:p>
          <w:p w:rsidR="005C3720" w:rsidRPr="005C3720" w:rsidRDefault="005C3720" w:rsidP="005C3720">
            <w:pPr>
              <w:spacing w:after="120"/>
              <w:jc w:val="both"/>
              <w:rPr>
                <w:rFonts w:ascii="Century Gothic" w:hAnsi="Century Gothic" w:cs="Arial"/>
                <w:spacing w:val="-4"/>
                <w:sz w:val="20"/>
              </w:rPr>
            </w:pPr>
            <w:r w:rsidRPr="005C3720">
              <w:rPr>
                <w:rFonts w:ascii="Century Gothic" w:hAnsi="Century Gothic" w:cs="Arial"/>
                <w:spacing w:val="-4"/>
                <w:sz w:val="20"/>
              </w:rPr>
              <w:t xml:space="preserve">WYPOSAŻENIE: Okulary: 10x, filtr zielony, kabel zasilający, olejek immersyjny, pokrowiec </w:t>
            </w:r>
            <w:proofErr w:type="spellStart"/>
            <w:r w:rsidRPr="005C3720">
              <w:rPr>
                <w:rFonts w:ascii="Century Gothic" w:hAnsi="Century Gothic" w:cs="Arial"/>
                <w:spacing w:val="-4"/>
                <w:sz w:val="20"/>
              </w:rPr>
              <w:t>przeciwkurzowy</w:t>
            </w:r>
            <w:proofErr w:type="spellEnd"/>
            <w:r w:rsidRPr="005C3720">
              <w:rPr>
                <w:rFonts w:ascii="Century Gothic" w:hAnsi="Century Gothic" w:cs="Arial"/>
                <w:spacing w:val="-4"/>
                <w:sz w:val="20"/>
              </w:rPr>
              <w:t>, obiektywy achromatyczne 4x, 10x, 40x, 100x</w:t>
            </w:r>
          </w:p>
          <w:p w:rsidR="005C3720" w:rsidRPr="005C3720" w:rsidRDefault="00834BEC" w:rsidP="005C3720">
            <w:pPr>
              <w:spacing w:after="0"/>
              <w:jc w:val="both"/>
              <w:rPr>
                <w:rFonts w:ascii="Century Gothic" w:hAnsi="Century Gothic" w:cs="Arial"/>
                <w:spacing w:val="-4"/>
              </w:rPr>
            </w:pPr>
            <w:r w:rsidRPr="005C3720">
              <w:rPr>
                <w:rFonts w:ascii="Century Gothic" w:hAnsi="Century Gothic" w:cs="Arial"/>
                <w:b/>
                <w:spacing w:val="-4"/>
              </w:rPr>
              <w:t xml:space="preserve">Delta Optical </w:t>
            </w:r>
            <w:proofErr w:type="spellStart"/>
            <w:r w:rsidRPr="005C3720">
              <w:rPr>
                <w:rFonts w:ascii="Century Gothic" w:hAnsi="Century Gothic" w:cs="Arial"/>
                <w:b/>
                <w:spacing w:val="-4"/>
              </w:rPr>
              <w:t>Genetic</w:t>
            </w:r>
            <w:proofErr w:type="spellEnd"/>
            <w:r w:rsidRPr="005C3720">
              <w:rPr>
                <w:rFonts w:ascii="Century Gothic" w:hAnsi="Century Gothic" w:cs="Arial"/>
                <w:b/>
                <w:spacing w:val="-4"/>
              </w:rPr>
              <w:t xml:space="preserve"> Pro </w:t>
            </w:r>
            <w:proofErr w:type="spellStart"/>
            <w:r w:rsidRPr="005C3720">
              <w:rPr>
                <w:rFonts w:ascii="Century Gothic" w:hAnsi="Century Gothic" w:cs="Arial"/>
                <w:b/>
                <w:spacing w:val="-4"/>
              </w:rPr>
              <w:t>Trino</w:t>
            </w:r>
            <w:proofErr w:type="spellEnd"/>
            <w:r w:rsidRPr="005C3720">
              <w:rPr>
                <w:rFonts w:ascii="Century Gothic" w:hAnsi="Century Gothic" w:cs="Arial"/>
                <w:b/>
                <w:spacing w:val="-4"/>
              </w:rPr>
              <w:t xml:space="preserve"> lub równoważny</w:t>
            </w:r>
          </w:p>
          <w:p w:rsidR="004050B5" w:rsidRPr="00D11077" w:rsidRDefault="004050B5" w:rsidP="005C3720">
            <w:pPr>
              <w:tabs>
                <w:tab w:val="left" w:pos="284"/>
              </w:tabs>
              <w:spacing w:after="0" w:line="240" w:lineRule="auto"/>
              <w:jc w:val="both"/>
              <w:rPr>
                <w:rFonts w:ascii="Book Antiqua" w:hAnsi="Book Antiqua"/>
                <w:sz w:val="20"/>
                <w:szCs w:val="20"/>
                <w:lang w:eastAsia="pl-PL"/>
              </w:rPr>
            </w:pPr>
          </w:p>
        </w:tc>
        <w:tc>
          <w:tcPr>
            <w:tcW w:w="708" w:type="dxa"/>
            <w:tcBorders>
              <w:top w:val="single" w:sz="4" w:space="0" w:color="auto"/>
              <w:left w:val="nil"/>
              <w:bottom w:val="single" w:sz="4" w:space="0" w:color="auto"/>
              <w:right w:val="single" w:sz="4" w:space="0" w:color="auto"/>
            </w:tcBorders>
            <w:noWrap/>
            <w:vAlign w:val="center"/>
            <w:hideMark/>
          </w:tcPr>
          <w:p w:rsidR="00934065" w:rsidRPr="003670DE" w:rsidRDefault="004050B5" w:rsidP="009E4CA4">
            <w:pPr>
              <w:rPr>
                <w:rFonts w:ascii="Book Antiqua" w:eastAsiaTheme="minorHAnsi" w:hAnsi="Book Antiqua" w:cs="Arial"/>
                <w:spacing w:val="-4"/>
                <w:sz w:val="20"/>
                <w:szCs w:val="20"/>
              </w:rPr>
            </w:pPr>
            <w:r>
              <w:rPr>
                <w:rFonts w:ascii="Book Antiqua" w:eastAsiaTheme="minorHAnsi" w:hAnsi="Book Antiqua"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hideMark/>
          </w:tcPr>
          <w:p w:rsidR="00934065" w:rsidRPr="003670DE" w:rsidRDefault="00934065" w:rsidP="009E4CA4">
            <w:pPr>
              <w:rPr>
                <w:rFonts w:ascii="Book Antiqua" w:eastAsiaTheme="minorHAnsi" w:hAnsi="Book Antiqua" w:cs="Arial"/>
                <w:spacing w:val="-4"/>
                <w:sz w:val="20"/>
                <w:szCs w:val="20"/>
              </w:rPr>
            </w:pPr>
            <w:r>
              <w:rPr>
                <w:rFonts w:ascii="Book Antiqua" w:eastAsiaTheme="minorHAnsi" w:hAnsi="Book Antiqua"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934065" w:rsidRPr="003670DE" w:rsidRDefault="00934065" w:rsidP="009E4CA4">
            <w:pPr>
              <w:tabs>
                <w:tab w:val="right" w:pos="14580"/>
              </w:tabs>
              <w:spacing w:after="0" w:line="240" w:lineRule="auto"/>
              <w:jc w:val="center"/>
              <w:rPr>
                <w:rFonts w:ascii="Book Antiqua" w:eastAsia="Times New Roman" w:hAnsi="Book Antiqua" w:cs="Arial"/>
                <w:sz w:val="18"/>
                <w:szCs w:val="18"/>
                <w:lang w:eastAsia="pl-PL"/>
              </w:rPr>
            </w:pPr>
          </w:p>
        </w:tc>
      </w:tr>
      <w:tr w:rsidR="005C3720" w:rsidRPr="003670DE" w:rsidTr="009E4CA4">
        <w:trPr>
          <w:trHeight w:val="1595"/>
        </w:trPr>
        <w:tc>
          <w:tcPr>
            <w:tcW w:w="495" w:type="dxa"/>
            <w:tcBorders>
              <w:top w:val="single" w:sz="4" w:space="0" w:color="auto"/>
              <w:left w:val="single" w:sz="4" w:space="0" w:color="auto"/>
              <w:bottom w:val="single" w:sz="4" w:space="0" w:color="auto"/>
              <w:right w:val="single" w:sz="4" w:space="0" w:color="auto"/>
            </w:tcBorders>
            <w:noWrap/>
          </w:tcPr>
          <w:p w:rsidR="005C3720" w:rsidRPr="005C3720" w:rsidRDefault="005C3720" w:rsidP="005C3720">
            <w:pPr>
              <w:tabs>
                <w:tab w:val="right" w:pos="14580"/>
              </w:tabs>
              <w:spacing w:after="0" w:line="240" w:lineRule="auto"/>
              <w:rPr>
                <w:rFonts w:ascii="Century Gothic" w:eastAsia="Times New Roman" w:hAnsi="Century Gothic" w:cs="Arial"/>
                <w:sz w:val="18"/>
                <w:szCs w:val="18"/>
                <w:lang w:eastAsia="pl-PL"/>
              </w:rPr>
            </w:pPr>
            <w:r w:rsidRPr="005C3720">
              <w:rPr>
                <w:rFonts w:ascii="Century Gothic" w:eastAsia="Times New Roman" w:hAnsi="Century Gothic" w:cs="Arial"/>
                <w:szCs w:val="18"/>
                <w:lang w:eastAsia="pl-PL"/>
              </w:rPr>
              <w:lastRenderedPageBreak/>
              <w:t>2.</w:t>
            </w:r>
          </w:p>
        </w:tc>
        <w:tc>
          <w:tcPr>
            <w:tcW w:w="5950" w:type="dxa"/>
            <w:tcBorders>
              <w:top w:val="single" w:sz="4" w:space="0" w:color="auto"/>
              <w:left w:val="nil"/>
              <w:bottom w:val="single" w:sz="4" w:space="0" w:color="auto"/>
              <w:right w:val="single" w:sz="4" w:space="0" w:color="auto"/>
            </w:tcBorders>
          </w:tcPr>
          <w:p w:rsidR="005C3720" w:rsidRPr="005C3720" w:rsidRDefault="005C3720" w:rsidP="005C3720">
            <w:pPr>
              <w:jc w:val="both"/>
              <w:rPr>
                <w:rFonts w:ascii="Century Gothic" w:hAnsi="Century Gothic" w:cs="Arial"/>
                <w:b/>
                <w:spacing w:val="-4"/>
              </w:rPr>
            </w:pPr>
            <w:r>
              <w:rPr>
                <w:rFonts w:ascii="Century Gothic" w:hAnsi="Century Gothic" w:cs="Arial"/>
                <w:b/>
                <w:spacing w:val="-4"/>
              </w:rPr>
              <w:br/>
            </w:r>
            <w:r w:rsidRPr="005C3720">
              <w:rPr>
                <w:rFonts w:ascii="Century Gothic" w:hAnsi="Century Gothic" w:cs="Arial"/>
                <w:b/>
                <w:spacing w:val="-4"/>
              </w:rPr>
              <w:t xml:space="preserve">Kamera mikroskopowa </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Sensor: CMOS kolor</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Przekątna sensora: 1/2,5”</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Rozmiar sensora: 5,7 x 4,28 mm</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Rozmiar piksela: 2,2 x 2,2 </w:t>
            </w:r>
            <w:proofErr w:type="spellStart"/>
            <w:r w:rsidRPr="005C3720">
              <w:rPr>
                <w:rFonts w:ascii="Century Gothic" w:hAnsi="Century Gothic" w:cs="Arial"/>
                <w:sz w:val="20"/>
              </w:rPr>
              <w:t>μm</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Czułość: 0,53 V</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Dynamika: 66,5 </w:t>
            </w:r>
            <w:proofErr w:type="spellStart"/>
            <w:r w:rsidRPr="005C3720">
              <w:rPr>
                <w:rFonts w:ascii="Century Gothic" w:hAnsi="Century Gothic" w:cs="Arial"/>
                <w:sz w:val="20"/>
              </w:rPr>
              <w:t>dB</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Odstęp sygnału od szumu: 40,5 </w:t>
            </w:r>
            <w:proofErr w:type="spellStart"/>
            <w:r w:rsidRPr="005C3720">
              <w:rPr>
                <w:rFonts w:ascii="Century Gothic" w:hAnsi="Century Gothic" w:cs="Arial"/>
                <w:sz w:val="20"/>
              </w:rPr>
              <w:t>dB</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Maksymalna rozdzielczość: 2592 x 1944 </w:t>
            </w:r>
            <w:proofErr w:type="spellStart"/>
            <w:r w:rsidRPr="005C3720">
              <w:rPr>
                <w:rFonts w:ascii="Century Gothic" w:hAnsi="Century Gothic" w:cs="Arial"/>
                <w:sz w:val="20"/>
              </w:rPr>
              <w:t>pix</w:t>
            </w:r>
            <w:proofErr w:type="spellEnd"/>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Szybkość pracy: 60 FPS @ 640 x 480 </w:t>
            </w:r>
            <w:proofErr w:type="spellStart"/>
            <w:r w:rsidRPr="005C3720">
              <w:rPr>
                <w:rFonts w:ascii="Century Gothic" w:hAnsi="Century Gothic" w:cs="Arial"/>
                <w:sz w:val="20"/>
              </w:rPr>
              <w:t>pix</w:t>
            </w:r>
            <w:proofErr w:type="spellEnd"/>
            <w:r w:rsidRPr="005C3720">
              <w:rPr>
                <w:rFonts w:ascii="Century Gothic" w:hAnsi="Century Gothic" w:cs="Arial"/>
                <w:sz w:val="20"/>
              </w:rPr>
              <w:t xml:space="preserve">; 18 FPS @ 1280 x 960 </w:t>
            </w:r>
            <w:proofErr w:type="spellStart"/>
            <w:r w:rsidRPr="005C3720">
              <w:rPr>
                <w:rFonts w:ascii="Century Gothic" w:hAnsi="Century Gothic" w:cs="Arial"/>
                <w:sz w:val="20"/>
              </w:rPr>
              <w:t>pix</w:t>
            </w:r>
            <w:proofErr w:type="spellEnd"/>
            <w:r w:rsidRPr="005C3720">
              <w:rPr>
                <w:rFonts w:ascii="Century Gothic" w:hAnsi="Century Gothic" w:cs="Arial"/>
                <w:sz w:val="20"/>
              </w:rPr>
              <w:t xml:space="preserve">; 5 FPS @ 2592 x 1944 </w:t>
            </w:r>
            <w:proofErr w:type="spellStart"/>
            <w:r w:rsidRPr="005C3720">
              <w:rPr>
                <w:rFonts w:ascii="Century Gothic" w:hAnsi="Century Gothic" w:cs="Arial"/>
                <w:sz w:val="20"/>
              </w:rPr>
              <w:t>pix</w:t>
            </w:r>
            <w:proofErr w:type="spellEnd"/>
            <w:r w:rsidRPr="005C3720">
              <w:rPr>
                <w:rFonts w:ascii="Century Gothic" w:hAnsi="Century Gothic" w:cs="Arial"/>
                <w:sz w:val="20"/>
              </w:rPr>
              <w:t>;</w:t>
            </w:r>
          </w:p>
          <w:p w:rsidR="005C3720" w:rsidRPr="005C3720" w:rsidRDefault="005C3720" w:rsidP="005C3720">
            <w:pPr>
              <w:shd w:val="clear" w:color="auto" w:fill="FFFFFF"/>
              <w:spacing w:before="120" w:after="0"/>
              <w:rPr>
                <w:rFonts w:ascii="Century Gothic" w:hAnsi="Century Gothic" w:cs="Arial"/>
                <w:sz w:val="20"/>
              </w:rPr>
            </w:pPr>
            <w:proofErr w:type="spellStart"/>
            <w:r w:rsidRPr="005C3720">
              <w:rPr>
                <w:rFonts w:ascii="Century Gothic" w:hAnsi="Century Gothic" w:cs="Arial"/>
                <w:sz w:val="20"/>
              </w:rPr>
              <w:t>Binning</w:t>
            </w:r>
            <w:proofErr w:type="spellEnd"/>
            <w:r w:rsidRPr="005C3720">
              <w:rPr>
                <w:rFonts w:ascii="Century Gothic" w:hAnsi="Century Gothic" w:cs="Arial"/>
                <w:sz w:val="20"/>
              </w:rPr>
              <w:t>: 1x1, 2x2, 4x4</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Czas ekspozycji: 0,294 – 2000 ms</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 xml:space="preserve">Zakres widmowy: 380 – 650 </w:t>
            </w:r>
            <w:proofErr w:type="spellStart"/>
            <w:r w:rsidRPr="005C3720">
              <w:rPr>
                <w:rFonts w:ascii="Century Gothic" w:hAnsi="Century Gothic" w:cs="Arial"/>
                <w:sz w:val="20"/>
              </w:rPr>
              <w:t>nm</w:t>
            </w:r>
            <w:proofErr w:type="spellEnd"/>
            <w:r w:rsidRPr="005C3720">
              <w:rPr>
                <w:rFonts w:ascii="Century Gothic" w:hAnsi="Century Gothic" w:cs="Arial"/>
                <w:sz w:val="20"/>
              </w:rPr>
              <w:t xml:space="preserve"> (filtr IR)</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lastRenderedPageBreak/>
              <w:t>Balans bieli: ROI/manualny</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Rejestrowane pliki: zdjęcia (JPG, JP2, PNG, WEBP, TFT, TIF, DNG) / filmy (MP4, WMV, AVI)</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Interfejs: USB 2.0</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Chłodzenie: pasywne</w:t>
            </w:r>
          </w:p>
          <w:p w:rsidR="005C3720" w:rsidRPr="005C3720" w:rsidRDefault="005C3720" w:rsidP="005C3720">
            <w:pPr>
              <w:shd w:val="clear" w:color="auto" w:fill="FFFFFF"/>
              <w:spacing w:before="120" w:after="0"/>
              <w:rPr>
                <w:rFonts w:ascii="Century Gothic" w:hAnsi="Century Gothic" w:cs="Arial"/>
                <w:sz w:val="20"/>
              </w:rPr>
            </w:pPr>
            <w:r w:rsidRPr="005C3720">
              <w:rPr>
                <w:rFonts w:ascii="Century Gothic" w:hAnsi="Century Gothic" w:cs="Arial"/>
                <w:sz w:val="20"/>
              </w:rPr>
              <w:t>Zakres temperatury pracy: -10/+50 st. C</w:t>
            </w:r>
          </w:p>
          <w:p w:rsidR="005C3720" w:rsidRPr="005C3720" w:rsidRDefault="005C3720" w:rsidP="005C3720">
            <w:pPr>
              <w:shd w:val="clear" w:color="auto" w:fill="FFFFFF"/>
              <w:spacing w:before="120" w:after="0"/>
              <w:jc w:val="both"/>
              <w:rPr>
                <w:rFonts w:ascii="Century Gothic" w:hAnsi="Century Gothic" w:cs="Arial"/>
                <w:sz w:val="20"/>
              </w:rPr>
            </w:pPr>
            <w:r w:rsidRPr="005C3720">
              <w:rPr>
                <w:rFonts w:ascii="Century Gothic" w:hAnsi="Century Gothic" w:cs="Arial"/>
                <w:sz w:val="20"/>
              </w:rPr>
              <w:t xml:space="preserve">Wymiary: max.58 x 58 x 36,4 mm </w:t>
            </w:r>
          </w:p>
          <w:p w:rsidR="005C3720" w:rsidRPr="005C3720" w:rsidRDefault="005C3720" w:rsidP="005C3720">
            <w:pPr>
              <w:shd w:val="clear" w:color="auto" w:fill="FFFFFF"/>
              <w:spacing w:after="0" w:line="240" w:lineRule="auto"/>
              <w:jc w:val="both"/>
              <w:rPr>
                <w:rFonts w:ascii="Century Gothic" w:hAnsi="Century Gothic" w:cs="Arial"/>
                <w:spacing w:val="-4"/>
              </w:rPr>
            </w:pPr>
          </w:p>
          <w:p w:rsidR="005C3720" w:rsidRPr="005C3720" w:rsidRDefault="005C3720" w:rsidP="005C3720">
            <w:pPr>
              <w:jc w:val="both"/>
              <w:rPr>
                <w:rFonts w:ascii="Century Gothic" w:hAnsi="Century Gothic" w:cs="Arial"/>
                <w:b/>
                <w:spacing w:val="-4"/>
              </w:rPr>
            </w:pPr>
            <w:r w:rsidRPr="00065EE9">
              <w:rPr>
                <w:rFonts w:ascii="Arial" w:hAnsi="Arial" w:cs="Arial"/>
                <w:b/>
                <w:spacing w:val="-4"/>
              </w:rPr>
              <w:t>DLT-</w:t>
            </w:r>
            <w:proofErr w:type="spellStart"/>
            <w:r w:rsidRPr="00065EE9">
              <w:rPr>
                <w:rFonts w:ascii="Arial" w:hAnsi="Arial" w:cs="Arial"/>
                <w:b/>
                <w:spacing w:val="-4"/>
              </w:rPr>
              <w:t>Cam</w:t>
            </w:r>
            <w:proofErr w:type="spellEnd"/>
            <w:r w:rsidRPr="00065EE9">
              <w:rPr>
                <w:rFonts w:ascii="Arial" w:hAnsi="Arial" w:cs="Arial"/>
                <w:b/>
                <w:spacing w:val="-4"/>
              </w:rPr>
              <w:t xml:space="preserve"> Pro 5MP USB 2.0 lub równoważna</w:t>
            </w:r>
          </w:p>
        </w:tc>
        <w:tc>
          <w:tcPr>
            <w:tcW w:w="708" w:type="dxa"/>
            <w:tcBorders>
              <w:top w:val="single" w:sz="4" w:space="0" w:color="auto"/>
              <w:left w:val="nil"/>
              <w:bottom w:val="single" w:sz="4" w:space="0" w:color="auto"/>
              <w:right w:val="single" w:sz="4" w:space="0" w:color="auto"/>
            </w:tcBorders>
            <w:noWrap/>
            <w:vAlign w:val="center"/>
          </w:tcPr>
          <w:p w:rsidR="005C3720" w:rsidRPr="003670DE" w:rsidRDefault="005C3720" w:rsidP="005C3720">
            <w:pPr>
              <w:rPr>
                <w:rFonts w:ascii="Book Antiqua" w:eastAsiaTheme="minorHAnsi" w:hAnsi="Book Antiqua" w:cs="Arial"/>
                <w:spacing w:val="-4"/>
                <w:sz w:val="20"/>
                <w:szCs w:val="20"/>
              </w:rPr>
            </w:pPr>
            <w:r>
              <w:rPr>
                <w:rFonts w:ascii="Book Antiqua" w:eastAsiaTheme="minorHAnsi" w:hAnsi="Book Antiqua" w:cs="Arial"/>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5C3720" w:rsidRPr="003670DE" w:rsidRDefault="005C3720" w:rsidP="005C3720">
            <w:pPr>
              <w:rPr>
                <w:rFonts w:ascii="Book Antiqua" w:eastAsiaTheme="minorHAnsi" w:hAnsi="Book Antiqua" w:cs="Arial"/>
                <w:spacing w:val="-4"/>
                <w:sz w:val="20"/>
                <w:szCs w:val="20"/>
              </w:rPr>
            </w:pPr>
            <w:r>
              <w:rPr>
                <w:rFonts w:ascii="Book Antiqua" w:eastAsiaTheme="minorHAnsi" w:hAnsi="Book Antiqua" w:cs="Arial"/>
                <w:spacing w:val="-4"/>
                <w:sz w:val="20"/>
                <w:szCs w:val="20"/>
              </w:rPr>
              <w:t>1</w:t>
            </w:r>
          </w:p>
        </w:tc>
        <w:tc>
          <w:tcPr>
            <w:tcW w:w="1276"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nil"/>
              <w:bottom w:val="single" w:sz="4" w:space="0" w:color="auto"/>
              <w:right w:val="single" w:sz="4" w:space="0" w:color="auto"/>
            </w:tcBorders>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c>
          <w:tcPr>
            <w:tcW w:w="1204" w:type="dxa"/>
            <w:tcBorders>
              <w:top w:val="single" w:sz="4" w:space="0" w:color="auto"/>
              <w:left w:val="single" w:sz="4" w:space="0" w:color="auto"/>
              <w:bottom w:val="single" w:sz="4" w:space="0" w:color="auto"/>
              <w:right w:val="single" w:sz="4" w:space="0" w:color="auto"/>
            </w:tcBorders>
            <w:noWrap/>
            <w:vAlign w:val="center"/>
          </w:tcPr>
          <w:p w:rsidR="005C3720" w:rsidRPr="003670DE" w:rsidRDefault="005C3720" w:rsidP="005C3720">
            <w:pPr>
              <w:tabs>
                <w:tab w:val="right" w:pos="14580"/>
              </w:tabs>
              <w:spacing w:after="0" w:line="240" w:lineRule="auto"/>
              <w:jc w:val="center"/>
              <w:rPr>
                <w:rFonts w:ascii="Book Antiqua" w:eastAsia="Times New Roman" w:hAnsi="Book Antiqua" w:cs="Arial"/>
                <w:sz w:val="18"/>
                <w:szCs w:val="18"/>
                <w:lang w:eastAsia="pl-PL"/>
              </w:rPr>
            </w:pPr>
          </w:p>
        </w:tc>
      </w:tr>
    </w:tbl>
    <w:p w:rsidR="00834BEC" w:rsidRPr="00834BEC" w:rsidRDefault="00834BEC" w:rsidP="00834BEC">
      <w:pPr>
        <w:jc w:val="both"/>
        <w:rPr>
          <w:rFonts w:ascii="Century Gothic" w:hAnsi="Century Gothic" w:cs="Arial"/>
          <w:sz w:val="20"/>
        </w:rPr>
      </w:pPr>
      <w:r w:rsidRPr="00834BEC">
        <w:rPr>
          <w:rFonts w:ascii="Century Gothic" w:hAnsi="Century Gothic" w:cs="Arial"/>
          <w:sz w:val="20"/>
        </w:rPr>
        <w:lastRenderedPageBreak/>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34BEC" w:rsidRPr="00834BEC" w:rsidRDefault="00834BEC" w:rsidP="00834BEC">
      <w:pPr>
        <w:jc w:val="both"/>
        <w:rPr>
          <w:rFonts w:ascii="Century Gothic" w:hAnsi="Century Gothic" w:cs="Arial"/>
          <w:sz w:val="20"/>
        </w:rPr>
      </w:pPr>
      <w:r w:rsidRPr="00834BEC">
        <w:rPr>
          <w:rFonts w:ascii="Century Gothic" w:hAnsi="Century Gothic" w:cs="Arial"/>
          <w:sz w:val="20"/>
        </w:rPr>
        <w:t>Wykonawca oferujący towary równoważne zobowiązany jest do dołączenia do oferty wiarygodnych dokumentów potwierdzających jednoznaczne spełnienie określonych wymagań równoważności (certyfikat, specyfikacja techniczna)</w:t>
      </w:r>
    </w:p>
    <w:p w:rsidR="00834BEC" w:rsidRDefault="00834BEC" w:rsidP="00834BEC"/>
    <w:p w:rsidR="005C3720" w:rsidRDefault="005C3720" w:rsidP="00934065">
      <w:pPr>
        <w:rPr>
          <w:rFonts w:ascii="Book Antiqua" w:hAnsi="Book Antiqua"/>
          <w:sz w:val="20"/>
          <w:szCs w:val="20"/>
        </w:rPr>
      </w:pPr>
    </w:p>
    <w:p w:rsidR="00934065" w:rsidRDefault="00934065" w:rsidP="00934065">
      <w:pPr>
        <w:rPr>
          <w:rFonts w:ascii="Book Antiqua" w:hAnsi="Book Antiqua"/>
          <w:sz w:val="20"/>
          <w:szCs w:val="20"/>
        </w:rPr>
      </w:pPr>
      <w:r w:rsidRPr="003670DE">
        <w:rPr>
          <w:rFonts w:ascii="Book Antiqua" w:hAnsi="Book Antiqua"/>
          <w:sz w:val="20"/>
          <w:szCs w:val="20"/>
        </w:rPr>
        <w:t>…………………………… dnia …………………..</w:t>
      </w:r>
    </w:p>
    <w:p w:rsidR="005C3720" w:rsidRDefault="005C3720" w:rsidP="00934065">
      <w:pPr>
        <w:rPr>
          <w:rFonts w:ascii="Book Antiqua" w:hAnsi="Book Antiqua"/>
          <w:sz w:val="20"/>
          <w:szCs w:val="20"/>
        </w:rPr>
      </w:pPr>
    </w:p>
    <w:p w:rsidR="00934065" w:rsidRDefault="00934065" w:rsidP="00934065">
      <w:pPr>
        <w:spacing w:after="0"/>
        <w:jc w:val="right"/>
        <w:rPr>
          <w:rFonts w:ascii="Book Antiqua" w:hAnsi="Book Antiqua"/>
          <w:sz w:val="20"/>
          <w:szCs w:val="20"/>
        </w:rPr>
      </w:pPr>
      <w:r>
        <w:rPr>
          <w:rFonts w:ascii="Book Antiqua" w:hAnsi="Book Antiqua"/>
          <w:sz w:val="20"/>
          <w:szCs w:val="20"/>
        </w:rPr>
        <w:t>………………………………………………</w:t>
      </w:r>
    </w:p>
    <w:p w:rsidR="00934065" w:rsidRPr="00A14CF1" w:rsidRDefault="00934065" w:rsidP="00A14CF1">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sectPr w:rsidR="00934065" w:rsidRPr="00A14CF1" w:rsidSect="003F2E4B">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Arial">
    <w:panose1 w:val="020B0604020202020204"/>
    <w:charset w:val="EE"/>
    <w:family w:val="swiss"/>
    <w:pitch w:val="variable"/>
    <w:sig w:usb0="E0002EFF" w:usb1="C000785B"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3" w15:restartNumberingAfterBreak="0">
    <w:nsid w:val="20BD1B19"/>
    <w:multiLevelType w:val="hybridMultilevel"/>
    <w:tmpl w:val="62D63876"/>
    <w:lvl w:ilvl="0" w:tplc="04150017">
      <w:start w:val="1"/>
      <w:numFmt w:val="lowerLetter"/>
      <w:lvlText w:val="%1)"/>
      <w:lvlJc w:val="left"/>
      <w:pPr>
        <w:ind w:left="1146" w:hanging="360"/>
      </w:pPr>
    </w:lvl>
    <w:lvl w:ilvl="1" w:tplc="04150017">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0B97831"/>
    <w:multiLevelType w:val="hybridMultilevel"/>
    <w:tmpl w:val="890E805E"/>
    <w:lvl w:ilvl="0" w:tplc="04150017">
      <w:start w:val="1"/>
      <w:numFmt w:val="lowerLetter"/>
      <w:lvlText w:val="%1)"/>
      <w:lvlJc w:val="left"/>
      <w:pPr>
        <w:ind w:left="1146" w:hanging="360"/>
      </w:p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8" w15:restartNumberingAfterBreak="0">
    <w:nsid w:val="389B5FB4"/>
    <w:multiLevelType w:val="hybridMultilevel"/>
    <w:tmpl w:val="8B50279C"/>
    <w:lvl w:ilvl="0" w:tplc="FA1A6B1C">
      <w:start w:val="10"/>
      <w:numFmt w:val="decimal"/>
      <w:lvlText w:val="%1."/>
      <w:lvlJc w:val="left"/>
      <w:pPr>
        <w:ind w:left="108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19C314A"/>
    <w:multiLevelType w:val="multilevel"/>
    <w:tmpl w:val="28DE4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B11790"/>
    <w:multiLevelType w:val="hybridMultilevel"/>
    <w:tmpl w:val="CFA0C6A2"/>
    <w:lvl w:ilvl="0" w:tplc="81A8B17E">
      <w:start w:val="1"/>
      <w:numFmt w:val="decimal"/>
      <w:lvlText w:val="4.%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95464C7"/>
    <w:multiLevelType w:val="hybridMultilevel"/>
    <w:tmpl w:val="DE62E002"/>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7E682EF5"/>
    <w:multiLevelType w:val="hybridMultilevel"/>
    <w:tmpl w:val="422AD86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5"/>
  </w:num>
  <w:num w:numId="4">
    <w:abstractNumId w:val="13"/>
  </w:num>
  <w:num w:numId="5">
    <w:abstractNumId w:val="4"/>
  </w:num>
  <w:num w:numId="6">
    <w:abstractNumId w:val="2"/>
  </w:num>
  <w:num w:numId="7">
    <w:abstractNumId w:val="7"/>
  </w:num>
  <w:num w:numId="8">
    <w:abstractNumId w:val="1"/>
  </w:num>
  <w:num w:numId="9">
    <w:abstractNumId w:val="12"/>
  </w:num>
  <w:num w:numId="10">
    <w:abstractNumId w:val="8"/>
  </w:num>
  <w:num w:numId="11">
    <w:abstractNumId w:val="11"/>
  </w:num>
  <w:num w:numId="12">
    <w:abstractNumId w:val="0"/>
  </w:num>
  <w:num w:numId="13">
    <w:abstractNumId w:val="6"/>
  </w:num>
  <w:num w:numId="14">
    <w:abstractNumId w:val="3"/>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F222E"/>
    <w:rsid w:val="00104E03"/>
    <w:rsid w:val="001548F3"/>
    <w:rsid w:val="00202FAA"/>
    <w:rsid w:val="00245DC9"/>
    <w:rsid w:val="002C7BED"/>
    <w:rsid w:val="003600F8"/>
    <w:rsid w:val="003B11D1"/>
    <w:rsid w:val="00401F94"/>
    <w:rsid w:val="004050B5"/>
    <w:rsid w:val="004F28E8"/>
    <w:rsid w:val="00511973"/>
    <w:rsid w:val="00587251"/>
    <w:rsid w:val="005C3720"/>
    <w:rsid w:val="006B256B"/>
    <w:rsid w:val="006B53D9"/>
    <w:rsid w:val="006F0918"/>
    <w:rsid w:val="007102A4"/>
    <w:rsid w:val="007D2B19"/>
    <w:rsid w:val="00800E85"/>
    <w:rsid w:val="00834BEC"/>
    <w:rsid w:val="00930A76"/>
    <w:rsid w:val="00934065"/>
    <w:rsid w:val="00A14CF1"/>
    <w:rsid w:val="00A336C0"/>
    <w:rsid w:val="00C001C4"/>
    <w:rsid w:val="00C002A7"/>
    <w:rsid w:val="00CA2566"/>
    <w:rsid w:val="00D11077"/>
    <w:rsid w:val="00D44940"/>
    <w:rsid w:val="00E024AC"/>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622DE"/>
  <w15:docId w15:val="{66A74648-3155-4586-B70C-5EDE6F64F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99"/>
    <w:locked/>
    <w:rsid w:val="00934065"/>
  </w:style>
  <w:style w:type="paragraph" w:styleId="Akapitzlist">
    <w:name w:val="List Paragraph"/>
    <w:basedOn w:val="Normalny"/>
    <w:link w:val="AkapitzlistZnak"/>
    <w:uiPriority w:val="99"/>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zampub@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mikita@ukw.edu.p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12</Pages>
  <Words>2992</Words>
  <Characters>17955</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20906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Użytkownik systemu Windows</cp:lastModifiedBy>
  <cp:revision>9</cp:revision>
  <cp:lastPrinted>2019-03-06T11:00:00Z</cp:lastPrinted>
  <dcterms:created xsi:type="dcterms:W3CDTF">2019-03-06T09:24:00Z</dcterms:created>
  <dcterms:modified xsi:type="dcterms:W3CDTF">2019-03-06T11:00:00Z</dcterms:modified>
</cp:coreProperties>
</file>