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E024AC">
        <w:rPr>
          <w:rFonts w:ascii="Book Antiqua" w:eastAsia="Times New Roman" w:hAnsi="Book Antiqua" w:cs="Times New Roman"/>
          <w:sz w:val="20"/>
          <w:szCs w:val="20"/>
          <w:lang w:eastAsia="pl-PL"/>
        </w:rPr>
        <w:t>0</w:t>
      </w:r>
      <w:r w:rsidR="00465344">
        <w:rPr>
          <w:rFonts w:ascii="Book Antiqua" w:eastAsia="Times New Roman" w:hAnsi="Book Antiqua" w:cs="Times New Roman"/>
          <w:sz w:val="20"/>
          <w:szCs w:val="20"/>
          <w:lang w:eastAsia="pl-PL"/>
        </w:rPr>
        <w:t>8</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03</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E024AC">
        <w:rPr>
          <w:rFonts w:ascii="Book Antiqua" w:hAnsi="Book Antiqua" w:cs="Book Antiqua"/>
          <w:b/>
          <w:bCs/>
          <w:sz w:val="20"/>
          <w:szCs w:val="20"/>
          <w:lang w:eastAsia="pl-PL"/>
        </w:rPr>
        <w:t>20/2019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Default="00934065" w:rsidP="00934065">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„Dostawa </w:t>
      </w:r>
      <w:r w:rsidR="00E024AC">
        <w:rPr>
          <w:rFonts w:ascii="Book Antiqua" w:hAnsi="Book Antiqua" w:cs="Book Antiqua"/>
          <w:i/>
          <w:iCs/>
          <w:sz w:val="20"/>
          <w:szCs w:val="20"/>
          <w:lang w:eastAsia="pl-PL"/>
        </w:rPr>
        <w:t>mikroskopu i kamery mikroskopowej dla Zakładu Botaniki</w:t>
      </w:r>
      <w:r>
        <w:rPr>
          <w:rFonts w:ascii="Book Antiqua" w:hAnsi="Book Antiqua" w:cs="Book Antiqua"/>
          <w:i/>
          <w:iCs/>
          <w:sz w:val="20"/>
          <w:szCs w:val="20"/>
          <w:lang w:eastAsia="pl-PL"/>
        </w:rPr>
        <w:t>”</w:t>
      </w:r>
    </w:p>
    <w:p w:rsidR="00934065" w:rsidRDefault="00934065" w:rsidP="00934065">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934065" w:rsidRPr="008046D7"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8046D7">
        <w:rPr>
          <w:rFonts w:ascii="Book Antiqua" w:hAnsi="Book Antiqua" w:cs="Book Antiqua"/>
          <w:b/>
          <w:bCs/>
          <w:sz w:val="20"/>
          <w:szCs w:val="20"/>
          <w:lang w:eastAsia="pl-PL"/>
        </w:rPr>
        <w:t>zamówienia</w:t>
      </w:r>
      <w:r w:rsidRPr="008046D7">
        <w:rPr>
          <w:rFonts w:ascii="Book Antiqua" w:hAnsi="Book Antiqua" w:cs="Book Antiqua"/>
          <w:sz w:val="20"/>
          <w:szCs w:val="20"/>
          <w:lang w:eastAsia="pl-PL"/>
        </w:rPr>
        <w:t>:</w:t>
      </w:r>
      <w:r>
        <w:rPr>
          <w:rFonts w:ascii="Book Antiqua" w:hAnsi="Book Antiqua" w:cs="Book Antiqua"/>
          <w:sz w:val="20"/>
          <w:szCs w:val="20"/>
          <w:lang w:eastAsia="pl-PL"/>
        </w:rPr>
        <w:t xml:space="preserve"> </w:t>
      </w:r>
      <w:r w:rsidR="00E024AC">
        <w:rPr>
          <w:rFonts w:ascii="Book Antiqua" w:eastAsia="Times New Roman" w:hAnsi="Book Antiqua" w:cs="Book Antiqua"/>
          <w:sz w:val="20"/>
          <w:szCs w:val="20"/>
          <w:lang w:eastAsia="pl-PL"/>
        </w:rPr>
        <w:t xml:space="preserve">do 10-30 dni roboczych, </w:t>
      </w:r>
      <w:r w:rsidR="00E024A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3600F8" w:rsidRDefault="00934065" w:rsidP="00934065">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w:t>
      </w:r>
      <w:r w:rsidR="00D44940">
        <w:rPr>
          <w:rFonts w:ascii="Book Antiqua" w:hAnsi="Book Antiqua" w:cs="Book Antiqua"/>
          <w:b/>
          <w:bCs/>
          <w:sz w:val="20"/>
          <w:szCs w:val="20"/>
          <w:lang w:eastAsia="pl-PL"/>
        </w:rPr>
        <w:t xml:space="preserve"> </w:t>
      </w:r>
      <w:r w:rsidRPr="003600F8">
        <w:rPr>
          <w:rFonts w:ascii="Book Antiqua" w:hAnsi="Book Antiqua" w:cs="Book Antiqua"/>
          <w:b/>
          <w:bCs/>
          <w:sz w:val="20"/>
          <w:szCs w:val="20"/>
          <w:lang w:eastAsia="pl-PL"/>
        </w:rPr>
        <w:t>Opis przedmiotu zamówienia:</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Przedmiotem zamówienia jest dostawa </w:t>
      </w:r>
      <w:r w:rsidR="00E024AC">
        <w:rPr>
          <w:rFonts w:ascii="Book Antiqua" w:hAnsi="Book Antiqua" w:cs="Book Antiqua"/>
          <w:sz w:val="20"/>
          <w:szCs w:val="20"/>
          <w:lang w:eastAsia="pl-PL"/>
        </w:rPr>
        <w:t xml:space="preserve">mikroskopu i kamery mikroskopowej </w:t>
      </w:r>
      <w:r w:rsidR="002C7BED" w:rsidRPr="003600F8">
        <w:rPr>
          <w:rFonts w:ascii="Book Antiqua" w:hAnsi="Book Antiqua" w:cs="Book Antiqua"/>
          <w:sz w:val="20"/>
          <w:szCs w:val="20"/>
          <w:lang w:eastAsia="pl-PL"/>
        </w:rPr>
        <w:t xml:space="preserve">na potrzeby </w:t>
      </w:r>
      <w:r w:rsidR="00930A76">
        <w:rPr>
          <w:rFonts w:ascii="Book Antiqua" w:hAnsi="Book Antiqua" w:cs="Book Antiqua"/>
          <w:sz w:val="20"/>
          <w:szCs w:val="20"/>
          <w:lang w:eastAsia="pl-PL"/>
        </w:rPr>
        <w:t xml:space="preserve">Instytutu Biologii Środowiska, </w:t>
      </w:r>
      <w:r w:rsidR="00E024AC">
        <w:rPr>
          <w:rFonts w:ascii="Book Antiqua" w:hAnsi="Book Antiqua" w:cs="Book Antiqua"/>
          <w:sz w:val="20"/>
          <w:szCs w:val="20"/>
          <w:lang w:eastAsia="pl-PL"/>
        </w:rPr>
        <w:t>Zakładu Botaniki</w:t>
      </w:r>
      <w:r w:rsidR="002C7BED" w:rsidRPr="003600F8">
        <w:rPr>
          <w:rFonts w:ascii="Book Antiqua" w:hAnsi="Book Antiqua" w:cs="Book Antiqua"/>
          <w:sz w:val="20"/>
          <w:szCs w:val="20"/>
          <w:lang w:eastAsia="pl-PL"/>
        </w:rPr>
        <w:t xml:space="preserve"> UKW</w:t>
      </w:r>
      <w:r w:rsidR="00930A76">
        <w:rPr>
          <w:rFonts w:ascii="Book Antiqua" w:hAnsi="Book Antiqua" w:cs="Book Antiqua"/>
          <w:sz w:val="20"/>
          <w:szCs w:val="20"/>
          <w:lang w:eastAsia="pl-PL"/>
        </w:rPr>
        <w:t>.</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posiadał wszystkie ważne certyfikaty, atesty, oraz zawierał oznaczenia i inne dokumenty wymagane prawem powszechnie obowiązującym,</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2C7BED" w:rsidRPr="003600F8" w:rsidRDefault="002C7BED"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934065" w:rsidRPr="003600F8" w:rsidRDefault="00934065"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sidR="006F0918">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 xml:space="preserve">w dostarczonym przedmiocie umowy Wykonawca zobowiązuje się do usunięcia wad lub dokonania nieodpłatnej wymiany rzeczy na taka samą ilość rzeczy wolnych od wad w terminie </w:t>
      </w:r>
      <w:r w:rsidR="00D44940">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5 dni od daty zgłoszenia wady.</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 każdy rozpoczęty dzień opóźnienia w wykonaniu przedmiotu zamówienia - w wysokości 2 % wartości oferty brutto</w:t>
      </w:r>
      <w:r w:rsidRPr="003600F8">
        <w:rPr>
          <w:rFonts w:ascii="Book Antiqua" w:hAnsi="Book Antiqua" w:cs="Book Antiqua"/>
          <w:color w:val="000000"/>
          <w:sz w:val="20"/>
          <w:szCs w:val="20"/>
          <w:lang w:eastAsia="pl-PL"/>
        </w:rPr>
        <w:t xml:space="preserve"> </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 </w:t>
      </w:r>
      <w:r w:rsidRPr="003600F8">
        <w:rPr>
          <w:rFonts w:ascii="Book Antiqua" w:hAnsi="Book Antiqua" w:cs="Book Antiqua"/>
          <w:sz w:val="20"/>
          <w:szCs w:val="20"/>
          <w:lang w:eastAsia="pl-PL"/>
        </w:rPr>
        <w:br/>
        <w:t>w wysokości 2 % wartości oferty brutto,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34065"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34065" w:rsidRDefault="00934065" w:rsidP="00D44940">
      <w:pPr>
        <w:tabs>
          <w:tab w:val="left" w:pos="851"/>
        </w:tabs>
        <w:spacing w:after="0" w:line="360" w:lineRule="auto"/>
        <w:ind w:left="426"/>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Default="00934065" w:rsidP="00D44940">
      <w:pPr>
        <w:tabs>
          <w:tab w:val="left" w:pos="851"/>
        </w:tabs>
        <w:spacing w:after="0" w:line="360" w:lineRule="auto"/>
        <w:ind w:left="426"/>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E024AC" w:rsidP="00D44940">
            <w:pPr>
              <w:tabs>
                <w:tab w:val="left" w:pos="426"/>
                <w:tab w:val="left" w:pos="851"/>
              </w:tabs>
              <w:spacing w:after="0" w:line="360" w:lineRule="auto"/>
              <w:ind w:left="426"/>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9</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2C7BED"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tcPr>
          <w:p w:rsidR="002C7BED" w:rsidRPr="00B8210A" w:rsidRDefault="002C7BED"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2C7BED" w:rsidRPr="00B8210A"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2C7BED"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1</w:t>
            </w:r>
            <w:r w:rsidR="002C7BED">
              <w:rPr>
                <w:rFonts w:ascii="Book Antiqua" w:hAnsi="Book Antiqua" w:cs="Book Antiqua"/>
                <w:bCs/>
                <w:spacing w:val="-3"/>
                <w:sz w:val="20"/>
                <w:szCs w:val="20"/>
                <w:lang w:eastAsia="pl-PL"/>
              </w:rPr>
              <w:t>0 %</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Cs/>
                <w:spacing w:val="-3"/>
                <w:sz w:val="20"/>
                <w:szCs w:val="20"/>
                <w:lang w:eastAsia="pl-PL"/>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Default="00934065" w:rsidP="00D44940">
      <w:pPr>
        <w:tabs>
          <w:tab w:val="left" w:pos="284"/>
          <w:tab w:val="left" w:pos="851"/>
        </w:tabs>
        <w:spacing w:after="0" w:line="360" w:lineRule="auto"/>
        <w:ind w:left="426" w:hanging="284"/>
        <w:jc w:val="both"/>
        <w:rPr>
          <w:rFonts w:ascii="Book Antiqua" w:hAnsi="Book Antiqua" w:cs="Book Antiqua"/>
          <w:b/>
          <w:bCs/>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lastRenderedPageBreak/>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E024AC">
        <w:rPr>
          <w:rFonts w:ascii="Book Antiqua" w:hAnsi="Book Antiqua" w:cs="Book Antiqua"/>
          <w:b/>
          <w:sz w:val="20"/>
          <w:szCs w:val="20"/>
          <w:lang w:eastAsia="pl-PL"/>
        </w:rPr>
        <w:t>9</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934065" w:rsidRDefault="00934065" w:rsidP="00D44940">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E024AC">
        <w:rPr>
          <w:rFonts w:ascii="Book Antiqua" w:hAnsi="Book Antiqua" w:cs="Book Antiqua"/>
          <w:sz w:val="20"/>
          <w:szCs w:val="20"/>
          <w:lang w:eastAsia="pl-PL"/>
        </w:rPr>
        <w:t>9</w:t>
      </w:r>
      <w:r w:rsidRPr="00D9722D">
        <w:rPr>
          <w:rFonts w:ascii="Book Antiqua" w:hAnsi="Book Antiqua" w:cs="Book Antiqua"/>
          <w:sz w:val="20"/>
          <w:szCs w:val="20"/>
          <w:lang w:eastAsia="pl-PL"/>
        </w:rPr>
        <w:t>0 pkt.</w:t>
      </w:r>
    </w:p>
    <w:p w:rsidR="002C7BED" w:rsidRDefault="002C7BED" w:rsidP="00D44940">
      <w:pPr>
        <w:spacing w:after="0" w:line="360" w:lineRule="auto"/>
        <w:ind w:left="426"/>
        <w:jc w:val="both"/>
        <w:rPr>
          <w:rFonts w:ascii="Book Antiqua" w:hAnsi="Book Antiqua" w:cs="Book Antiqua"/>
          <w:sz w:val="20"/>
          <w:szCs w:val="20"/>
          <w:lang w:eastAsia="pl-PL"/>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 xml:space="preserve">T =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x 100 pkt x 10%</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gdzie:</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E024AC" w:rsidRPr="003441C5" w:rsidRDefault="00E024AC" w:rsidP="00D44940">
      <w:pPr>
        <w:spacing w:after="0" w:line="360" w:lineRule="auto"/>
        <w:ind w:left="426"/>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najkrótszy zaoferowany czas realizacji zamówienia spośród ważnych ofert</w:t>
      </w:r>
    </w:p>
    <w:p w:rsidR="00E024AC" w:rsidRPr="003441C5" w:rsidRDefault="00E024AC" w:rsidP="00D44940">
      <w:pPr>
        <w:spacing w:after="0" w:line="360" w:lineRule="auto"/>
        <w:ind w:left="426"/>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E024AC" w:rsidRPr="003441C5" w:rsidRDefault="00E024AC" w:rsidP="00D44940">
      <w:pPr>
        <w:spacing w:after="0" w:line="360" w:lineRule="auto"/>
        <w:ind w:left="426"/>
        <w:jc w:val="both"/>
        <w:rPr>
          <w:rFonts w:ascii="Book Antiqua" w:hAnsi="Book Antiqua" w:cs="Book Antiqua"/>
          <w:b/>
          <w:sz w:val="20"/>
          <w:szCs w:val="20"/>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sz w:val="20"/>
          <w:szCs w:val="20"/>
        </w:rPr>
        <w:t>Opis kryterium:</w:t>
      </w:r>
    </w:p>
    <w:p w:rsidR="00E024AC" w:rsidRPr="003441C5" w:rsidRDefault="00E024AC" w:rsidP="00D44940">
      <w:pPr>
        <w:spacing w:after="0" w:line="360" w:lineRule="auto"/>
        <w:ind w:left="426"/>
        <w:jc w:val="both"/>
        <w:rPr>
          <w:rFonts w:ascii="Book Antiqua" w:hAnsi="Book Antiqua"/>
          <w:sz w:val="20"/>
          <w:szCs w:val="20"/>
          <w:u w:val="single"/>
        </w:rPr>
      </w:pPr>
      <w:r w:rsidRPr="003441C5">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zrealizowania przedmiotu zamówienia.</w:t>
      </w:r>
    </w:p>
    <w:p w:rsidR="00E024AC" w:rsidRPr="003441C5" w:rsidRDefault="00E024AC" w:rsidP="00D44940">
      <w:pPr>
        <w:tabs>
          <w:tab w:val="left" w:pos="0"/>
        </w:tabs>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maksymalnie 10 pkt.</w:t>
      </w:r>
    </w:p>
    <w:p w:rsidR="00E024AC" w:rsidRDefault="00E024AC" w:rsidP="00D44940">
      <w:pPr>
        <w:spacing w:after="0" w:line="360" w:lineRule="auto"/>
        <w:ind w:left="426"/>
        <w:jc w:val="both"/>
        <w:rPr>
          <w:rFonts w:ascii="Book Antiqua" w:hAnsi="Book Antiqua" w:cs="Book Antiqua"/>
          <w:sz w:val="20"/>
          <w:szCs w:val="20"/>
          <w:lang w:eastAsia="pl-PL"/>
        </w:rPr>
      </w:pPr>
    </w:p>
    <w:p w:rsidR="00401F94" w:rsidRPr="003441C5" w:rsidRDefault="00401F94" w:rsidP="00D44940">
      <w:pPr>
        <w:pStyle w:val="Akapitzlist"/>
        <w:spacing w:after="0" w:line="360" w:lineRule="auto"/>
        <w:ind w:left="426"/>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401F94" w:rsidRPr="003441C5" w:rsidRDefault="00401F94" w:rsidP="00D44940">
      <w:pPr>
        <w:pStyle w:val="Tekstpodstawowywcity"/>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p>
    <w:p w:rsidR="003B11D1" w:rsidRDefault="003B11D1" w:rsidP="003B11D1">
      <w:pPr>
        <w:spacing w:after="0" w:line="360" w:lineRule="auto"/>
        <w:jc w:val="both"/>
        <w:rPr>
          <w:rFonts w:ascii="Book Antiqua" w:hAnsi="Book Antiqua" w:cs="Book Antiqua"/>
          <w:bCs/>
          <w:sz w:val="20"/>
          <w:szCs w:val="20"/>
          <w:lang w:eastAsia="pl-PL"/>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 xml:space="preserve">Oferta musi być sporządzona pod rygorem nieważności w formie pisemnej (papierowej),  </w:t>
      </w:r>
      <w:r w:rsidR="00D44940">
        <w:rPr>
          <w:rFonts w:ascii="Book Antiqua" w:hAnsi="Book Antiqua" w:cs="Book Antiqua"/>
          <w:sz w:val="20"/>
          <w:szCs w:val="20"/>
          <w:lang w:eastAsia="pl-PL"/>
        </w:rPr>
        <w:br/>
      </w:r>
      <w:r>
        <w:rPr>
          <w:rFonts w:ascii="Book Antiqua" w:hAnsi="Book Antiqua" w:cs="Book Antiqua"/>
          <w:sz w:val="20"/>
          <w:szCs w:val="20"/>
          <w:lang w:eastAsia="pl-PL"/>
        </w:rPr>
        <w:t>w języku polskim  w 1 egzemplarzu. Zamawiający nie zgadza się na przesłanie oferty e-mailem.</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 xml:space="preserve">Upoważnienie osób podpisujących ofertę do jej podpisania musi bezpośrednio wynikać </w:t>
      </w:r>
      <w:r w:rsidR="00401F94">
        <w:rPr>
          <w:rFonts w:ascii="Book Antiqua" w:hAnsi="Book Antiqua" w:cs="Book Antiqua"/>
          <w:sz w:val="20"/>
          <w:szCs w:val="20"/>
          <w:lang w:eastAsia="pl-PL"/>
        </w:rPr>
        <w:br/>
      </w:r>
      <w:r>
        <w:rPr>
          <w:rFonts w:ascii="Book Antiqua" w:hAnsi="Book Antiqua" w:cs="Book Antiqua"/>
          <w:sz w:val="20"/>
          <w:szCs w:val="20"/>
          <w:lang w:eastAsia="pl-PL"/>
        </w:rPr>
        <w:t>z dokumentów dołączonych do oferty. Oznacza to, że jeżeli upoważnienie takie nie wynika wprost</w:t>
      </w:r>
      <w:r w:rsidR="00401F94">
        <w:rPr>
          <w:rFonts w:ascii="Book Antiqua" w:hAnsi="Book Antiqua" w:cs="Book Antiqua"/>
          <w:sz w:val="20"/>
          <w:szCs w:val="20"/>
          <w:lang w:eastAsia="pl-PL"/>
        </w:rPr>
        <w:t xml:space="preserve"> </w:t>
      </w:r>
      <w:r w:rsidR="00401F94">
        <w:rPr>
          <w:rFonts w:ascii="Book Antiqua" w:hAnsi="Book Antiqua" w:cs="Book Antiqua"/>
          <w:sz w:val="20"/>
          <w:szCs w:val="20"/>
          <w:lang w:eastAsia="pl-PL"/>
        </w:rPr>
        <w:br/>
      </w:r>
      <w:r>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Default="00401F94"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13</w:t>
            </w:r>
            <w:r w:rsidR="003B11D1">
              <w:rPr>
                <w:rFonts w:ascii="Book Antiqua" w:hAnsi="Book Antiqua" w:cs="Book Antiqua"/>
                <w:b/>
                <w:bCs/>
                <w:i/>
                <w:iCs/>
                <w:sz w:val="20"/>
                <w:szCs w:val="20"/>
                <w:lang w:eastAsia="pl-PL"/>
              </w:rPr>
              <w:t>.</w:t>
            </w:r>
            <w:r>
              <w:rPr>
                <w:rFonts w:ascii="Book Antiqua" w:hAnsi="Book Antiqua" w:cs="Book Antiqua"/>
                <w:b/>
                <w:bCs/>
                <w:i/>
                <w:iCs/>
                <w:sz w:val="20"/>
                <w:szCs w:val="20"/>
                <w:lang w:eastAsia="pl-PL"/>
              </w:rPr>
              <w:t>03</w:t>
            </w:r>
            <w:r w:rsidR="00934065" w:rsidRPr="00A51E90">
              <w:rPr>
                <w:rFonts w:ascii="Book Antiqua" w:hAnsi="Book Antiqua" w:cs="Book Antiqua"/>
                <w:b/>
                <w:bCs/>
                <w:i/>
                <w:iCs/>
                <w:sz w:val="20"/>
                <w:szCs w:val="20"/>
                <w:lang w:eastAsia="pl-PL"/>
              </w:rPr>
              <w:t>.201</w:t>
            </w:r>
            <w:r>
              <w:rPr>
                <w:rFonts w:ascii="Book Antiqua" w:hAnsi="Book Antiqua" w:cs="Book Antiqua"/>
                <w:b/>
                <w:bCs/>
                <w:i/>
                <w:iCs/>
                <w:sz w:val="20"/>
                <w:szCs w:val="20"/>
                <w:lang w:eastAsia="pl-PL"/>
              </w:rPr>
              <w:t>9</w:t>
            </w:r>
            <w:r w:rsidR="009340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F0918">
              <w:rPr>
                <w:rFonts w:ascii="Book Antiqua" w:hAnsi="Book Antiqua" w:cs="Book Antiqua"/>
                <w:i/>
                <w:iCs/>
                <w:sz w:val="20"/>
                <w:szCs w:val="20"/>
                <w:lang w:eastAsia="pl-PL"/>
              </w:rPr>
              <w:t>Dostawa mikroskopu i kamery mikroskopowej dla Zakładu Botaniki</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401F94">
              <w:rPr>
                <w:rFonts w:ascii="Book Antiqua" w:hAnsi="Book Antiqua" w:cs="Book Antiqua"/>
                <w:sz w:val="20"/>
                <w:szCs w:val="20"/>
                <w:lang w:eastAsia="ar-SA"/>
              </w:rPr>
              <w:t>20</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01F94">
              <w:rPr>
                <w:rFonts w:ascii="Book Antiqua" w:hAnsi="Book Antiqua" w:cs="Book Antiqua"/>
                <w:sz w:val="20"/>
                <w:szCs w:val="20"/>
                <w:lang w:eastAsia="ar-SA"/>
              </w:rPr>
              <w:t>13</w:t>
            </w:r>
            <w:r w:rsidR="003B11D1">
              <w:rPr>
                <w:rFonts w:ascii="Book Antiqua" w:hAnsi="Book Antiqua" w:cs="Book Antiqua"/>
                <w:sz w:val="20"/>
                <w:szCs w:val="20"/>
                <w:lang w:eastAsia="ar-SA"/>
              </w:rPr>
              <w:t>.</w:t>
            </w:r>
            <w:r w:rsidR="00401F94">
              <w:rPr>
                <w:rFonts w:ascii="Book Antiqua" w:hAnsi="Book Antiqua" w:cs="Book Antiqua"/>
                <w:sz w:val="20"/>
                <w:szCs w:val="20"/>
                <w:lang w:eastAsia="ar-SA"/>
              </w:rPr>
              <w:t>03</w:t>
            </w:r>
            <w:r w:rsidRPr="00A51E90">
              <w:rPr>
                <w:rFonts w:ascii="Book Antiqua" w:hAnsi="Book Antiqua" w:cs="Book Antiqua"/>
                <w:sz w:val="20"/>
                <w:szCs w:val="20"/>
                <w:lang w:eastAsia="ar-SA"/>
              </w:rPr>
              <w:t>.201</w:t>
            </w:r>
            <w:r w:rsidR="00401F94">
              <w:rPr>
                <w:rFonts w:ascii="Book Antiqua" w:hAnsi="Book Antiqua" w:cs="Book Antiqua"/>
                <w:sz w:val="20"/>
                <w:szCs w:val="20"/>
                <w:lang w:eastAsia="ar-SA"/>
              </w:rPr>
              <w:t>9</w:t>
            </w:r>
            <w:r w:rsidRPr="00A51E90">
              <w:rPr>
                <w:rFonts w:ascii="Book Antiqua" w:hAnsi="Book Antiqua" w:cs="Book Antiqua"/>
                <w:sz w:val="20"/>
                <w:szCs w:val="20"/>
                <w:lang w:eastAsia="ar-SA"/>
              </w:rPr>
              <w:t xml:space="preserve"> 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sidR="00D44940">
        <w:rPr>
          <w:rFonts w:ascii="Book Antiqua" w:hAnsi="Book Antiqua" w:cs="Book Antiqua"/>
          <w:b/>
          <w:bCs/>
          <w:sz w:val="20"/>
          <w:szCs w:val="20"/>
          <w:lang w:eastAsia="pl-PL"/>
        </w:rPr>
        <w:t xml:space="preserve"> </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2) spełniają warunki udziału w postępowaniu, o ile zostały one określone przez zamawiającego  </w:t>
      </w:r>
      <w:r w:rsidR="00401F94">
        <w:rPr>
          <w:rFonts w:ascii="Book Antiqua" w:hAnsi="Book Antiqua" w:cs="Book Antiqua"/>
          <w:color w:val="000000"/>
          <w:sz w:val="20"/>
          <w:szCs w:val="20"/>
          <w:lang w:eastAsia="ar-SA"/>
        </w:rPr>
        <w:br/>
      </w:r>
      <w:r>
        <w:rPr>
          <w:rFonts w:ascii="Book Antiqua" w:hAnsi="Book Antiqua" w:cs="Book Antiqua"/>
          <w:color w:val="000000"/>
          <w:sz w:val="20"/>
          <w:szCs w:val="20"/>
          <w:lang w:eastAsia="ar-SA"/>
        </w:rPr>
        <w:t>w ogłoszeniu o zamówieniu, dotyczące:</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934065" w:rsidRDefault="00934065" w:rsidP="00D44940">
      <w:pPr>
        <w:suppressAutoHyphens/>
        <w:spacing w:after="0" w:line="360" w:lineRule="auto"/>
        <w:ind w:left="142"/>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 działalności prowadzonej w formie spółki cywilnej – umowa spółki cywilnej lub zaświadczenie  </w:t>
      </w:r>
      <w:r w:rsidR="00401F94">
        <w:rPr>
          <w:rFonts w:ascii="Book Antiqua" w:hAnsi="Book Antiqua" w:cs="Book Antiqua"/>
          <w:sz w:val="20"/>
          <w:szCs w:val="20"/>
          <w:lang w:eastAsia="pl-PL"/>
        </w:rPr>
        <w:br/>
      </w:r>
      <w:r>
        <w:rPr>
          <w:rFonts w:ascii="Book Antiqua" w:hAnsi="Book Antiqua" w:cs="Book Antiqua"/>
          <w:sz w:val="20"/>
          <w:szCs w:val="20"/>
          <w:lang w:eastAsia="pl-PL"/>
        </w:rPr>
        <w:t>o wpisie do ewidencji działalności gospodarczej każdego ze wspólników.</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934065" w:rsidRDefault="00934065" w:rsidP="00D44940">
      <w:pPr>
        <w:autoSpaceDE w:val="0"/>
        <w:autoSpaceDN w:val="0"/>
        <w:adjustRightInd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sidR="00401F94">
        <w:rPr>
          <w:rFonts w:ascii="Book Antiqua" w:hAnsi="Book Antiqua" w:cs="Book Antiqua"/>
          <w:sz w:val="20"/>
          <w:szCs w:val="20"/>
          <w:lang w:eastAsia="pl-PL"/>
        </w:rPr>
        <w:t xml:space="preserve">, stanowiący załącznik </w:t>
      </w:r>
      <w:r>
        <w:rPr>
          <w:rFonts w:ascii="Book Antiqua" w:hAnsi="Book Antiqua" w:cs="Book Antiqua"/>
          <w:sz w:val="20"/>
          <w:szCs w:val="20"/>
          <w:lang w:eastAsia="pl-PL"/>
        </w:rPr>
        <w:t xml:space="preserve"> nr 1 do zapytania ofertowego oraz wypełniony i podpisany </w:t>
      </w:r>
      <w:r w:rsidRPr="00DB4EE7">
        <w:rPr>
          <w:rFonts w:ascii="Book Antiqua" w:hAnsi="Book Antiqua" w:cs="Book Antiqua"/>
          <w:b/>
          <w:sz w:val="20"/>
          <w:szCs w:val="20"/>
          <w:lang w:eastAsia="pl-PL"/>
        </w:rPr>
        <w:t>Formularz Cenowy</w:t>
      </w:r>
      <w:r>
        <w:rPr>
          <w:rFonts w:ascii="Book Antiqua" w:hAnsi="Book Antiqua" w:cs="Book Antiqua"/>
          <w:sz w:val="20"/>
          <w:szCs w:val="20"/>
          <w:lang w:eastAsia="pl-PL"/>
        </w:rPr>
        <w:t xml:space="preserve">, stanowiący załącznik </w:t>
      </w:r>
      <w:r w:rsidR="00401F94">
        <w:rPr>
          <w:rFonts w:ascii="Book Antiqua" w:hAnsi="Book Antiqua" w:cs="Book Antiqua"/>
          <w:sz w:val="20"/>
          <w:szCs w:val="20"/>
          <w:lang w:eastAsia="pl-PL"/>
        </w:rPr>
        <w:t>n</w:t>
      </w:r>
      <w:r>
        <w:rPr>
          <w:rFonts w:ascii="Book Antiqua" w:hAnsi="Book Antiqua" w:cs="Book Antiqua"/>
          <w:sz w:val="20"/>
          <w:szCs w:val="20"/>
          <w:lang w:eastAsia="pl-PL"/>
        </w:rPr>
        <w:t xml:space="preserve">r 2 do zapytania ofertowego. Nie złożenie wymaganych załączników,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934065">
      <w:pPr>
        <w:autoSpaceDE w:val="0"/>
        <w:autoSpaceDN w:val="0"/>
        <w:adjustRightInd w:val="0"/>
        <w:spacing w:after="0" w:line="360" w:lineRule="auto"/>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934065" w:rsidRPr="007828E3"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7828E3"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sidRPr="007828E3">
        <w:rPr>
          <w:rFonts w:ascii="Book Antiqua" w:hAnsi="Book Antiqua" w:cs="Arial"/>
          <w:b/>
          <w:sz w:val="20"/>
          <w:szCs w:val="20"/>
          <w:lang w:eastAsia="pl-PL"/>
        </w:rPr>
        <w:t>14.</w:t>
      </w:r>
      <w:r>
        <w:rPr>
          <w:rFonts w:ascii="Book Antiqua" w:hAnsi="Book Antiqua" w:cs="Arial"/>
          <w:sz w:val="20"/>
          <w:szCs w:val="20"/>
          <w:lang w:eastAsia="pl-PL"/>
        </w:rPr>
        <w:t xml:space="preserve"> </w:t>
      </w:r>
      <w:r w:rsidRPr="007828E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7828E3" w:rsidRDefault="00934065" w:rsidP="00934065">
      <w:pPr>
        <w:spacing w:after="0" w:line="360" w:lineRule="auto"/>
        <w:jc w:val="both"/>
        <w:rPr>
          <w:rFonts w:ascii="Book Antiqua" w:hAnsi="Book Antiqua" w:cs="Arial"/>
          <w:sz w:val="20"/>
          <w:szCs w:val="20"/>
          <w:lang w:eastAsia="pl-PL"/>
        </w:rPr>
      </w:pP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 xml:space="preserve">administratorem Pani/Pana </w:t>
      </w:r>
      <w:r w:rsidRPr="007828E3">
        <w:rPr>
          <w:rFonts w:ascii="Book Antiqua" w:hAnsi="Book Antiqua"/>
          <w:sz w:val="20"/>
          <w:szCs w:val="20"/>
        </w:rPr>
        <w:t>danych osobowych jest Uniwersytet Kazimierza Wielkiego z siedzibą przy ul. Chodkiewicza 30, 85-064 Bydgoszcz;</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sz w:val="20"/>
          <w:szCs w:val="20"/>
        </w:rPr>
        <w:t>administrator danych osobowych powołał Inspektora Ochrony Danych nadzorującego prawidłowość przetwarzania danych osobowych, z którym można skontaktować się za pośrednictwem adresu e-mail: iod@ukw.edu.pl</w:t>
      </w:r>
      <w:r w:rsidRPr="007828E3">
        <w:rPr>
          <w:rFonts w:ascii="Book Antiqua" w:hAnsi="Book Antiqua" w:cs="Arial"/>
          <w:i/>
          <w:sz w:val="20"/>
          <w:szCs w:val="20"/>
        </w:rPr>
        <w:t>;</w:t>
      </w:r>
    </w:p>
    <w:p w:rsidR="00934065" w:rsidRPr="007828E3" w:rsidRDefault="00934065" w:rsidP="00934065">
      <w:pPr>
        <w:numPr>
          <w:ilvl w:val="0"/>
          <w:numId w:val="5"/>
        </w:numPr>
        <w:spacing w:after="0" w:line="360" w:lineRule="auto"/>
        <w:contextualSpacing/>
        <w:jc w:val="both"/>
        <w:rPr>
          <w:rFonts w:ascii="Book Antiqua" w:hAnsi="Book Antiqua" w:cs="Arial"/>
          <w:sz w:val="20"/>
          <w:szCs w:val="20"/>
        </w:rPr>
      </w:pPr>
      <w:r w:rsidRPr="007828E3">
        <w:rPr>
          <w:rFonts w:ascii="Book Antiqua" w:hAnsi="Book Antiqua" w:cs="Arial"/>
          <w:sz w:val="20"/>
          <w:szCs w:val="20"/>
        </w:rPr>
        <w:t>Pani/Pana dane osobowe przetwarzane będą na podstawie art. 6 ust. 1 lit. c</w:t>
      </w:r>
      <w:r w:rsidRPr="007828E3">
        <w:rPr>
          <w:rFonts w:ascii="Book Antiqua" w:hAnsi="Book Antiqua" w:cs="Arial"/>
          <w:i/>
          <w:sz w:val="20"/>
          <w:szCs w:val="20"/>
        </w:rPr>
        <w:t xml:space="preserve"> </w:t>
      </w:r>
      <w:r w:rsidRPr="007828E3">
        <w:rPr>
          <w:rFonts w:ascii="Book Antiqua" w:hAnsi="Book Antiqua" w:cs="Arial"/>
          <w:sz w:val="20"/>
          <w:szCs w:val="20"/>
        </w:rPr>
        <w:t xml:space="preserve">RODO w celu związanym z postępowaniem o udzielenie </w:t>
      </w:r>
      <w:r w:rsidRPr="007828E3">
        <w:rPr>
          <w:rFonts w:ascii="Book Antiqua" w:hAnsi="Book Antiqua" w:cs="Arial"/>
          <w:sz w:val="20"/>
          <w:szCs w:val="20"/>
          <w:u w:val="single"/>
        </w:rPr>
        <w:t>zamówienia publicznego</w:t>
      </w:r>
      <w:r w:rsidRPr="007828E3">
        <w:rPr>
          <w:rFonts w:ascii="Book Antiqua" w:hAnsi="Book Antiqua" w:cs="Arial"/>
          <w:sz w:val="20"/>
          <w:szCs w:val="20"/>
        </w:rPr>
        <w:t xml:space="preserve"> o sygn. UKW/DZP-282-ZO-</w:t>
      </w:r>
      <w:r w:rsidR="006F0918">
        <w:rPr>
          <w:rFonts w:ascii="Book Antiqua" w:hAnsi="Book Antiqua" w:cs="Arial"/>
          <w:sz w:val="20"/>
          <w:szCs w:val="20"/>
        </w:rPr>
        <w:t>20</w:t>
      </w:r>
      <w:r w:rsidRPr="007828E3">
        <w:rPr>
          <w:rFonts w:ascii="Book Antiqua" w:hAnsi="Book Antiqua" w:cs="Arial"/>
          <w:sz w:val="20"/>
          <w:szCs w:val="20"/>
        </w:rPr>
        <w:t>/201</w:t>
      </w:r>
      <w:r w:rsidR="006F0918">
        <w:rPr>
          <w:rFonts w:ascii="Book Antiqua" w:hAnsi="Book Antiqua" w:cs="Arial"/>
          <w:sz w:val="20"/>
          <w:szCs w:val="20"/>
        </w:rPr>
        <w:t>9</w:t>
      </w:r>
      <w:r w:rsidRPr="007828E3">
        <w:rPr>
          <w:rFonts w:ascii="Book Antiqua" w:hAnsi="Book Antiqua" w:cs="Arial"/>
          <w:sz w:val="20"/>
          <w:szCs w:val="20"/>
        </w:rPr>
        <w:t xml:space="preserve"> </w:t>
      </w:r>
      <w:r w:rsidRPr="007828E3">
        <w:rPr>
          <w:rFonts w:ascii="Book Antiqua" w:hAnsi="Book Antiqua" w:cs="Arial"/>
          <w:i/>
          <w:sz w:val="20"/>
          <w:szCs w:val="20"/>
        </w:rPr>
        <w:t xml:space="preserve"> </w:t>
      </w:r>
      <w:r w:rsidRPr="007828E3">
        <w:rPr>
          <w:rFonts w:ascii="Book Antiqua" w:hAnsi="Book Antiqua" w:cs="Arial"/>
          <w:sz w:val="20"/>
          <w:szCs w:val="20"/>
        </w:rPr>
        <w:t>prowadzonym w trybie zapytania ofertowego;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7828E3" w:rsidRDefault="00934065" w:rsidP="00934065">
      <w:pPr>
        <w:numPr>
          <w:ilvl w:val="0"/>
          <w:numId w:val="5"/>
        </w:numPr>
        <w:spacing w:after="0" w:line="360" w:lineRule="auto"/>
        <w:ind w:left="426"/>
        <w:contextualSpacing/>
        <w:jc w:val="both"/>
        <w:rPr>
          <w:rFonts w:ascii="Book Antiqua" w:hAnsi="Book Antiqua" w:cs="Arial"/>
          <w:b/>
          <w:i/>
          <w:sz w:val="20"/>
          <w:szCs w:val="20"/>
        </w:rPr>
      </w:pPr>
      <w:r w:rsidRPr="007828E3">
        <w:rPr>
          <w:rFonts w:ascii="Book Antiqua" w:hAnsi="Book Antiqua" w:cs="Arial"/>
          <w:sz w:val="20"/>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lastRenderedPageBreak/>
        <w:t>w odniesieniu do Pani/Pana danych osobowych decyzje nie będą podejmowane w sposób zautomatyzowany, stosowanie do art. 22 RODO;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posiada Pani/Pan:</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15 RODO prawo dostępu do danych osobowych Pani/Pana dotyczących;</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16 RODO prawo do sprostowania Pani/Pana danych osobowych </w:t>
      </w:r>
      <w:r w:rsidRPr="007828E3">
        <w:rPr>
          <w:rFonts w:ascii="Book Antiqua" w:hAnsi="Book Antiqua" w:cs="Arial"/>
          <w:b/>
          <w:sz w:val="20"/>
          <w:szCs w:val="20"/>
          <w:vertAlign w:val="superscript"/>
        </w:rPr>
        <w:t>1</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7828E3">
        <w:rPr>
          <w:rFonts w:ascii="Book Antiqua" w:hAnsi="Book Antiqua" w:cs="Arial"/>
          <w:sz w:val="20"/>
          <w:szCs w:val="20"/>
          <w:vertAlign w:val="superscript"/>
        </w:rPr>
        <w:t>2</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prawo do wniesienia skargi do Prezesa Urzędu Ochrony Danych Osobowych, gdy uzna Pani/Pan, że przetwarzanie danych osobowych Pani/Pana dotyczących narusza przepisy RODO;</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nie przysługuje Pani/Panu:</w:t>
      </w:r>
    </w:p>
    <w:p w:rsidR="00934065" w:rsidRPr="007828E3" w:rsidRDefault="00934065" w:rsidP="00934065">
      <w:pPr>
        <w:numPr>
          <w:ilvl w:val="0"/>
          <w:numId w:val="7"/>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w związku z art. 17 ust. 3 lit. b, d lub e RODO prawo do usunięcia danych osobowych;</w:t>
      </w:r>
    </w:p>
    <w:p w:rsidR="00934065" w:rsidRPr="007828E3"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sz w:val="20"/>
          <w:szCs w:val="20"/>
        </w:rPr>
        <w:t>prawo do przenoszenia danych osobowych, o którym mowa w art. 20 RODO;</w:t>
      </w:r>
    </w:p>
    <w:p w:rsidR="00934065" w:rsidRPr="004050B5"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7828E3">
        <w:rPr>
          <w:rFonts w:ascii="Book Antiqua" w:hAnsi="Book Antiqua" w:cs="Arial"/>
          <w:sz w:val="20"/>
          <w:szCs w:val="20"/>
        </w:rPr>
        <w:t>.</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1  </w:t>
      </w:r>
      <w:r w:rsidRPr="007828E3">
        <w:rPr>
          <w:rFonts w:ascii="Book Antiqua" w:hAnsi="Book Antiqua" w:cs="Arial"/>
          <w:b/>
          <w:i/>
          <w:sz w:val="18"/>
          <w:szCs w:val="18"/>
        </w:rPr>
        <w:t>Wyjaśnienie:</w:t>
      </w:r>
      <w:r w:rsidRPr="007828E3">
        <w:rPr>
          <w:rFonts w:ascii="Book Antiqua" w:hAnsi="Book Antiqua" w:cs="Arial"/>
          <w:i/>
          <w:sz w:val="18"/>
          <w:szCs w:val="18"/>
        </w:rPr>
        <w:t xml:space="preserve"> skorzystanie z prawa do sprostowania nie może skutkować zmianą wyniku postępowania</w:t>
      </w:r>
      <w:r w:rsidRPr="007828E3">
        <w:rPr>
          <w:rFonts w:ascii="Book Antiqua" w:hAnsi="Book Antiqua" w:cs="Arial"/>
          <w:i/>
          <w:sz w:val="18"/>
          <w:szCs w:val="18"/>
        </w:rPr>
        <w:br/>
        <w:t>o udzielenie zamówienia publicznego ani zmianą postanowień umowy w zakresie niezgodnym z ustawą Pzp oraz nie może naruszać integralności protokołu oraz jego załączników.</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2 </w:t>
      </w:r>
      <w:r w:rsidRPr="007828E3">
        <w:rPr>
          <w:rFonts w:ascii="Book Antiqua" w:hAnsi="Book Antiqua" w:cs="Arial"/>
          <w:b/>
          <w:i/>
          <w:sz w:val="18"/>
          <w:szCs w:val="18"/>
        </w:rPr>
        <w:t>Wyjaśnienie:</w:t>
      </w:r>
      <w:r w:rsidRPr="007828E3">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w:t>
      </w:r>
      <w:r>
        <w:rPr>
          <w:rFonts w:ascii="Book Antiqua" w:hAnsi="Book Antiqua" w:cs="Arial"/>
          <w:i/>
          <w:sz w:val="18"/>
          <w:szCs w:val="18"/>
        </w:rPr>
        <w:br/>
      </w:r>
      <w:r w:rsidRPr="007828E3">
        <w:rPr>
          <w:rFonts w:ascii="Book Antiqua" w:hAnsi="Book Antiqua" w:cs="Arial"/>
          <w:i/>
          <w:sz w:val="18"/>
          <w:szCs w:val="18"/>
        </w:rPr>
        <w:t>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934065">
      <w:pPr>
        <w:pStyle w:val="Akapitzlist"/>
        <w:numPr>
          <w:ilvl w:val="0"/>
          <w:numId w:val="8"/>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401F94"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eastAsia="pl-PL"/>
        </w:rPr>
        <w:t>Jarosław Mikita</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Pr="00D44940">
        <w:rPr>
          <w:rFonts w:ascii="Book Antiqua" w:hAnsi="Book Antiqua"/>
          <w:color w:val="333333"/>
          <w:sz w:val="20"/>
          <w:szCs w:val="20"/>
          <w:shd w:val="clear" w:color="auto" w:fill="FFFFFF"/>
        </w:rPr>
        <w:t>52 34 19 224</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hyperlink r:id="rId6" w:history="1">
        <w:r w:rsidRPr="00AC762B">
          <w:rPr>
            <w:rStyle w:val="Hipercze"/>
            <w:rFonts w:ascii="Book Antiqua" w:hAnsi="Book Antiqua"/>
            <w:lang w:val="en-US"/>
          </w:rPr>
          <w:t>jmikita@ukw.edu.pl</w:t>
        </w:r>
      </w:hyperlink>
      <w:r w:rsidR="00CA2566">
        <w:rPr>
          <w:lang w:val="en-US"/>
        </w:rPr>
        <w:t xml:space="preserve"> </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7"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UKW/DZP-282-ZO-20</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6F0918">
        <w:rPr>
          <w:rFonts w:ascii="Book Antiqua" w:hAnsi="Book Antiqua" w:cs="Book Antiqua"/>
          <w:i/>
          <w:iCs/>
          <w:sz w:val="20"/>
          <w:szCs w:val="20"/>
          <w:lang w:eastAsia="pl-PL"/>
        </w:rPr>
        <w:t>Dostawa mikroskopu i kamery mikroskopowej dla Zakładu Botaniki</w:t>
      </w:r>
      <w:r>
        <w:rPr>
          <w:rFonts w:ascii="Book Antiqua" w:hAnsi="Book Antiqua" w:cs="Book Antiqua"/>
          <w:i/>
          <w:iCs/>
          <w:sz w:val="20"/>
          <w:szCs w:val="20"/>
          <w:lang w:eastAsia="pl-PL"/>
        </w:rPr>
        <w:t>” za:</w:t>
      </w:r>
    </w:p>
    <w:p w:rsidR="00934065" w:rsidRDefault="00934065" w:rsidP="00934065">
      <w:pPr>
        <w:spacing w:after="0"/>
        <w:jc w:val="both"/>
        <w:rPr>
          <w:rFonts w:ascii="Book Antiqua" w:hAnsi="Book Antiqua" w:cs="Book Antiqua"/>
          <w:sz w:val="20"/>
          <w:szCs w:val="20"/>
          <w:lang w:eastAsia="pl-PL"/>
        </w:rPr>
      </w:pPr>
    </w:p>
    <w:p w:rsidR="00D30E55" w:rsidRDefault="00D30E55" w:rsidP="00934065">
      <w:pPr>
        <w:spacing w:after="0"/>
        <w:jc w:val="both"/>
        <w:rPr>
          <w:rFonts w:ascii="Book Antiqua" w:hAnsi="Book Antiqua" w:cs="Book Antiqua"/>
          <w:sz w:val="20"/>
          <w:szCs w:val="20"/>
          <w:lang w:eastAsia="pl-PL"/>
        </w:rPr>
      </w:pPr>
    </w:p>
    <w:p w:rsidR="00D30E55" w:rsidRDefault="00D30E55" w:rsidP="00934065">
      <w:pPr>
        <w:spacing w:after="0"/>
        <w:jc w:val="both"/>
        <w:rPr>
          <w:rFonts w:ascii="Book Antiqua" w:hAnsi="Book Antiqua" w:cs="Book Antiqua"/>
          <w:b/>
          <w:sz w:val="20"/>
          <w:szCs w:val="20"/>
          <w:u w:val="single"/>
          <w:lang w:eastAsia="pl-PL"/>
        </w:rPr>
      </w:pPr>
      <w:r w:rsidRPr="00D30E55">
        <w:rPr>
          <w:rFonts w:ascii="Book Antiqua" w:hAnsi="Book Antiqua" w:cs="Book Antiqua"/>
          <w:b/>
          <w:sz w:val="20"/>
          <w:szCs w:val="20"/>
          <w:u w:val="single"/>
          <w:lang w:eastAsia="pl-PL"/>
        </w:rPr>
        <w:t>CZĘŚĆ 1</w:t>
      </w:r>
    </w:p>
    <w:p w:rsidR="00D30E55" w:rsidRPr="00D30E55" w:rsidRDefault="00D30E55" w:rsidP="00934065">
      <w:pPr>
        <w:spacing w:after="0"/>
        <w:jc w:val="both"/>
        <w:rPr>
          <w:rFonts w:ascii="Book Antiqua" w:hAnsi="Book Antiqua" w:cs="Book Antiqua"/>
          <w:b/>
          <w:sz w:val="20"/>
          <w:szCs w:val="20"/>
          <w:u w:val="single"/>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30E55" w:rsidRDefault="00D30E55" w:rsidP="00934065">
      <w:pPr>
        <w:suppressAutoHyphens/>
        <w:spacing w:before="120" w:after="0" w:line="240" w:lineRule="auto"/>
        <w:ind w:left="360"/>
        <w:rPr>
          <w:rFonts w:ascii="Book Antiqua" w:hAnsi="Book Antiqua" w:cs="Book Antiqua"/>
          <w:sz w:val="20"/>
          <w:szCs w:val="20"/>
          <w:lang w:eastAsia="ar-SA"/>
        </w:rPr>
      </w:pPr>
    </w:p>
    <w:p w:rsidR="003B11D1" w:rsidRPr="00800E85" w:rsidRDefault="006F0918" w:rsidP="006F0918">
      <w:pPr>
        <w:suppressAutoHyphens/>
        <w:spacing w:before="120" w:after="0"/>
        <w:rPr>
          <w:rFonts w:ascii="Book Antiqua" w:hAnsi="Book Antiqua" w:cs="Book Antiqua"/>
          <w:sz w:val="20"/>
          <w:szCs w:val="20"/>
          <w:u w:val="single"/>
          <w:lang w:eastAsia="ar-SA"/>
        </w:rPr>
      </w:pPr>
      <w:r>
        <w:rPr>
          <w:rFonts w:ascii="Book Antiqua" w:hAnsi="Book Antiqua" w:cs="Book Antiqua"/>
          <w:sz w:val="20"/>
          <w:szCs w:val="20"/>
          <w:u w:val="single"/>
          <w:lang w:eastAsia="ar-SA"/>
        </w:rPr>
        <w:t>Kryterium termin wykonania zamówienia</w:t>
      </w:r>
      <w:r w:rsidR="003B11D1" w:rsidRPr="00800E85">
        <w:rPr>
          <w:rFonts w:ascii="Book Antiqua" w:hAnsi="Book Antiqua" w:cs="Book Antiqua"/>
          <w:sz w:val="20"/>
          <w:szCs w:val="20"/>
          <w:u w:val="single"/>
          <w:lang w:eastAsia="ar-SA"/>
        </w:rPr>
        <w:t>:</w:t>
      </w:r>
    </w:p>
    <w:p w:rsidR="006F0918" w:rsidRDefault="006F0918" w:rsidP="006F0918">
      <w:pPr>
        <w:spacing w:before="120" w:after="0"/>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6F0918" w:rsidRPr="00677C77" w:rsidRDefault="006F0918" w:rsidP="006F0918">
      <w:pPr>
        <w:pStyle w:val="Zwykytekst1"/>
        <w:spacing w:before="120" w:line="360" w:lineRule="auto"/>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sidR="00C001C4">
        <w:rPr>
          <w:rFonts w:ascii="Book Antiqua" w:hAnsi="Book Antiqua"/>
          <w:bCs/>
          <w:sz w:val="21"/>
          <w:szCs w:val="21"/>
        </w:rPr>
        <w:t>roboczych</w:t>
      </w:r>
    </w:p>
    <w:p w:rsidR="006F0918" w:rsidRDefault="006F0918" w:rsidP="006F0918">
      <w:pPr>
        <w:spacing w:before="120" w:after="0" w:line="360"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20</w:t>
      </w:r>
      <w:r w:rsidRPr="00677C77">
        <w:rPr>
          <w:rFonts w:ascii="Book Antiqua" w:hAnsi="Book Antiqua" w:cs="Book Antiqua"/>
          <w:b/>
          <w:bCs/>
          <w:sz w:val="21"/>
          <w:szCs w:val="21"/>
        </w:rPr>
        <w:t>/201</w:t>
      </w:r>
      <w:r>
        <w:rPr>
          <w:rFonts w:ascii="Book Antiqua" w:hAnsi="Book Antiqua" w:cs="Book Antiqua"/>
          <w:b/>
          <w:bCs/>
          <w:sz w:val="21"/>
          <w:szCs w:val="21"/>
        </w:rPr>
        <w:t>9</w:t>
      </w:r>
    </w:p>
    <w:p w:rsidR="00D30E55" w:rsidRDefault="00D30E55" w:rsidP="006F0918">
      <w:pPr>
        <w:spacing w:before="120" w:after="0" w:line="360" w:lineRule="auto"/>
        <w:jc w:val="both"/>
        <w:rPr>
          <w:rFonts w:ascii="Book Antiqua" w:hAnsi="Book Antiqua" w:cs="Book Antiqua"/>
          <w:b/>
          <w:bCs/>
          <w:sz w:val="21"/>
          <w:szCs w:val="21"/>
        </w:rPr>
      </w:pPr>
    </w:p>
    <w:p w:rsidR="00D30E55" w:rsidRDefault="00D30E55" w:rsidP="006F0918">
      <w:pPr>
        <w:spacing w:before="120" w:after="0" w:line="360" w:lineRule="auto"/>
        <w:jc w:val="both"/>
        <w:rPr>
          <w:rFonts w:ascii="Book Antiqua" w:hAnsi="Book Antiqua" w:cs="Book Antiqua"/>
          <w:b/>
          <w:bCs/>
          <w:sz w:val="21"/>
          <w:szCs w:val="21"/>
        </w:rPr>
      </w:pPr>
    </w:p>
    <w:p w:rsidR="00D30E55" w:rsidRDefault="00D30E55" w:rsidP="00D30E55">
      <w:pPr>
        <w:spacing w:after="0"/>
        <w:jc w:val="both"/>
        <w:rPr>
          <w:rFonts w:ascii="Book Antiqua" w:hAnsi="Book Antiqua" w:cs="Book Antiqua"/>
          <w:b/>
          <w:sz w:val="20"/>
          <w:szCs w:val="20"/>
          <w:u w:val="single"/>
          <w:lang w:eastAsia="pl-PL"/>
        </w:rPr>
      </w:pPr>
      <w:r w:rsidRPr="00D30E55">
        <w:rPr>
          <w:rFonts w:ascii="Book Antiqua" w:hAnsi="Book Antiqua" w:cs="Book Antiqua"/>
          <w:b/>
          <w:sz w:val="20"/>
          <w:szCs w:val="20"/>
          <w:u w:val="single"/>
          <w:lang w:eastAsia="pl-PL"/>
        </w:rPr>
        <w:t xml:space="preserve">CZĘŚĆ </w:t>
      </w:r>
      <w:r>
        <w:rPr>
          <w:rFonts w:ascii="Book Antiqua" w:hAnsi="Book Antiqua" w:cs="Book Antiqua"/>
          <w:b/>
          <w:sz w:val="20"/>
          <w:szCs w:val="20"/>
          <w:u w:val="single"/>
          <w:lang w:eastAsia="pl-PL"/>
        </w:rPr>
        <w:t>2</w:t>
      </w:r>
    </w:p>
    <w:p w:rsidR="00D30E55" w:rsidRPr="00D30E55" w:rsidRDefault="00D30E55" w:rsidP="00D30E55">
      <w:pPr>
        <w:spacing w:after="0"/>
        <w:jc w:val="both"/>
        <w:rPr>
          <w:rFonts w:ascii="Book Antiqua" w:hAnsi="Book Antiqua" w:cs="Book Antiqua"/>
          <w:b/>
          <w:sz w:val="20"/>
          <w:szCs w:val="20"/>
          <w:u w:val="single"/>
          <w:lang w:eastAsia="pl-PL"/>
        </w:rPr>
      </w:pPr>
    </w:p>
    <w:p w:rsidR="00D30E55" w:rsidRPr="00800E85" w:rsidRDefault="00D30E55" w:rsidP="00D30E5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D30E55" w:rsidRDefault="00D30E55" w:rsidP="00D30E5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D30E55" w:rsidRDefault="00D30E55" w:rsidP="00D30E5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D30E55" w:rsidRDefault="00D30E55" w:rsidP="00D30E5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D30E55" w:rsidRDefault="00D30E55" w:rsidP="00D30E5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D30E55" w:rsidRDefault="00D30E55" w:rsidP="00D30E5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30E55" w:rsidRDefault="00D30E55" w:rsidP="00D30E55">
      <w:pPr>
        <w:suppressAutoHyphens/>
        <w:spacing w:before="120" w:after="0" w:line="240" w:lineRule="auto"/>
        <w:ind w:left="360"/>
        <w:rPr>
          <w:rFonts w:ascii="Book Antiqua" w:hAnsi="Book Antiqua" w:cs="Book Antiqua"/>
          <w:sz w:val="20"/>
          <w:szCs w:val="20"/>
          <w:lang w:eastAsia="ar-SA"/>
        </w:rPr>
      </w:pPr>
    </w:p>
    <w:p w:rsidR="00D30E55" w:rsidRPr="00800E85" w:rsidRDefault="00D30E55" w:rsidP="00D30E55">
      <w:pPr>
        <w:suppressAutoHyphens/>
        <w:spacing w:before="120" w:after="0"/>
        <w:rPr>
          <w:rFonts w:ascii="Book Antiqua" w:hAnsi="Book Antiqua" w:cs="Book Antiqua"/>
          <w:sz w:val="20"/>
          <w:szCs w:val="20"/>
          <w:u w:val="single"/>
          <w:lang w:eastAsia="ar-SA"/>
        </w:rPr>
      </w:pPr>
      <w:r>
        <w:rPr>
          <w:rFonts w:ascii="Book Antiqua" w:hAnsi="Book Antiqua" w:cs="Book Antiqua"/>
          <w:sz w:val="20"/>
          <w:szCs w:val="20"/>
          <w:u w:val="single"/>
          <w:lang w:eastAsia="ar-SA"/>
        </w:rPr>
        <w:t>Kryterium termin wykonania zamówienia</w:t>
      </w:r>
      <w:r w:rsidRPr="00800E85">
        <w:rPr>
          <w:rFonts w:ascii="Book Antiqua" w:hAnsi="Book Antiqua" w:cs="Book Antiqua"/>
          <w:sz w:val="20"/>
          <w:szCs w:val="20"/>
          <w:u w:val="single"/>
          <w:lang w:eastAsia="ar-SA"/>
        </w:rPr>
        <w:t>:</w:t>
      </w:r>
    </w:p>
    <w:p w:rsidR="00D30E55" w:rsidRDefault="00D30E55" w:rsidP="00D30E55">
      <w:pPr>
        <w:spacing w:before="120" w:after="0"/>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30E55" w:rsidRPr="00677C77" w:rsidRDefault="00D30E55" w:rsidP="00D30E55">
      <w:pPr>
        <w:pStyle w:val="Zwykytekst1"/>
        <w:spacing w:before="120" w:line="360" w:lineRule="auto"/>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Pr>
          <w:rFonts w:ascii="Book Antiqua" w:hAnsi="Book Antiqua"/>
          <w:bCs/>
          <w:sz w:val="21"/>
          <w:szCs w:val="21"/>
        </w:rPr>
        <w:t>roboczych</w:t>
      </w:r>
    </w:p>
    <w:p w:rsidR="00D30E55" w:rsidRDefault="00D30E55" w:rsidP="00D30E55">
      <w:pPr>
        <w:spacing w:before="120" w:after="0" w:line="360"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20</w:t>
      </w:r>
      <w:r w:rsidRPr="00677C77">
        <w:rPr>
          <w:rFonts w:ascii="Book Antiqua" w:hAnsi="Book Antiqua" w:cs="Book Antiqua"/>
          <w:b/>
          <w:bCs/>
          <w:sz w:val="21"/>
          <w:szCs w:val="21"/>
        </w:rPr>
        <w:t>/201</w:t>
      </w:r>
      <w:r>
        <w:rPr>
          <w:rFonts w:ascii="Book Antiqua" w:hAnsi="Book Antiqua" w:cs="Book Antiqua"/>
          <w:b/>
          <w:bCs/>
          <w:sz w:val="21"/>
          <w:szCs w:val="21"/>
        </w:rPr>
        <w:t>9</w:t>
      </w:r>
    </w:p>
    <w:p w:rsidR="00934065" w:rsidRDefault="00934065" w:rsidP="00934065">
      <w:pPr>
        <w:spacing w:after="0"/>
        <w:jc w:val="both"/>
        <w:rPr>
          <w:rFonts w:ascii="Book Antiqua" w:hAnsi="Book Antiqua" w:cs="Book Antiqua"/>
          <w:sz w:val="20"/>
          <w:szCs w:val="20"/>
          <w:lang w:eastAsia="pl-PL"/>
        </w:rPr>
      </w:pPr>
    </w:p>
    <w:p w:rsidR="00D30E55" w:rsidRDefault="00D30E55" w:rsidP="00934065">
      <w:pPr>
        <w:spacing w:after="0"/>
        <w:jc w:val="both"/>
        <w:rPr>
          <w:rFonts w:ascii="Book Antiqua" w:hAnsi="Book Antiqua" w:cs="Book Antiqua"/>
          <w:sz w:val="20"/>
          <w:szCs w:val="20"/>
          <w:lang w:eastAsia="pl-PL"/>
        </w:rPr>
      </w:pPr>
    </w:p>
    <w:p w:rsidR="00934065" w:rsidRDefault="00934065" w:rsidP="00934065">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UKW/DZP-282-ZO-20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6F0918">
        <w:rPr>
          <w:rFonts w:ascii="Book Antiqua" w:hAnsi="Book Antiqua" w:cs="Book Antiqua"/>
          <w:sz w:val="20"/>
          <w:szCs w:val="20"/>
        </w:rPr>
        <w:t>20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Pr="00C749D8" w:rsidRDefault="00934065" w:rsidP="00934065">
      <w:pPr>
        <w:pStyle w:val="Akapitzlist"/>
        <w:numPr>
          <w:ilvl w:val="0"/>
          <w:numId w:val="1"/>
        </w:numPr>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34065" w:rsidRPr="007828E3" w:rsidRDefault="00934065" w:rsidP="00934065">
      <w:pPr>
        <w:pStyle w:val="Akapitzlist"/>
        <w:numPr>
          <w:ilvl w:val="0"/>
          <w:numId w:val="1"/>
        </w:numPr>
        <w:spacing w:line="360" w:lineRule="auto"/>
        <w:rPr>
          <w:rFonts w:ascii="Book Antiqua" w:hAnsi="Book Antiqua" w:cs="Book Antiqua"/>
          <w:sz w:val="20"/>
          <w:szCs w:val="20"/>
        </w:rPr>
      </w:pPr>
      <w:r w:rsidRPr="00C749D8">
        <w:rPr>
          <w:rFonts w:ascii="Book Antiqua" w:hAnsi="Book Antiqua" w:cs="Book Antiqua"/>
          <w:sz w:val="20"/>
          <w:szCs w:val="20"/>
        </w:rPr>
        <w:t>Oświadczam/my</w:t>
      </w:r>
      <w:r w:rsidRPr="007828E3">
        <w:rPr>
          <w:rFonts w:ascii="Book Antiqua" w:hAnsi="Book Antiqua" w:cs="Book Antiqua"/>
          <w:b/>
          <w:sz w:val="20"/>
          <w:szCs w:val="20"/>
        </w:rPr>
        <w:t xml:space="preserve">, </w:t>
      </w:r>
      <w:r w:rsidRPr="007828E3">
        <w:rPr>
          <w:rFonts w:ascii="Book Antiqua" w:hAnsi="Book Antiqua" w:cs="Book Antiqua"/>
          <w:sz w:val="20"/>
          <w:szCs w:val="20"/>
        </w:rPr>
        <w:t>że przedmiot zamówienia:</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wszystkie wymagane parametry techniczne i użytkowe</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posiada wszystkie ważne certyfikaty, atesty, oraz zawiera oznaczenia i inne dokumenty wymagane prawem powszechnie obowiązującym,</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wolny od wad fizycznych i prawnych</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dopuszczony do obrotu handlowego na obszarze Polski zgodnie z przepisami powszechnie obowiązującymi</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fabrycznie nowy</w:t>
      </w:r>
    </w:p>
    <w:p w:rsidR="00934065" w:rsidRPr="0088245B"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wymagania w zakresie bezpieczeństwa i higieny pracy określone  w przepisach powszechnych.</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D30E5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Pr="00D30E55">
        <w:rPr>
          <w:rFonts w:ascii="Book Antiqua" w:hAnsi="Book Antiqua"/>
          <w:sz w:val="20"/>
          <w:szCs w:val="20"/>
          <w:vertAlign w:val="superscript"/>
          <w:lang w:eastAsia="ar-SA"/>
        </w:rPr>
        <w:t>1</w:t>
      </w:r>
      <w:r w:rsidRPr="00D30E55">
        <w:rPr>
          <w:rFonts w:ascii="Book Antiqua" w:hAnsi="Book Antiqua"/>
          <w:sz w:val="20"/>
          <w:szCs w:val="20"/>
          <w:lang w:eastAsia="ar-SA"/>
        </w:rPr>
        <w:t xml:space="preserve"> wobec osób fizycznych, od których dane osobowe bezpośrednio lub pośrednio pozyskałem </w:t>
      </w:r>
      <w:r w:rsidRPr="00D30E55">
        <w:rPr>
          <w:rFonts w:ascii="Book Antiqua" w:hAnsi="Book Antiqua"/>
          <w:sz w:val="20"/>
          <w:szCs w:val="20"/>
          <w:lang w:eastAsia="ar-SA"/>
        </w:rPr>
        <w:br/>
        <w:t>w celu ubiegania się o udzielenie zamówienia publicznego w niniejszym postępowaniu</w:t>
      </w:r>
      <w:r w:rsidRPr="00D30E55">
        <w:rPr>
          <w:rFonts w:ascii="Book Antiqua" w:hAnsi="Book Antiqua"/>
          <w:sz w:val="20"/>
          <w:szCs w:val="20"/>
          <w:vertAlign w:val="superscript"/>
          <w:lang w:eastAsia="ar-SA"/>
        </w:rPr>
        <w:t>2</w:t>
      </w:r>
      <w:r w:rsidRPr="00D30E55">
        <w:rPr>
          <w:rFonts w:ascii="Book Antiqua" w:hAnsi="Book Antiqua"/>
          <w:sz w:val="20"/>
          <w:szCs w:val="20"/>
          <w:lang w:eastAsia="ar-SA"/>
        </w:rPr>
        <w:t>.</w:t>
      </w:r>
    </w:p>
    <w:p w:rsidR="0093406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p>
    <w:p w:rsidR="00934065" w:rsidRDefault="00934065" w:rsidP="00934065">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lastRenderedPageBreak/>
        <w:t>Zgadzam/my się, że w przypadku przekroczenia terminu realizacji zamówienia podanego</w:t>
      </w:r>
      <w:r w:rsidR="006F0918">
        <w:rPr>
          <w:rFonts w:ascii="Book Antiqua" w:hAnsi="Book Antiqua" w:cs="Book Antiqua"/>
          <w:sz w:val="20"/>
          <w:szCs w:val="20"/>
        </w:rPr>
        <w:t xml:space="preserve"> </w:t>
      </w:r>
      <w:r w:rsidR="006F0918">
        <w:rPr>
          <w:rFonts w:ascii="Book Antiqua" w:hAnsi="Book Antiqua" w:cs="Book Antiqua"/>
          <w:sz w:val="20"/>
          <w:szCs w:val="20"/>
        </w:rPr>
        <w:br/>
      </w:r>
      <w:r>
        <w:rPr>
          <w:rFonts w:ascii="Book Antiqua" w:hAnsi="Book Antiqua" w:cs="Book Antiqua"/>
          <w:sz w:val="20"/>
          <w:szCs w:val="20"/>
        </w:rP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Pr="007828E3" w:rsidRDefault="00D30E55" w:rsidP="00D30E55">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1</w:t>
      </w:r>
      <w:r w:rsidRPr="007828E3">
        <w:rPr>
          <w:rFonts w:ascii="Book Antiqua" w:hAnsi="Book Antiqua"/>
          <w:sz w:val="18"/>
          <w:szCs w:val="18"/>
          <w:vertAlign w:val="superscript"/>
          <w:lang w:eastAsia="ar-SA"/>
        </w:rPr>
        <w:t xml:space="preserve"> </w:t>
      </w:r>
      <w:r w:rsidRPr="007828E3">
        <w:rPr>
          <w:rFonts w:ascii="Book Antiqua" w:hAnsi="Book Antiqua"/>
          <w:sz w:val="18"/>
          <w:szCs w:val="18"/>
          <w:lang w:eastAsia="ar-SA"/>
        </w:rPr>
        <w:t xml:space="preserve"> rozporządzenie Parlamentu Europejskiego i Rady (UE) 2016/679 z dnia 27 kwietnia 2016 r. </w:t>
      </w:r>
      <w:r w:rsidRPr="007828E3">
        <w:rPr>
          <w:rFonts w:ascii="Book Antiqua" w:hAnsi="Book Antiqua"/>
          <w:sz w:val="18"/>
          <w:szCs w:val="18"/>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D30E55" w:rsidRPr="007828E3" w:rsidRDefault="00D30E55" w:rsidP="00D30E55">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2</w:t>
      </w:r>
      <w:r w:rsidRPr="007828E3">
        <w:rPr>
          <w:rFonts w:ascii="Book Antiqua" w:hAnsi="Book Antiqua"/>
          <w:sz w:val="18"/>
          <w:szCs w:val="18"/>
          <w:lang w:eastAsia="ar-SA"/>
        </w:rPr>
        <w:t xml:space="preserve"> w przypadku gdy wykonawca nie przekazuje danych osobowych innych, niż bezpośrednio jego dotyczących, oświadczenia wykonawca nie składa (usunięcie treści oświadczenia np. przez jego wykreślenie).</w:t>
      </w:r>
      <w:r>
        <w:rPr>
          <w:rFonts w:ascii="Book Antiqua" w:hAnsi="Book Antiqua" w:cs="Book Antiqua"/>
          <w:sz w:val="20"/>
          <w:szCs w:val="20"/>
        </w:rPr>
        <w:t>Oświadczam/my, że zapłacimy kary wyszczególnione w pkt.  4 zapytania ofertowego.</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Default="00D30E55" w:rsidP="00A14CF1">
      <w:pPr>
        <w:tabs>
          <w:tab w:val="left" w:pos="3585"/>
        </w:tabs>
        <w:spacing w:after="0" w:line="240" w:lineRule="auto"/>
        <w:ind w:right="-341"/>
        <w:jc w:val="center"/>
        <w:rPr>
          <w:rFonts w:ascii="Book Antiqua" w:eastAsia="Times New Roman" w:hAnsi="Book Antiqua" w:cs="Century Gothic"/>
          <w:b/>
          <w:bCs/>
          <w:spacing w:val="4"/>
          <w:lang w:eastAsia="pl-PL"/>
        </w:rPr>
      </w:pP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r w:rsidRPr="00D30E55">
        <w:rPr>
          <w:rFonts w:ascii="Book Antiqua" w:eastAsia="Times New Roman" w:hAnsi="Book Antiqua" w:cs="Century Gothic"/>
          <w:b/>
          <w:bCs/>
          <w:spacing w:val="4"/>
          <w:u w:val="single"/>
          <w:lang w:eastAsia="pl-PL"/>
        </w:rPr>
        <w:t>CZĘŚĆ 1</w:t>
      </w: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934065" w:rsidRPr="003670DE" w:rsidTr="009E4CA4">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934065" w:rsidRPr="003670DE" w:rsidTr="009E4CA4">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bCs/>
                <w:sz w:val="18"/>
                <w:szCs w:val="18"/>
                <w:lang w:eastAsia="pl-PL"/>
              </w:rPr>
            </w:pPr>
          </w:p>
        </w:tc>
      </w:tr>
      <w:tr w:rsidR="00934065" w:rsidRPr="003670DE" w:rsidTr="009E4CA4">
        <w:trPr>
          <w:trHeight w:val="239"/>
        </w:trPr>
        <w:tc>
          <w:tcPr>
            <w:tcW w:w="495" w:type="dxa"/>
            <w:tcBorders>
              <w:top w:val="single" w:sz="4" w:space="0" w:color="auto"/>
              <w:left w:val="single" w:sz="4" w:space="0" w:color="auto"/>
              <w:bottom w:val="single" w:sz="4" w:space="0" w:color="auto"/>
              <w:right w:val="nil"/>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934065"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hideMark/>
          </w:tcPr>
          <w:p w:rsidR="00934065" w:rsidRPr="005C3720" w:rsidRDefault="00934065" w:rsidP="009E4CA4">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t>1</w:t>
            </w:r>
          </w:p>
        </w:tc>
        <w:tc>
          <w:tcPr>
            <w:tcW w:w="5950" w:type="dxa"/>
            <w:tcBorders>
              <w:top w:val="single" w:sz="4" w:space="0" w:color="auto"/>
              <w:left w:val="nil"/>
              <w:bottom w:val="single" w:sz="4" w:space="0" w:color="auto"/>
              <w:right w:val="single" w:sz="4" w:space="0" w:color="auto"/>
            </w:tcBorders>
            <w:hideMark/>
          </w:tcPr>
          <w:p w:rsidR="005C3720" w:rsidRPr="005C3720" w:rsidRDefault="005C3720" w:rsidP="005C3720">
            <w:pPr>
              <w:spacing w:after="120" w:line="360" w:lineRule="auto"/>
              <w:jc w:val="both"/>
              <w:rPr>
                <w:rFonts w:ascii="Century Gothic" w:hAnsi="Century Gothic" w:cs="Arial"/>
                <w:b/>
                <w:spacing w:val="-4"/>
              </w:rPr>
            </w:pPr>
            <w:r w:rsidRPr="005C3720">
              <w:rPr>
                <w:rFonts w:ascii="Century Gothic" w:hAnsi="Century Gothic" w:cs="Arial"/>
                <w:b/>
                <w:spacing w:val="-4"/>
              </w:rPr>
              <w:t>Mikroskop:</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Źródło oświetlenia:</w:t>
            </w:r>
            <w:r w:rsidRPr="005C3720">
              <w:rPr>
                <w:rFonts w:ascii="Century Gothic" w:hAnsi="Century Gothic" w:cs="Arial"/>
                <w:spacing w:val="-4"/>
                <w:sz w:val="20"/>
              </w:rPr>
              <w:tab/>
              <w:t>LED</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Obiektywy:</w:t>
            </w:r>
            <w:r w:rsidRPr="005C3720">
              <w:rPr>
                <w:rFonts w:ascii="Century Gothic" w:hAnsi="Century Gothic" w:cs="Arial"/>
                <w:spacing w:val="-4"/>
                <w:sz w:val="20"/>
              </w:rPr>
              <w:tab/>
              <w:t>4x,10x,40x,100x</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Oświetlenie:</w:t>
            </w:r>
            <w:r w:rsidRPr="005C3720">
              <w:rPr>
                <w:rFonts w:ascii="Century Gothic" w:hAnsi="Century Gothic" w:cs="Arial"/>
                <w:spacing w:val="-4"/>
                <w:sz w:val="20"/>
              </w:rPr>
              <w:tab/>
              <w:t>przechodzące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Głowica:</w:t>
            </w:r>
            <w:r w:rsidRPr="005C3720">
              <w:rPr>
                <w:rFonts w:ascii="Century Gothic" w:hAnsi="Century Gothic" w:cs="Arial"/>
                <w:spacing w:val="-4"/>
                <w:sz w:val="20"/>
              </w:rPr>
              <w:tab/>
            </w:r>
            <w:proofErr w:type="spellStart"/>
            <w:r w:rsidRPr="005C3720">
              <w:rPr>
                <w:rFonts w:ascii="Century Gothic" w:hAnsi="Century Gothic" w:cs="Arial"/>
                <w:spacing w:val="-4"/>
                <w:sz w:val="20"/>
              </w:rPr>
              <w:t>trinokularowa</w:t>
            </w:r>
            <w:proofErr w:type="spellEnd"/>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Mechanizm przesuwu preparatu na dwa preparaty</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Kondensor:</w:t>
            </w:r>
            <w:r w:rsidRPr="005C3720">
              <w:rPr>
                <w:rFonts w:ascii="Century Gothic" w:hAnsi="Century Gothic" w:cs="Arial"/>
                <w:spacing w:val="-4"/>
                <w:sz w:val="20"/>
              </w:rPr>
              <w:tab/>
            </w:r>
            <w:proofErr w:type="spellStart"/>
            <w:r w:rsidRPr="005C3720">
              <w:rPr>
                <w:rFonts w:ascii="Century Gothic" w:hAnsi="Century Gothic" w:cs="Arial"/>
                <w:spacing w:val="-4"/>
                <w:sz w:val="20"/>
              </w:rPr>
              <w:t>Abbego</w:t>
            </w:r>
            <w:proofErr w:type="spellEnd"/>
            <w:r w:rsidRPr="005C3720">
              <w:rPr>
                <w:rFonts w:ascii="Century Gothic" w:hAnsi="Century Gothic" w:cs="Arial"/>
                <w:spacing w:val="-4"/>
                <w:sz w:val="20"/>
              </w:rPr>
              <w:t xml:space="preserve"> N.A. 1,2</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klasa optyki:</w:t>
            </w:r>
            <w:r w:rsidRPr="005C3720">
              <w:rPr>
                <w:rFonts w:ascii="Century Gothic" w:hAnsi="Century Gothic" w:cs="Arial"/>
                <w:spacing w:val="-4"/>
                <w:sz w:val="20"/>
              </w:rPr>
              <w:tab/>
              <w:t>achromatyczna</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Pole widzenia okularów:</w:t>
            </w:r>
            <w:r w:rsidRPr="005C3720">
              <w:rPr>
                <w:rFonts w:ascii="Century Gothic" w:hAnsi="Century Gothic" w:cs="Arial"/>
                <w:spacing w:val="-4"/>
                <w:sz w:val="20"/>
              </w:rPr>
              <w:tab/>
              <w:t>min. 18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Regulacja dioptrii:</w:t>
            </w:r>
            <w:r w:rsidRPr="005C3720">
              <w:rPr>
                <w:rFonts w:ascii="Century Gothic" w:hAnsi="Century Gothic" w:cs="Arial"/>
                <w:spacing w:val="-4"/>
                <w:sz w:val="20"/>
              </w:rPr>
              <w:tab/>
              <w:t>+/- 5D w lewym tubusie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Korekcja:</w:t>
            </w:r>
            <w:r w:rsidRPr="005C3720">
              <w:rPr>
                <w:rFonts w:ascii="Century Gothic" w:hAnsi="Century Gothic" w:cs="Arial"/>
                <w:spacing w:val="-4"/>
                <w:sz w:val="20"/>
              </w:rPr>
              <w:tab/>
              <w:t>maks. 160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Rozstaw źrenic:</w:t>
            </w:r>
            <w:r w:rsidRPr="005C3720">
              <w:rPr>
                <w:rFonts w:ascii="Century Gothic" w:hAnsi="Century Gothic" w:cs="Arial"/>
                <w:spacing w:val="-4"/>
                <w:sz w:val="20"/>
              </w:rPr>
              <w:tab/>
              <w:t>48-75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Regulacja ostrości:</w:t>
            </w:r>
            <w:r w:rsidRPr="005C3720">
              <w:rPr>
                <w:rFonts w:ascii="Century Gothic" w:hAnsi="Century Gothic" w:cs="Arial"/>
                <w:spacing w:val="-4"/>
                <w:sz w:val="20"/>
              </w:rPr>
              <w:tab/>
              <w:t>mikro / makro</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Rewolwer obiektywowy:</w:t>
            </w:r>
            <w:r w:rsidRPr="005C3720">
              <w:rPr>
                <w:rFonts w:ascii="Century Gothic" w:hAnsi="Century Gothic" w:cs="Arial"/>
                <w:spacing w:val="-4"/>
                <w:sz w:val="20"/>
              </w:rPr>
              <w:tab/>
              <w:t>czteroobiektywowy</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lastRenderedPageBreak/>
              <w:t>Pokrętła regulacji ostrości:</w:t>
            </w:r>
            <w:r w:rsidRPr="005C3720">
              <w:rPr>
                <w:rFonts w:ascii="Century Gothic" w:hAnsi="Century Gothic" w:cs="Arial"/>
                <w:spacing w:val="-4"/>
                <w:sz w:val="20"/>
              </w:rPr>
              <w:tab/>
              <w:t>dwustronne, współosiowe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Możliwość rozbudowy:</w:t>
            </w:r>
            <w:r w:rsidRPr="005C3720">
              <w:rPr>
                <w:rFonts w:ascii="Century Gothic" w:hAnsi="Century Gothic" w:cs="Arial"/>
                <w:spacing w:val="-4"/>
                <w:sz w:val="20"/>
              </w:rPr>
              <w:tab/>
              <w:t>ciemne pole, kontrast fazowy, polaryzacja</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Powiększenie okularu:</w:t>
            </w:r>
            <w:r w:rsidRPr="005C3720">
              <w:rPr>
                <w:rFonts w:ascii="Century Gothic" w:hAnsi="Century Gothic" w:cs="Arial"/>
                <w:spacing w:val="-4"/>
                <w:sz w:val="20"/>
              </w:rPr>
              <w:tab/>
              <w:t>10 x</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Działka elementarna ruchu mikro:</w:t>
            </w:r>
            <w:r w:rsidRPr="005C3720">
              <w:rPr>
                <w:rFonts w:ascii="Century Gothic" w:hAnsi="Century Gothic" w:cs="Arial"/>
                <w:spacing w:val="-4"/>
                <w:sz w:val="20"/>
              </w:rPr>
              <w:tab/>
              <w:t xml:space="preserve">maks. 4 </w:t>
            </w:r>
            <w:proofErr w:type="spellStart"/>
            <w:r w:rsidRPr="005C3720">
              <w:rPr>
                <w:rFonts w:ascii="Century Gothic" w:hAnsi="Century Gothic" w:cs="Arial"/>
                <w:spacing w:val="-4"/>
                <w:sz w:val="20"/>
              </w:rPr>
              <w:t>um</w:t>
            </w:r>
            <w:proofErr w:type="spellEnd"/>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 xml:space="preserve">WYPOSAŻENIE: Okulary: 10x, filtr zielony, kabel zasilający, olejek immersyjny, pokrowiec </w:t>
            </w:r>
            <w:proofErr w:type="spellStart"/>
            <w:r w:rsidRPr="005C3720">
              <w:rPr>
                <w:rFonts w:ascii="Century Gothic" w:hAnsi="Century Gothic" w:cs="Arial"/>
                <w:spacing w:val="-4"/>
                <w:sz w:val="20"/>
              </w:rPr>
              <w:t>przeciwkurzowy</w:t>
            </w:r>
            <w:proofErr w:type="spellEnd"/>
            <w:r w:rsidRPr="005C3720">
              <w:rPr>
                <w:rFonts w:ascii="Century Gothic" w:hAnsi="Century Gothic" w:cs="Arial"/>
                <w:spacing w:val="-4"/>
                <w:sz w:val="20"/>
              </w:rPr>
              <w:t>, obiektywy achromatyczne 4x, 10x, 40x, 100x</w:t>
            </w:r>
          </w:p>
          <w:p w:rsidR="005C3720" w:rsidRPr="005C3720" w:rsidRDefault="00834BEC" w:rsidP="005C3720">
            <w:pPr>
              <w:spacing w:after="0"/>
              <w:jc w:val="both"/>
              <w:rPr>
                <w:rFonts w:ascii="Century Gothic" w:hAnsi="Century Gothic" w:cs="Arial"/>
                <w:spacing w:val="-4"/>
              </w:rPr>
            </w:pPr>
            <w:r w:rsidRPr="005C3720">
              <w:rPr>
                <w:rFonts w:ascii="Century Gothic" w:hAnsi="Century Gothic" w:cs="Arial"/>
                <w:b/>
                <w:spacing w:val="-4"/>
              </w:rPr>
              <w:t xml:space="preserve">Delta Optical </w:t>
            </w:r>
            <w:proofErr w:type="spellStart"/>
            <w:r w:rsidRPr="005C3720">
              <w:rPr>
                <w:rFonts w:ascii="Century Gothic" w:hAnsi="Century Gothic" w:cs="Arial"/>
                <w:b/>
                <w:spacing w:val="-4"/>
              </w:rPr>
              <w:t>Genetic</w:t>
            </w:r>
            <w:proofErr w:type="spellEnd"/>
            <w:r w:rsidRPr="005C3720">
              <w:rPr>
                <w:rFonts w:ascii="Century Gothic" w:hAnsi="Century Gothic" w:cs="Arial"/>
                <w:b/>
                <w:spacing w:val="-4"/>
              </w:rPr>
              <w:t xml:space="preserve"> Pro </w:t>
            </w:r>
            <w:proofErr w:type="spellStart"/>
            <w:r w:rsidRPr="005C3720">
              <w:rPr>
                <w:rFonts w:ascii="Century Gothic" w:hAnsi="Century Gothic" w:cs="Arial"/>
                <w:b/>
                <w:spacing w:val="-4"/>
              </w:rPr>
              <w:t>Trino</w:t>
            </w:r>
            <w:proofErr w:type="spellEnd"/>
            <w:r w:rsidRPr="005C3720">
              <w:rPr>
                <w:rFonts w:ascii="Century Gothic" w:hAnsi="Century Gothic" w:cs="Arial"/>
                <w:b/>
                <w:spacing w:val="-4"/>
              </w:rPr>
              <w:t xml:space="preserve"> lub równoważny</w:t>
            </w:r>
          </w:p>
          <w:p w:rsidR="004050B5" w:rsidRPr="00D11077" w:rsidRDefault="004050B5" w:rsidP="005C3720">
            <w:pPr>
              <w:tabs>
                <w:tab w:val="left" w:pos="284"/>
              </w:tabs>
              <w:spacing w:after="0" w:line="240" w:lineRule="auto"/>
              <w:jc w:val="both"/>
              <w:rPr>
                <w:rFonts w:ascii="Book Antiqua" w:hAnsi="Book Antiqua"/>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4050B5" w:rsidP="009E4CA4">
            <w:pPr>
              <w:rPr>
                <w:rFonts w:ascii="Book Antiqua" w:eastAsiaTheme="minorHAnsi" w:hAnsi="Book Antiqua" w:cs="Arial"/>
                <w:spacing w:val="-4"/>
                <w:sz w:val="20"/>
                <w:szCs w:val="20"/>
              </w:rPr>
            </w:pPr>
            <w:r>
              <w:rPr>
                <w:rFonts w:ascii="Book Antiqua" w:eastAsiaTheme="minorHAnsi" w:hAnsi="Book Antiqua"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rPr>
                <w:rFonts w:ascii="Book Antiqua" w:eastAsiaTheme="minorHAnsi" w:hAnsi="Book Antiqua" w:cs="Arial"/>
                <w:spacing w:val="-4"/>
                <w:sz w:val="20"/>
                <w:szCs w:val="20"/>
              </w:rPr>
            </w:pPr>
            <w:r>
              <w:rPr>
                <w:rFonts w:ascii="Book Antiqua" w:eastAsiaTheme="minorHAnsi" w:hAnsi="Book Antiqua"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r>
      <w:tr w:rsidR="005C3720"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tcPr>
          <w:p w:rsidR="005C3720" w:rsidRPr="005C3720" w:rsidRDefault="005C3720" w:rsidP="005C3720">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lastRenderedPageBreak/>
              <w:t>2.</w:t>
            </w:r>
          </w:p>
        </w:tc>
        <w:tc>
          <w:tcPr>
            <w:tcW w:w="5950" w:type="dxa"/>
            <w:tcBorders>
              <w:top w:val="single" w:sz="4" w:space="0" w:color="auto"/>
              <w:left w:val="nil"/>
              <w:bottom w:val="single" w:sz="4" w:space="0" w:color="auto"/>
              <w:right w:val="single" w:sz="4" w:space="0" w:color="auto"/>
            </w:tcBorders>
          </w:tcPr>
          <w:p w:rsidR="005C3720" w:rsidRPr="005C3720" w:rsidRDefault="005C3720" w:rsidP="005C3720">
            <w:pPr>
              <w:jc w:val="both"/>
              <w:rPr>
                <w:rFonts w:ascii="Century Gothic" w:hAnsi="Century Gothic" w:cs="Arial"/>
                <w:b/>
                <w:spacing w:val="-4"/>
              </w:rPr>
            </w:pPr>
            <w:r>
              <w:rPr>
                <w:rFonts w:ascii="Century Gothic" w:hAnsi="Century Gothic" w:cs="Arial"/>
                <w:b/>
                <w:spacing w:val="-4"/>
              </w:rPr>
              <w:br/>
            </w:r>
            <w:r w:rsidRPr="005C3720">
              <w:rPr>
                <w:rFonts w:ascii="Century Gothic" w:hAnsi="Century Gothic" w:cs="Arial"/>
                <w:b/>
                <w:spacing w:val="-4"/>
              </w:rPr>
              <w:t xml:space="preserve">Kamera mikroskopowa </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Sensor: CMOS kolor</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Przekątna sensora: 1/2,5”</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Rozmiar sensora: 5,7 x 4,28 mm</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Rozmiar piksela: 2,2 x 2,2 </w:t>
            </w:r>
            <w:proofErr w:type="spellStart"/>
            <w:r w:rsidRPr="005C3720">
              <w:rPr>
                <w:rFonts w:ascii="Century Gothic" w:hAnsi="Century Gothic" w:cs="Arial"/>
                <w:sz w:val="20"/>
              </w:rPr>
              <w:t>μm</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Czułość: 0,53 V</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Dynamika: 66,5 </w:t>
            </w:r>
            <w:proofErr w:type="spellStart"/>
            <w:r w:rsidRPr="005C3720">
              <w:rPr>
                <w:rFonts w:ascii="Century Gothic" w:hAnsi="Century Gothic" w:cs="Arial"/>
                <w:sz w:val="20"/>
              </w:rPr>
              <w:t>dB</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Odstęp sygnału od szumu: 40,5 </w:t>
            </w:r>
            <w:proofErr w:type="spellStart"/>
            <w:r w:rsidRPr="005C3720">
              <w:rPr>
                <w:rFonts w:ascii="Century Gothic" w:hAnsi="Century Gothic" w:cs="Arial"/>
                <w:sz w:val="20"/>
              </w:rPr>
              <w:t>dB</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Maksymalna rozdzielczość: 2592 x 1944 </w:t>
            </w:r>
            <w:proofErr w:type="spellStart"/>
            <w:r w:rsidRPr="005C3720">
              <w:rPr>
                <w:rFonts w:ascii="Century Gothic" w:hAnsi="Century Gothic" w:cs="Arial"/>
                <w:sz w:val="20"/>
              </w:rPr>
              <w:t>pix</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Szybkość pracy: 60 FPS @ 640 x 480 </w:t>
            </w:r>
            <w:proofErr w:type="spellStart"/>
            <w:r w:rsidRPr="005C3720">
              <w:rPr>
                <w:rFonts w:ascii="Century Gothic" w:hAnsi="Century Gothic" w:cs="Arial"/>
                <w:sz w:val="20"/>
              </w:rPr>
              <w:t>pix</w:t>
            </w:r>
            <w:proofErr w:type="spellEnd"/>
            <w:r w:rsidRPr="005C3720">
              <w:rPr>
                <w:rFonts w:ascii="Century Gothic" w:hAnsi="Century Gothic" w:cs="Arial"/>
                <w:sz w:val="20"/>
              </w:rPr>
              <w:t xml:space="preserve">; 18 FPS @ 1280 x 960 </w:t>
            </w:r>
            <w:proofErr w:type="spellStart"/>
            <w:r w:rsidRPr="005C3720">
              <w:rPr>
                <w:rFonts w:ascii="Century Gothic" w:hAnsi="Century Gothic" w:cs="Arial"/>
                <w:sz w:val="20"/>
              </w:rPr>
              <w:t>pix</w:t>
            </w:r>
            <w:proofErr w:type="spellEnd"/>
            <w:r w:rsidRPr="005C3720">
              <w:rPr>
                <w:rFonts w:ascii="Century Gothic" w:hAnsi="Century Gothic" w:cs="Arial"/>
                <w:sz w:val="20"/>
              </w:rPr>
              <w:t xml:space="preserve">; 5 FPS @ 2592 x 1944 </w:t>
            </w:r>
            <w:proofErr w:type="spellStart"/>
            <w:r w:rsidRPr="005C3720">
              <w:rPr>
                <w:rFonts w:ascii="Century Gothic" w:hAnsi="Century Gothic" w:cs="Arial"/>
                <w:sz w:val="20"/>
              </w:rPr>
              <w:t>pix</w:t>
            </w:r>
            <w:proofErr w:type="spellEnd"/>
            <w:r w:rsidRPr="005C3720">
              <w:rPr>
                <w:rFonts w:ascii="Century Gothic" w:hAnsi="Century Gothic" w:cs="Arial"/>
                <w:sz w:val="20"/>
              </w:rPr>
              <w:t>;</w:t>
            </w:r>
          </w:p>
          <w:p w:rsidR="005C3720" w:rsidRPr="005C3720" w:rsidRDefault="005C3720" w:rsidP="005C3720">
            <w:pPr>
              <w:shd w:val="clear" w:color="auto" w:fill="FFFFFF"/>
              <w:spacing w:before="120" w:after="0"/>
              <w:rPr>
                <w:rFonts w:ascii="Century Gothic" w:hAnsi="Century Gothic" w:cs="Arial"/>
                <w:sz w:val="20"/>
              </w:rPr>
            </w:pPr>
            <w:proofErr w:type="spellStart"/>
            <w:r w:rsidRPr="005C3720">
              <w:rPr>
                <w:rFonts w:ascii="Century Gothic" w:hAnsi="Century Gothic" w:cs="Arial"/>
                <w:sz w:val="20"/>
              </w:rPr>
              <w:t>Binning</w:t>
            </w:r>
            <w:proofErr w:type="spellEnd"/>
            <w:r w:rsidRPr="005C3720">
              <w:rPr>
                <w:rFonts w:ascii="Century Gothic" w:hAnsi="Century Gothic" w:cs="Arial"/>
                <w:sz w:val="20"/>
              </w:rPr>
              <w:t>: 1x1, 2x2, 4x4</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Czas ekspozycji: 0,294 – 2000 ms</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lastRenderedPageBreak/>
              <w:t xml:space="preserve">Zakres widmowy: 380 – 650 </w:t>
            </w:r>
            <w:proofErr w:type="spellStart"/>
            <w:r w:rsidRPr="005C3720">
              <w:rPr>
                <w:rFonts w:ascii="Century Gothic" w:hAnsi="Century Gothic" w:cs="Arial"/>
                <w:sz w:val="20"/>
              </w:rPr>
              <w:t>nm</w:t>
            </w:r>
            <w:proofErr w:type="spellEnd"/>
            <w:r w:rsidRPr="005C3720">
              <w:rPr>
                <w:rFonts w:ascii="Century Gothic" w:hAnsi="Century Gothic" w:cs="Arial"/>
                <w:sz w:val="20"/>
              </w:rPr>
              <w:t xml:space="preserve"> (filtr IR)</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Balans bieli: ROI/manualny</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Rejestrowane pliki: zdjęcia (JPG, JP2, PNG, WEBP, TFT, TIF, DNG) / filmy (MP4, WMV, AVI)</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Interfejs: USB 2.0</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Chłodzenie: pasywne</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Zakres temperatury pracy: -10/+50 st. C</w:t>
            </w:r>
          </w:p>
          <w:p w:rsidR="005C3720" w:rsidRPr="005C3720" w:rsidRDefault="005C3720" w:rsidP="005C3720">
            <w:pPr>
              <w:shd w:val="clear" w:color="auto" w:fill="FFFFFF"/>
              <w:spacing w:before="120" w:after="0"/>
              <w:jc w:val="both"/>
              <w:rPr>
                <w:rFonts w:ascii="Century Gothic" w:hAnsi="Century Gothic" w:cs="Arial"/>
                <w:sz w:val="20"/>
              </w:rPr>
            </w:pPr>
            <w:r w:rsidRPr="005C3720">
              <w:rPr>
                <w:rFonts w:ascii="Century Gothic" w:hAnsi="Century Gothic" w:cs="Arial"/>
                <w:sz w:val="20"/>
              </w:rPr>
              <w:t xml:space="preserve">Wymiary: max.58 x 58 x 36,4 mm </w:t>
            </w:r>
          </w:p>
          <w:p w:rsidR="005C3720" w:rsidRPr="005C3720" w:rsidRDefault="005C3720" w:rsidP="005C3720">
            <w:pPr>
              <w:shd w:val="clear" w:color="auto" w:fill="FFFFFF"/>
              <w:spacing w:after="0" w:line="240" w:lineRule="auto"/>
              <w:jc w:val="both"/>
              <w:rPr>
                <w:rFonts w:ascii="Century Gothic" w:hAnsi="Century Gothic" w:cs="Arial"/>
                <w:spacing w:val="-4"/>
              </w:rPr>
            </w:pPr>
          </w:p>
          <w:p w:rsidR="005C3720" w:rsidRPr="005C3720" w:rsidRDefault="005C3720" w:rsidP="005C3720">
            <w:pPr>
              <w:jc w:val="both"/>
              <w:rPr>
                <w:rFonts w:ascii="Century Gothic" w:hAnsi="Century Gothic" w:cs="Arial"/>
                <w:b/>
                <w:spacing w:val="-4"/>
              </w:rPr>
            </w:pPr>
            <w:r w:rsidRPr="00065EE9">
              <w:rPr>
                <w:rFonts w:ascii="Arial" w:hAnsi="Arial" w:cs="Arial"/>
                <w:b/>
                <w:spacing w:val="-4"/>
              </w:rPr>
              <w:t>DLT-</w:t>
            </w:r>
            <w:proofErr w:type="spellStart"/>
            <w:r w:rsidRPr="00065EE9">
              <w:rPr>
                <w:rFonts w:ascii="Arial" w:hAnsi="Arial" w:cs="Arial"/>
                <w:b/>
                <w:spacing w:val="-4"/>
              </w:rPr>
              <w:t>Cam</w:t>
            </w:r>
            <w:proofErr w:type="spellEnd"/>
            <w:r w:rsidRPr="00065EE9">
              <w:rPr>
                <w:rFonts w:ascii="Arial" w:hAnsi="Arial" w:cs="Arial"/>
                <w:b/>
                <w:spacing w:val="-4"/>
              </w:rPr>
              <w:t xml:space="preserve"> Pro 5MP USB 2.0 lub równoważna</w:t>
            </w:r>
          </w:p>
        </w:tc>
        <w:tc>
          <w:tcPr>
            <w:tcW w:w="708" w:type="dxa"/>
            <w:tcBorders>
              <w:top w:val="single" w:sz="4" w:space="0" w:color="auto"/>
              <w:left w:val="nil"/>
              <w:bottom w:val="single" w:sz="4" w:space="0" w:color="auto"/>
              <w:right w:val="single" w:sz="4" w:space="0" w:color="auto"/>
            </w:tcBorders>
            <w:noWrap/>
            <w:vAlign w:val="center"/>
          </w:tcPr>
          <w:p w:rsidR="005C3720" w:rsidRPr="003670DE" w:rsidRDefault="005C3720" w:rsidP="005C3720">
            <w:pPr>
              <w:rPr>
                <w:rFonts w:ascii="Book Antiqua" w:eastAsiaTheme="minorHAnsi" w:hAnsi="Book Antiqua" w:cs="Arial"/>
                <w:spacing w:val="-4"/>
                <w:sz w:val="20"/>
                <w:szCs w:val="20"/>
              </w:rPr>
            </w:pPr>
            <w:r>
              <w:rPr>
                <w:rFonts w:ascii="Book Antiqua" w:eastAsiaTheme="minorHAnsi" w:hAnsi="Book Antiqua"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5C3720" w:rsidRPr="003670DE" w:rsidRDefault="005C3720" w:rsidP="005C3720">
            <w:pPr>
              <w:rPr>
                <w:rFonts w:ascii="Book Antiqua" w:eastAsiaTheme="minorHAnsi" w:hAnsi="Book Antiqua" w:cs="Arial"/>
                <w:spacing w:val="-4"/>
                <w:sz w:val="20"/>
                <w:szCs w:val="20"/>
              </w:rPr>
            </w:pPr>
            <w:r>
              <w:rPr>
                <w:rFonts w:ascii="Book Antiqua" w:eastAsiaTheme="minorHAnsi" w:hAnsi="Book Antiqua"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r>
      <w:tr w:rsidR="00011D51" w:rsidRPr="003670DE" w:rsidTr="00342CB4">
        <w:trPr>
          <w:trHeight w:val="514"/>
        </w:trPr>
        <w:tc>
          <w:tcPr>
            <w:tcW w:w="10271" w:type="dxa"/>
            <w:gridSpan w:val="6"/>
            <w:tcBorders>
              <w:top w:val="single" w:sz="4" w:space="0" w:color="auto"/>
              <w:left w:val="single" w:sz="4" w:space="0" w:color="auto"/>
              <w:bottom w:val="single" w:sz="4" w:space="0" w:color="auto"/>
              <w:right w:val="single" w:sz="4" w:space="0" w:color="auto"/>
            </w:tcBorders>
            <w:noWrap/>
            <w:vAlign w:val="center"/>
          </w:tcPr>
          <w:p w:rsidR="00011D51" w:rsidRPr="00011D51" w:rsidRDefault="00011D51" w:rsidP="00011D51">
            <w:pPr>
              <w:tabs>
                <w:tab w:val="right" w:pos="14580"/>
              </w:tabs>
              <w:spacing w:after="0" w:line="240" w:lineRule="auto"/>
              <w:jc w:val="right"/>
              <w:rPr>
                <w:rFonts w:ascii="Book Antiqua" w:eastAsia="Times New Roman" w:hAnsi="Book Antiqua" w:cs="Arial"/>
                <w:b/>
                <w:szCs w:val="18"/>
                <w:lang w:eastAsia="pl-PL"/>
              </w:rPr>
            </w:pPr>
            <w:r w:rsidRPr="00011D51">
              <w:rPr>
                <w:rFonts w:ascii="Book Antiqua" w:eastAsia="Times New Roman" w:hAnsi="Book Antiqua" w:cs="Arial"/>
                <w:b/>
                <w:szCs w:val="18"/>
                <w:lang w:eastAsia="pl-PL"/>
              </w:rPr>
              <w:lastRenderedPageBreak/>
              <w:t>RAZEM</w:t>
            </w:r>
          </w:p>
        </w:tc>
        <w:tc>
          <w:tcPr>
            <w:tcW w:w="1276" w:type="dxa"/>
            <w:tcBorders>
              <w:top w:val="single" w:sz="4" w:space="0" w:color="auto"/>
              <w:left w:val="single" w:sz="4" w:space="0" w:color="auto"/>
              <w:bottom w:val="single" w:sz="4" w:space="0" w:color="auto"/>
              <w:right w:val="single" w:sz="4" w:space="0" w:color="auto"/>
            </w:tcBorders>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r>
    </w:tbl>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Wykonawca oferujący towary równoważne zobowiązany jest do dołączenia do oferty wiarygodnych dokumentów potwierdzających jednoznaczne spełnienie określonych wymagań równoważności (certyfikat, specyfikacja techniczna)</w:t>
      </w:r>
    </w:p>
    <w:p w:rsidR="00834BEC" w:rsidRDefault="00834BEC" w:rsidP="00834BEC"/>
    <w:p w:rsidR="00465344" w:rsidRDefault="00465344" w:rsidP="00834BEC"/>
    <w:p w:rsidR="00465344" w:rsidRDefault="00465344" w:rsidP="00834BEC"/>
    <w:p w:rsidR="00465344" w:rsidRDefault="00465344" w:rsidP="00834BEC"/>
    <w:p w:rsidR="00465344" w:rsidRDefault="00465344" w:rsidP="00834BEC"/>
    <w:p w:rsidR="00465344" w:rsidRPr="00D30E55" w:rsidRDefault="00465344" w:rsidP="00465344">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2</w:t>
      </w: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465344" w:rsidRPr="003670DE" w:rsidTr="00C93A6D">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465344" w:rsidRPr="003670DE" w:rsidTr="00C93A6D">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465344" w:rsidRPr="003670DE" w:rsidRDefault="00465344" w:rsidP="00C93A6D">
            <w:pPr>
              <w:spacing w:after="0" w:line="240" w:lineRule="auto"/>
              <w:rPr>
                <w:rFonts w:ascii="Book Antiqua" w:eastAsia="Times New Roman" w:hAnsi="Book Antiqua" w:cs="Arial"/>
                <w:bCs/>
                <w:sz w:val="18"/>
                <w:szCs w:val="18"/>
                <w:lang w:eastAsia="pl-PL"/>
              </w:rPr>
            </w:pPr>
          </w:p>
        </w:tc>
      </w:tr>
      <w:tr w:rsidR="00465344" w:rsidRPr="003670DE" w:rsidTr="00C93A6D">
        <w:trPr>
          <w:trHeight w:val="239"/>
        </w:trPr>
        <w:tc>
          <w:tcPr>
            <w:tcW w:w="495" w:type="dxa"/>
            <w:tcBorders>
              <w:top w:val="single" w:sz="4" w:space="0" w:color="auto"/>
              <w:left w:val="single" w:sz="4" w:space="0" w:color="auto"/>
              <w:bottom w:val="single" w:sz="4" w:space="0" w:color="auto"/>
              <w:right w:val="nil"/>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465344" w:rsidRPr="003670DE" w:rsidRDefault="00465344" w:rsidP="00C93A6D">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465344" w:rsidRPr="003670DE" w:rsidTr="00C93A6D">
        <w:trPr>
          <w:trHeight w:val="1595"/>
        </w:trPr>
        <w:tc>
          <w:tcPr>
            <w:tcW w:w="495" w:type="dxa"/>
            <w:tcBorders>
              <w:top w:val="single" w:sz="4" w:space="0" w:color="auto"/>
              <w:left w:val="single" w:sz="4" w:space="0" w:color="auto"/>
              <w:bottom w:val="single" w:sz="4" w:space="0" w:color="auto"/>
              <w:right w:val="single" w:sz="4" w:space="0" w:color="auto"/>
            </w:tcBorders>
            <w:noWrap/>
            <w:hideMark/>
          </w:tcPr>
          <w:p w:rsidR="00465344" w:rsidRPr="005C3720" w:rsidRDefault="00465344" w:rsidP="00465344">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t>1</w:t>
            </w:r>
          </w:p>
        </w:tc>
        <w:tc>
          <w:tcPr>
            <w:tcW w:w="5950" w:type="dxa"/>
            <w:tcBorders>
              <w:top w:val="single" w:sz="4" w:space="0" w:color="auto"/>
              <w:left w:val="nil"/>
              <w:bottom w:val="single" w:sz="4" w:space="0" w:color="auto"/>
              <w:right w:val="single" w:sz="4" w:space="0" w:color="auto"/>
            </w:tcBorders>
            <w:hideMark/>
          </w:tcPr>
          <w:p w:rsidR="00465344" w:rsidRPr="00465344" w:rsidRDefault="00465344" w:rsidP="00465344">
            <w:pPr>
              <w:spacing w:after="120" w:line="240" w:lineRule="auto"/>
              <w:jc w:val="both"/>
              <w:rPr>
                <w:rFonts w:ascii="Century Gothic" w:hAnsi="Century Gothic" w:cs="Arial"/>
                <w:b/>
                <w:spacing w:val="-4"/>
              </w:rPr>
            </w:pPr>
            <w:r w:rsidRPr="00465344">
              <w:rPr>
                <w:rFonts w:ascii="Century Gothic" w:hAnsi="Century Gothic" w:cs="Arial"/>
                <w:b/>
                <w:spacing w:val="-4"/>
              </w:rPr>
              <w:t>Zestaw: mikroskop, kamera mikroskopowa, akumulator</w:t>
            </w:r>
          </w:p>
          <w:p w:rsidR="00465344" w:rsidRPr="00465344" w:rsidRDefault="00465344" w:rsidP="00465344">
            <w:pPr>
              <w:spacing w:after="120" w:line="240" w:lineRule="auto"/>
              <w:jc w:val="both"/>
              <w:rPr>
                <w:rFonts w:ascii="Century Gothic" w:hAnsi="Century Gothic" w:cs="Arial"/>
                <w:b/>
                <w:spacing w:val="-4"/>
              </w:rPr>
            </w:pPr>
            <w:r w:rsidRPr="00465344">
              <w:rPr>
                <w:rFonts w:ascii="Century Gothic" w:hAnsi="Century Gothic" w:cs="Arial"/>
                <w:b/>
                <w:spacing w:val="-4"/>
              </w:rPr>
              <w:t xml:space="preserve">Mikroskop: </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SPECYFIKACJA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Regulacja dioptrii:</w:t>
            </w:r>
            <w:r w:rsidRPr="00465344">
              <w:rPr>
                <w:rFonts w:ascii="Century Gothic" w:hAnsi="Century Gothic" w:cs="Arial"/>
                <w:spacing w:val="-4"/>
                <w:sz w:val="20"/>
              </w:rPr>
              <w:tab/>
              <w:t>+/- 5D w lewym tubusie</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Zastosowanie:</w:t>
            </w:r>
            <w:r w:rsidRPr="00465344">
              <w:rPr>
                <w:rFonts w:ascii="Century Gothic" w:hAnsi="Century Gothic" w:cs="Arial"/>
                <w:spacing w:val="-4"/>
                <w:sz w:val="20"/>
              </w:rPr>
              <w:tab/>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Edukacja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Uczelnie Wyższe</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Laboratoria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Medycyna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Weterynaria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Korekcja:</w:t>
            </w:r>
            <w:r w:rsidRPr="00465344">
              <w:rPr>
                <w:rFonts w:ascii="Century Gothic" w:hAnsi="Century Gothic" w:cs="Arial"/>
                <w:spacing w:val="-4"/>
                <w:sz w:val="20"/>
              </w:rPr>
              <w:tab/>
              <w:t>160 mm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Źródło oświetlenia:</w:t>
            </w:r>
            <w:r w:rsidRPr="00465344">
              <w:rPr>
                <w:rFonts w:ascii="Century Gothic" w:hAnsi="Century Gothic" w:cs="Arial"/>
                <w:spacing w:val="-4"/>
                <w:sz w:val="20"/>
              </w:rPr>
              <w:tab/>
              <w:t>LED</w:t>
            </w:r>
            <w:r w:rsidRPr="00465344">
              <w:rPr>
                <w:rFonts w:ascii="Century Gothic" w:hAnsi="Century Gothic" w:cs="Arial"/>
                <w:spacing w:val="-4"/>
                <w:sz w:val="20"/>
              </w:rPr>
              <w:tab/>
              <w:t>Rozstaw źrenic:</w:t>
            </w:r>
            <w:r w:rsidRPr="00465344">
              <w:rPr>
                <w:rFonts w:ascii="Century Gothic" w:hAnsi="Century Gothic" w:cs="Arial"/>
                <w:spacing w:val="-4"/>
                <w:sz w:val="20"/>
              </w:rPr>
              <w:tab/>
              <w:t>48-75 mm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Obiektywy:</w:t>
            </w:r>
            <w:r w:rsidRPr="00465344">
              <w:rPr>
                <w:rFonts w:ascii="Century Gothic" w:hAnsi="Century Gothic" w:cs="Arial"/>
                <w:spacing w:val="-4"/>
                <w:sz w:val="20"/>
              </w:rPr>
              <w:tab/>
              <w:t>4x10x40x100x</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Regulacja ostrości:</w:t>
            </w:r>
            <w:r w:rsidRPr="00465344">
              <w:rPr>
                <w:rFonts w:ascii="Century Gothic" w:hAnsi="Century Gothic" w:cs="Arial"/>
                <w:spacing w:val="-4"/>
                <w:sz w:val="20"/>
              </w:rPr>
              <w:tab/>
              <w:t>mikro / makro</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Oświetlenie:</w:t>
            </w:r>
            <w:r w:rsidRPr="00465344">
              <w:rPr>
                <w:rFonts w:ascii="Century Gothic" w:hAnsi="Century Gothic" w:cs="Arial"/>
                <w:spacing w:val="-4"/>
                <w:sz w:val="20"/>
              </w:rPr>
              <w:tab/>
              <w:t>przechodzące</w:t>
            </w:r>
            <w:r w:rsidRPr="00465344">
              <w:rPr>
                <w:rFonts w:ascii="Century Gothic" w:hAnsi="Century Gothic" w:cs="Arial"/>
                <w:spacing w:val="-4"/>
                <w:sz w:val="20"/>
              </w:rPr>
              <w:tab/>
              <w:t>Stolik mikroskopowy:</w:t>
            </w:r>
            <w:r w:rsidRPr="00465344">
              <w:rPr>
                <w:rFonts w:ascii="Century Gothic" w:hAnsi="Century Gothic" w:cs="Arial"/>
                <w:spacing w:val="-4"/>
                <w:sz w:val="20"/>
              </w:rPr>
              <w:tab/>
              <w:t>142 x 132 mm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Głowica:</w:t>
            </w:r>
            <w:r w:rsidRPr="00465344">
              <w:rPr>
                <w:rFonts w:ascii="Century Gothic" w:hAnsi="Century Gothic" w:cs="Arial"/>
                <w:spacing w:val="-4"/>
                <w:sz w:val="20"/>
              </w:rPr>
              <w:tab/>
              <w:t>binokularowa z kamerą</w:t>
            </w:r>
            <w:r w:rsidRPr="00465344">
              <w:rPr>
                <w:rFonts w:ascii="Century Gothic" w:hAnsi="Century Gothic" w:cs="Arial"/>
                <w:spacing w:val="-4"/>
                <w:sz w:val="20"/>
              </w:rPr>
              <w:tab/>
              <w:t>Rewolwer obiektywowy:</w:t>
            </w:r>
            <w:r w:rsidRPr="00465344">
              <w:rPr>
                <w:rFonts w:ascii="Century Gothic" w:hAnsi="Century Gothic" w:cs="Arial"/>
                <w:spacing w:val="-4"/>
                <w:sz w:val="20"/>
              </w:rPr>
              <w:tab/>
              <w:t>czteroobiektywowy</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Mechanizm przesuwu preparatu:</w:t>
            </w:r>
            <w:r w:rsidRPr="00465344">
              <w:rPr>
                <w:rFonts w:ascii="Century Gothic" w:hAnsi="Century Gothic" w:cs="Arial"/>
                <w:spacing w:val="-4"/>
                <w:sz w:val="20"/>
              </w:rPr>
              <w:tab/>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lastRenderedPageBreak/>
              <w:t>na dwa preparaty</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zakres ruchu 75x40 mm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z noniuszem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 xml:space="preserve">Pokrętła regulacji </w:t>
            </w:r>
            <w:proofErr w:type="spellStart"/>
            <w:r w:rsidRPr="00465344">
              <w:rPr>
                <w:rFonts w:ascii="Century Gothic" w:hAnsi="Century Gothic" w:cs="Arial"/>
                <w:spacing w:val="-4"/>
                <w:sz w:val="20"/>
              </w:rPr>
              <w:t>ostrosci</w:t>
            </w:r>
            <w:proofErr w:type="spellEnd"/>
            <w:r w:rsidRPr="00465344">
              <w:rPr>
                <w:rFonts w:ascii="Century Gothic" w:hAnsi="Century Gothic" w:cs="Arial"/>
                <w:spacing w:val="-4"/>
                <w:sz w:val="20"/>
              </w:rPr>
              <w:t>:</w:t>
            </w:r>
            <w:r w:rsidRPr="00465344">
              <w:rPr>
                <w:rFonts w:ascii="Century Gothic" w:hAnsi="Century Gothic" w:cs="Arial"/>
                <w:spacing w:val="-4"/>
                <w:sz w:val="20"/>
              </w:rPr>
              <w:tab/>
              <w:t>dwustronne, współosiowe</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Kondensor:</w:t>
            </w:r>
            <w:r w:rsidRPr="00465344">
              <w:rPr>
                <w:rFonts w:ascii="Century Gothic" w:hAnsi="Century Gothic" w:cs="Arial"/>
                <w:spacing w:val="-4"/>
                <w:sz w:val="20"/>
              </w:rPr>
              <w:tab/>
            </w:r>
            <w:proofErr w:type="spellStart"/>
            <w:r w:rsidRPr="00465344">
              <w:rPr>
                <w:rFonts w:ascii="Century Gothic" w:hAnsi="Century Gothic" w:cs="Arial"/>
                <w:spacing w:val="-4"/>
                <w:sz w:val="20"/>
              </w:rPr>
              <w:t>Abbego</w:t>
            </w:r>
            <w:proofErr w:type="spellEnd"/>
            <w:r w:rsidRPr="00465344">
              <w:rPr>
                <w:rFonts w:ascii="Century Gothic" w:hAnsi="Century Gothic" w:cs="Arial"/>
                <w:spacing w:val="-4"/>
                <w:sz w:val="20"/>
              </w:rPr>
              <w:t xml:space="preserve"> N.A. 1,2</w:t>
            </w:r>
            <w:r w:rsidRPr="00465344">
              <w:rPr>
                <w:rFonts w:ascii="Century Gothic" w:hAnsi="Century Gothic" w:cs="Arial"/>
                <w:spacing w:val="-4"/>
                <w:sz w:val="20"/>
              </w:rPr>
              <w:tab/>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Technika obserwacji:</w:t>
            </w:r>
            <w:r w:rsidRPr="00465344">
              <w:rPr>
                <w:rFonts w:ascii="Century Gothic" w:hAnsi="Century Gothic" w:cs="Arial"/>
                <w:spacing w:val="-4"/>
                <w:sz w:val="20"/>
              </w:rPr>
              <w:tab/>
              <w:t>Jasne pole</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klasa optyki:</w:t>
            </w:r>
            <w:r w:rsidRPr="00465344">
              <w:rPr>
                <w:rFonts w:ascii="Century Gothic" w:hAnsi="Century Gothic" w:cs="Arial"/>
                <w:spacing w:val="-4"/>
                <w:sz w:val="20"/>
              </w:rPr>
              <w:tab/>
              <w:t>achromatyczna</w:t>
            </w:r>
            <w:r w:rsidRPr="00465344">
              <w:rPr>
                <w:rFonts w:ascii="Century Gothic" w:hAnsi="Century Gothic" w:cs="Arial"/>
                <w:spacing w:val="-4"/>
                <w:sz w:val="20"/>
              </w:rPr>
              <w:tab/>
              <w:t>Możliwość rozbudowy:</w:t>
            </w:r>
            <w:r w:rsidRPr="00465344">
              <w:rPr>
                <w:rFonts w:ascii="Century Gothic" w:hAnsi="Century Gothic" w:cs="Arial"/>
                <w:spacing w:val="-4"/>
                <w:sz w:val="20"/>
              </w:rPr>
              <w:tab/>
              <w:t>ciemne pole, kontrast fazowy, polaryzacja</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Powiększenia mikroskopu:</w:t>
            </w:r>
            <w:r w:rsidRPr="00465344">
              <w:rPr>
                <w:rFonts w:ascii="Century Gothic" w:hAnsi="Century Gothic" w:cs="Arial"/>
                <w:spacing w:val="-4"/>
                <w:sz w:val="20"/>
              </w:rPr>
              <w:tab/>
              <w:t>40 x100 x400 x1000 x</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Powiększenie okularu:</w:t>
            </w:r>
            <w:r w:rsidRPr="00465344">
              <w:rPr>
                <w:rFonts w:ascii="Century Gothic" w:hAnsi="Century Gothic" w:cs="Arial"/>
                <w:spacing w:val="-4"/>
                <w:sz w:val="20"/>
              </w:rPr>
              <w:tab/>
              <w:t>10 x</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Pole widzenia okularów:</w:t>
            </w:r>
            <w:r w:rsidRPr="00465344">
              <w:rPr>
                <w:rFonts w:ascii="Century Gothic" w:hAnsi="Century Gothic" w:cs="Arial"/>
                <w:spacing w:val="-4"/>
                <w:sz w:val="20"/>
              </w:rPr>
              <w:tab/>
              <w:t>18 mm</w:t>
            </w:r>
            <w:r w:rsidRPr="00465344">
              <w:rPr>
                <w:rFonts w:ascii="Century Gothic" w:hAnsi="Century Gothic" w:cs="Arial"/>
                <w:spacing w:val="-4"/>
                <w:sz w:val="20"/>
              </w:rPr>
              <w:tab/>
              <w:t>Zasilanie mikroskopu:</w:t>
            </w:r>
            <w:r w:rsidRPr="00465344">
              <w:rPr>
                <w:rFonts w:ascii="Century Gothic" w:hAnsi="Century Gothic" w:cs="Arial"/>
                <w:spacing w:val="-4"/>
                <w:sz w:val="20"/>
              </w:rPr>
              <w:tab/>
              <w:t>AC, akumulator</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Działka elementarna ruchu mikro:</w:t>
            </w:r>
            <w:r w:rsidRPr="00465344">
              <w:rPr>
                <w:rFonts w:ascii="Century Gothic" w:hAnsi="Century Gothic" w:cs="Arial"/>
                <w:spacing w:val="-4"/>
                <w:sz w:val="20"/>
              </w:rPr>
              <w:tab/>
              <w:t xml:space="preserve">4 </w:t>
            </w:r>
            <w:proofErr w:type="spellStart"/>
            <w:r w:rsidRPr="00465344">
              <w:rPr>
                <w:rFonts w:ascii="Century Gothic" w:hAnsi="Century Gothic" w:cs="Arial"/>
                <w:spacing w:val="-4"/>
                <w:sz w:val="20"/>
              </w:rPr>
              <w:t>um</w:t>
            </w:r>
            <w:proofErr w:type="spellEnd"/>
            <w:r w:rsidRPr="00465344">
              <w:rPr>
                <w:rFonts w:ascii="Century Gothic" w:hAnsi="Century Gothic" w:cs="Arial"/>
                <w:spacing w:val="-4"/>
                <w:sz w:val="20"/>
              </w:rPr>
              <w:tab/>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Okres gwarancji:</w:t>
            </w:r>
            <w:r w:rsidRPr="00465344">
              <w:rPr>
                <w:rFonts w:ascii="Century Gothic" w:hAnsi="Century Gothic" w:cs="Arial"/>
                <w:spacing w:val="-4"/>
                <w:sz w:val="20"/>
              </w:rPr>
              <w:tab/>
              <w:t>24 mies.</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WYPOSAŻENIE</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płyta z oprogramowaniem</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 xml:space="preserve">pokrowiec </w:t>
            </w:r>
            <w:proofErr w:type="spellStart"/>
            <w:r w:rsidRPr="00465344">
              <w:rPr>
                <w:rFonts w:ascii="Century Gothic" w:hAnsi="Century Gothic" w:cs="Arial"/>
                <w:spacing w:val="-4"/>
                <w:sz w:val="20"/>
              </w:rPr>
              <w:t>przeciwkurzowy</w:t>
            </w:r>
            <w:proofErr w:type="spellEnd"/>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olejek immersyjny</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filtr zielony</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kabel zasilający</w:t>
            </w:r>
          </w:p>
          <w:p w:rsidR="00465344" w:rsidRPr="00465344" w:rsidRDefault="00465344" w:rsidP="00465344">
            <w:pPr>
              <w:spacing w:after="120" w:line="240" w:lineRule="auto"/>
              <w:jc w:val="both"/>
              <w:rPr>
                <w:rFonts w:ascii="Century Gothic" w:hAnsi="Century Gothic" w:cs="Arial"/>
                <w:spacing w:val="-4"/>
                <w:sz w:val="20"/>
              </w:rPr>
            </w:pPr>
            <w:r w:rsidRPr="00465344">
              <w:rPr>
                <w:rFonts w:ascii="Century Gothic" w:hAnsi="Century Gothic" w:cs="Arial"/>
                <w:spacing w:val="-4"/>
                <w:sz w:val="20"/>
              </w:rPr>
              <w:t>okulary: 10x</w:t>
            </w:r>
          </w:p>
          <w:p w:rsidR="00465344" w:rsidRPr="000A0EEA" w:rsidRDefault="00465344" w:rsidP="00465344">
            <w:pPr>
              <w:spacing w:after="120" w:line="240" w:lineRule="auto"/>
              <w:jc w:val="both"/>
              <w:rPr>
                <w:rFonts w:ascii="Arial" w:hAnsi="Arial" w:cs="Arial"/>
                <w:spacing w:val="-4"/>
              </w:rPr>
            </w:pPr>
            <w:r w:rsidRPr="00465344">
              <w:rPr>
                <w:rFonts w:ascii="Century Gothic" w:hAnsi="Century Gothic" w:cs="Arial"/>
                <w:spacing w:val="-4"/>
                <w:sz w:val="20"/>
              </w:rPr>
              <w:t>obiektywy achromatyczne 4x, 10x, 40x, 100x</w:t>
            </w:r>
          </w:p>
        </w:tc>
        <w:tc>
          <w:tcPr>
            <w:tcW w:w="708" w:type="dxa"/>
            <w:tcBorders>
              <w:top w:val="single" w:sz="4" w:space="0" w:color="auto"/>
              <w:left w:val="nil"/>
              <w:bottom w:val="single" w:sz="4" w:space="0" w:color="auto"/>
              <w:right w:val="single" w:sz="4" w:space="0" w:color="auto"/>
            </w:tcBorders>
            <w:noWrap/>
            <w:vAlign w:val="center"/>
            <w:hideMark/>
          </w:tcPr>
          <w:p w:rsidR="00465344" w:rsidRPr="002911AE" w:rsidRDefault="00465344" w:rsidP="00465344">
            <w:pPr>
              <w:jc w:val="center"/>
              <w:rPr>
                <w:rFonts w:ascii="Arial" w:hAnsi="Arial" w:cs="Arial"/>
                <w:spacing w:val="-4"/>
              </w:rPr>
            </w:pPr>
            <w:r>
              <w:rPr>
                <w:rFonts w:ascii="Arial" w:hAnsi="Arial" w:cs="Arial"/>
                <w:spacing w:val="-4"/>
              </w:rPr>
              <w:lastRenderedPageBreak/>
              <w:t>szt.</w:t>
            </w:r>
          </w:p>
        </w:tc>
        <w:tc>
          <w:tcPr>
            <w:tcW w:w="567" w:type="dxa"/>
            <w:tcBorders>
              <w:top w:val="single" w:sz="4" w:space="0" w:color="auto"/>
              <w:left w:val="nil"/>
              <w:bottom w:val="single" w:sz="4" w:space="0" w:color="auto"/>
              <w:right w:val="single" w:sz="4" w:space="0" w:color="auto"/>
            </w:tcBorders>
            <w:noWrap/>
            <w:vAlign w:val="center"/>
            <w:hideMark/>
          </w:tcPr>
          <w:p w:rsidR="00465344" w:rsidRPr="002911AE" w:rsidRDefault="00465344" w:rsidP="00465344">
            <w:pPr>
              <w:jc w:val="center"/>
              <w:rPr>
                <w:rFonts w:ascii="Arial" w:hAnsi="Arial" w:cs="Arial"/>
                <w:spacing w:val="-4"/>
              </w:rPr>
            </w:pPr>
            <w:r>
              <w:rPr>
                <w:rFonts w:ascii="Arial" w:hAnsi="Arial" w:cs="Arial"/>
                <w:spacing w:val="-4"/>
              </w:rPr>
              <w:t>1</w:t>
            </w:r>
          </w:p>
        </w:tc>
        <w:tc>
          <w:tcPr>
            <w:tcW w:w="1276" w:type="dxa"/>
            <w:tcBorders>
              <w:top w:val="single" w:sz="4" w:space="0" w:color="auto"/>
              <w:left w:val="nil"/>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r>
      <w:tr w:rsidR="00465344" w:rsidRPr="003670DE" w:rsidTr="00B666CA">
        <w:trPr>
          <w:trHeight w:val="1595"/>
        </w:trPr>
        <w:tc>
          <w:tcPr>
            <w:tcW w:w="495" w:type="dxa"/>
            <w:tcBorders>
              <w:top w:val="single" w:sz="4" w:space="0" w:color="auto"/>
              <w:left w:val="single" w:sz="4" w:space="0" w:color="auto"/>
              <w:bottom w:val="single" w:sz="4" w:space="0" w:color="auto"/>
              <w:right w:val="single" w:sz="4" w:space="0" w:color="auto"/>
            </w:tcBorders>
            <w:noWrap/>
          </w:tcPr>
          <w:p w:rsidR="00465344" w:rsidRPr="005C3720" w:rsidRDefault="00465344" w:rsidP="00465344">
            <w:pPr>
              <w:tabs>
                <w:tab w:val="right" w:pos="14580"/>
              </w:tabs>
              <w:spacing w:after="0" w:line="240" w:lineRule="auto"/>
              <w:rPr>
                <w:rFonts w:ascii="Century Gothic" w:eastAsia="Times New Roman" w:hAnsi="Century Gothic" w:cs="Arial"/>
                <w:szCs w:val="18"/>
                <w:lang w:eastAsia="pl-PL"/>
              </w:rPr>
            </w:pPr>
            <w:r>
              <w:rPr>
                <w:rFonts w:ascii="Century Gothic" w:eastAsia="Times New Roman" w:hAnsi="Century Gothic" w:cs="Arial"/>
                <w:szCs w:val="18"/>
                <w:lang w:eastAsia="pl-PL"/>
              </w:rPr>
              <w:lastRenderedPageBreak/>
              <w:t>2</w:t>
            </w:r>
          </w:p>
        </w:tc>
        <w:tc>
          <w:tcPr>
            <w:tcW w:w="5950" w:type="dxa"/>
            <w:tcBorders>
              <w:top w:val="single" w:sz="4" w:space="0" w:color="auto"/>
              <w:left w:val="nil"/>
              <w:bottom w:val="single" w:sz="4" w:space="0" w:color="auto"/>
              <w:right w:val="single" w:sz="4" w:space="0" w:color="auto"/>
            </w:tcBorders>
          </w:tcPr>
          <w:p w:rsidR="00465344" w:rsidRPr="00465344" w:rsidRDefault="00465344" w:rsidP="00465344">
            <w:pPr>
              <w:pStyle w:val="NormalnyWeb"/>
              <w:shd w:val="clear" w:color="auto" w:fill="FFFFFF"/>
              <w:spacing w:before="0" w:beforeAutospacing="0" w:after="150" w:afterAutospacing="0" w:line="345" w:lineRule="atLeast"/>
              <w:jc w:val="both"/>
              <w:rPr>
                <w:rFonts w:ascii="Century Gothic" w:hAnsi="Century Gothic" w:cs="Arial"/>
                <w:color w:val="404447"/>
                <w:szCs w:val="20"/>
              </w:rPr>
            </w:pPr>
            <w:r w:rsidRPr="00465344">
              <w:rPr>
                <w:rStyle w:val="Pogrubienie"/>
                <w:rFonts w:ascii="Century Gothic" w:hAnsi="Century Gothic" w:cs="Arial"/>
                <w:color w:val="404447"/>
                <w:szCs w:val="20"/>
              </w:rPr>
              <w:t>Parametry kamery w mikroskopie:</w:t>
            </w:r>
          </w:p>
          <w:p w:rsidR="00465344" w:rsidRPr="00465344" w:rsidRDefault="00465344" w:rsidP="00465344">
            <w:pPr>
              <w:pStyle w:val="NormalnyWeb"/>
              <w:shd w:val="clear" w:color="auto" w:fill="FFFFFF"/>
              <w:spacing w:before="240" w:beforeAutospacing="0" w:after="150" w:afterAutospacing="0" w:line="345" w:lineRule="atLeast"/>
              <w:rPr>
                <w:rFonts w:ascii="Century Gothic" w:hAnsi="Century Gothic" w:cs="Arial"/>
                <w:color w:val="404447"/>
                <w:sz w:val="20"/>
                <w:szCs w:val="20"/>
              </w:rPr>
            </w:pPr>
            <w:r w:rsidRPr="00465344">
              <w:rPr>
                <w:rFonts w:ascii="Century Gothic" w:hAnsi="Century Gothic" w:cs="Arial"/>
                <w:color w:val="404447"/>
                <w:sz w:val="20"/>
                <w:szCs w:val="20"/>
              </w:rPr>
              <w:t>sensor: 1/2" CMOS</w:t>
            </w:r>
            <w:r w:rsidRPr="00465344">
              <w:rPr>
                <w:rFonts w:ascii="Century Gothic" w:hAnsi="Century Gothic" w:cs="Arial"/>
                <w:color w:val="404447"/>
                <w:sz w:val="20"/>
                <w:szCs w:val="20"/>
              </w:rPr>
              <w:br/>
              <w:t xml:space="preserve">rozdzielczość: 1280 x 1024 (1,3 </w:t>
            </w:r>
            <w:proofErr w:type="spellStart"/>
            <w:r w:rsidRPr="00465344">
              <w:rPr>
                <w:rFonts w:ascii="Century Gothic" w:hAnsi="Century Gothic" w:cs="Arial"/>
                <w:color w:val="404447"/>
                <w:sz w:val="20"/>
                <w:szCs w:val="20"/>
              </w:rPr>
              <w:t>Mpix</w:t>
            </w:r>
            <w:proofErr w:type="spellEnd"/>
            <w:r w:rsidRPr="00465344">
              <w:rPr>
                <w:rFonts w:ascii="Century Gothic" w:hAnsi="Century Gothic" w:cs="Arial"/>
                <w:color w:val="404447"/>
                <w:sz w:val="20"/>
                <w:szCs w:val="20"/>
              </w:rPr>
              <w:t>)</w:t>
            </w:r>
            <w:r w:rsidRPr="00465344">
              <w:rPr>
                <w:rFonts w:ascii="Century Gothic" w:hAnsi="Century Gothic" w:cs="Arial"/>
                <w:color w:val="404447"/>
                <w:sz w:val="20"/>
                <w:szCs w:val="20"/>
              </w:rPr>
              <w:br/>
              <w:t>kolor: 24-bit</w:t>
            </w:r>
            <w:r w:rsidRPr="00465344">
              <w:rPr>
                <w:rFonts w:ascii="Century Gothic" w:hAnsi="Century Gothic" w:cs="Arial"/>
                <w:color w:val="404447"/>
                <w:sz w:val="20"/>
                <w:szCs w:val="20"/>
              </w:rPr>
              <w:br/>
              <w:t>czułość: 1.8v@550μm/</w:t>
            </w:r>
            <w:proofErr w:type="spellStart"/>
            <w:r w:rsidRPr="00465344">
              <w:rPr>
                <w:rFonts w:ascii="Century Gothic" w:hAnsi="Century Gothic" w:cs="Arial"/>
                <w:color w:val="404447"/>
                <w:sz w:val="20"/>
                <w:szCs w:val="20"/>
              </w:rPr>
              <w:t>lux</w:t>
            </w:r>
            <w:proofErr w:type="spellEnd"/>
            <w:r w:rsidRPr="00465344">
              <w:rPr>
                <w:rFonts w:ascii="Century Gothic" w:hAnsi="Century Gothic" w:cs="Arial"/>
                <w:color w:val="404447"/>
                <w:sz w:val="20"/>
                <w:szCs w:val="20"/>
              </w:rPr>
              <w:t>/s</w:t>
            </w:r>
            <w:r w:rsidRPr="00465344">
              <w:rPr>
                <w:rFonts w:ascii="Century Gothic" w:hAnsi="Century Gothic" w:cs="Arial"/>
                <w:color w:val="404447"/>
                <w:sz w:val="20"/>
                <w:szCs w:val="20"/>
              </w:rPr>
              <w:br/>
              <w:t>ekspozycja: Manualna/Auto, czas ekspozycji 1 s – 500 ms</w:t>
            </w:r>
            <w:r w:rsidRPr="00465344">
              <w:rPr>
                <w:rFonts w:ascii="Century Gothic" w:hAnsi="Century Gothic" w:cs="Arial"/>
                <w:color w:val="404447"/>
                <w:sz w:val="20"/>
                <w:szCs w:val="20"/>
              </w:rPr>
              <w:br/>
              <w:t>SNR (odstęp sygnału od szumu): &gt;45dB</w:t>
            </w:r>
            <w:r w:rsidRPr="00465344">
              <w:rPr>
                <w:rFonts w:ascii="Century Gothic" w:hAnsi="Century Gothic" w:cs="Arial"/>
                <w:color w:val="404447"/>
                <w:sz w:val="20"/>
                <w:szCs w:val="20"/>
              </w:rPr>
              <w:br/>
              <w:t xml:space="preserve">zakres dynamiczny: 62 </w:t>
            </w:r>
            <w:proofErr w:type="spellStart"/>
            <w:r w:rsidRPr="00465344">
              <w:rPr>
                <w:rFonts w:ascii="Century Gothic" w:hAnsi="Century Gothic" w:cs="Arial"/>
                <w:color w:val="404447"/>
                <w:sz w:val="20"/>
                <w:szCs w:val="20"/>
              </w:rPr>
              <w:t>dB</w:t>
            </w:r>
            <w:proofErr w:type="spellEnd"/>
            <w:r w:rsidRPr="00465344">
              <w:rPr>
                <w:rFonts w:ascii="Century Gothic" w:hAnsi="Century Gothic" w:cs="Arial"/>
                <w:color w:val="404447"/>
                <w:sz w:val="20"/>
                <w:szCs w:val="20"/>
              </w:rPr>
              <w:br/>
              <w:t xml:space="preserve">złącze USB 2.0 </w:t>
            </w:r>
            <w:proofErr w:type="spellStart"/>
            <w:r w:rsidRPr="00465344">
              <w:rPr>
                <w:rFonts w:ascii="Century Gothic" w:hAnsi="Century Gothic" w:cs="Arial"/>
                <w:color w:val="404447"/>
                <w:sz w:val="20"/>
                <w:szCs w:val="20"/>
              </w:rPr>
              <w:t>Plug&amp;Play</w:t>
            </w:r>
            <w:proofErr w:type="spellEnd"/>
            <w:r w:rsidRPr="00465344">
              <w:rPr>
                <w:rFonts w:ascii="Century Gothic" w:hAnsi="Century Gothic" w:cs="Arial"/>
                <w:color w:val="404447"/>
                <w:sz w:val="20"/>
                <w:szCs w:val="20"/>
              </w:rPr>
              <w:br/>
              <w:t xml:space="preserve">zapis w formatach jpg, </w:t>
            </w:r>
            <w:proofErr w:type="spellStart"/>
            <w:r w:rsidRPr="00465344">
              <w:rPr>
                <w:rFonts w:ascii="Century Gothic" w:hAnsi="Century Gothic" w:cs="Arial"/>
                <w:color w:val="404447"/>
                <w:sz w:val="20"/>
                <w:szCs w:val="20"/>
              </w:rPr>
              <w:t>bmp</w:t>
            </w:r>
            <w:proofErr w:type="spellEnd"/>
            <w:r w:rsidRPr="00465344">
              <w:rPr>
                <w:rFonts w:ascii="Century Gothic" w:hAnsi="Century Gothic" w:cs="Arial"/>
                <w:color w:val="404447"/>
                <w:sz w:val="20"/>
                <w:szCs w:val="20"/>
              </w:rPr>
              <w:t xml:space="preserve">, </w:t>
            </w:r>
            <w:proofErr w:type="spellStart"/>
            <w:r w:rsidRPr="00465344">
              <w:rPr>
                <w:rFonts w:ascii="Century Gothic" w:hAnsi="Century Gothic" w:cs="Arial"/>
                <w:color w:val="404447"/>
                <w:sz w:val="20"/>
                <w:szCs w:val="20"/>
              </w:rPr>
              <w:t>avi</w:t>
            </w:r>
            <w:proofErr w:type="spellEnd"/>
          </w:p>
          <w:p w:rsidR="00465344" w:rsidRPr="00465344" w:rsidRDefault="00465344" w:rsidP="00011D51">
            <w:pPr>
              <w:pStyle w:val="NormalnyWeb"/>
              <w:shd w:val="clear" w:color="auto" w:fill="FFFFFF"/>
              <w:spacing w:before="0" w:beforeAutospacing="0" w:after="150" w:afterAutospacing="0" w:line="345" w:lineRule="atLeast"/>
              <w:rPr>
                <w:rFonts w:ascii="Century Gothic" w:hAnsi="Century Gothic" w:cs="Arial"/>
                <w:b/>
                <w:spacing w:val="-4"/>
                <w:sz w:val="20"/>
                <w:szCs w:val="20"/>
              </w:rPr>
            </w:pPr>
            <w:r w:rsidRPr="00465344">
              <w:rPr>
                <w:rFonts w:ascii="Century Gothic" w:hAnsi="Century Gothic" w:cs="Arial"/>
                <w:b/>
                <w:color w:val="404447"/>
                <w:sz w:val="22"/>
                <w:szCs w:val="20"/>
              </w:rPr>
              <w:t xml:space="preserve">Delta Optical </w:t>
            </w:r>
            <w:proofErr w:type="spellStart"/>
            <w:r w:rsidRPr="00465344">
              <w:rPr>
                <w:rFonts w:ascii="Century Gothic" w:hAnsi="Century Gothic" w:cs="Arial"/>
                <w:b/>
                <w:color w:val="404447"/>
                <w:sz w:val="22"/>
                <w:szCs w:val="20"/>
              </w:rPr>
              <w:t>Genetic</w:t>
            </w:r>
            <w:proofErr w:type="spellEnd"/>
            <w:r w:rsidRPr="00465344">
              <w:rPr>
                <w:rFonts w:ascii="Century Gothic" w:hAnsi="Century Gothic" w:cs="Arial"/>
                <w:b/>
                <w:color w:val="404447"/>
                <w:sz w:val="22"/>
                <w:szCs w:val="20"/>
              </w:rPr>
              <w:t xml:space="preserve"> Pro </w:t>
            </w:r>
            <w:proofErr w:type="spellStart"/>
            <w:r w:rsidRPr="00465344">
              <w:rPr>
                <w:rFonts w:ascii="Century Gothic" w:hAnsi="Century Gothic" w:cs="Arial"/>
                <w:b/>
                <w:color w:val="404447"/>
                <w:sz w:val="22"/>
                <w:szCs w:val="20"/>
              </w:rPr>
              <w:t>Bino</w:t>
            </w:r>
            <w:proofErr w:type="spellEnd"/>
            <w:r w:rsidRPr="00465344">
              <w:rPr>
                <w:rFonts w:ascii="Century Gothic" w:hAnsi="Century Gothic" w:cs="Arial"/>
                <w:b/>
                <w:color w:val="404447"/>
                <w:sz w:val="22"/>
                <w:szCs w:val="20"/>
              </w:rPr>
              <w:t xml:space="preserve"> z kamerą + akumulator lub równoważne</w:t>
            </w:r>
          </w:p>
        </w:tc>
        <w:tc>
          <w:tcPr>
            <w:tcW w:w="708" w:type="dxa"/>
            <w:tcBorders>
              <w:top w:val="single" w:sz="4" w:space="0" w:color="auto"/>
              <w:left w:val="nil"/>
              <w:bottom w:val="single" w:sz="4" w:space="0" w:color="auto"/>
              <w:right w:val="single" w:sz="4" w:space="0" w:color="auto"/>
            </w:tcBorders>
            <w:noWrap/>
          </w:tcPr>
          <w:p w:rsidR="00465344" w:rsidRPr="00465344" w:rsidRDefault="00465344" w:rsidP="00465344">
            <w:pPr>
              <w:jc w:val="center"/>
              <w:rPr>
                <w:rFonts w:ascii="Century Gothic" w:hAnsi="Century Gothic" w:cs="Arial"/>
                <w:spacing w:val="-4"/>
                <w:sz w:val="20"/>
                <w:szCs w:val="20"/>
              </w:rPr>
            </w:pPr>
          </w:p>
          <w:p w:rsidR="00465344" w:rsidRPr="00465344" w:rsidRDefault="00465344" w:rsidP="00465344">
            <w:pPr>
              <w:jc w:val="center"/>
              <w:rPr>
                <w:rFonts w:ascii="Century Gothic" w:hAnsi="Century Gothic" w:cs="Arial"/>
                <w:spacing w:val="-4"/>
                <w:sz w:val="20"/>
                <w:szCs w:val="20"/>
              </w:rPr>
            </w:pPr>
            <w:r w:rsidRPr="00465344">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tcPr>
          <w:p w:rsidR="00465344" w:rsidRPr="00465344" w:rsidRDefault="00465344" w:rsidP="00465344">
            <w:pPr>
              <w:jc w:val="center"/>
              <w:rPr>
                <w:rFonts w:ascii="Century Gothic" w:hAnsi="Century Gothic" w:cs="Arial"/>
                <w:spacing w:val="-4"/>
                <w:sz w:val="20"/>
                <w:szCs w:val="20"/>
              </w:rPr>
            </w:pPr>
          </w:p>
          <w:p w:rsidR="00465344" w:rsidRPr="00465344" w:rsidRDefault="00465344" w:rsidP="00465344">
            <w:pPr>
              <w:jc w:val="center"/>
              <w:rPr>
                <w:rFonts w:ascii="Century Gothic" w:hAnsi="Century Gothic" w:cs="Arial"/>
                <w:spacing w:val="-4"/>
                <w:sz w:val="20"/>
                <w:szCs w:val="20"/>
              </w:rPr>
            </w:pPr>
            <w:r w:rsidRPr="00465344">
              <w:rPr>
                <w:rFonts w:ascii="Century Gothic" w:hAnsi="Century Gothic"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465344" w:rsidRPr="003670DE" w:rsidRDefault="00465344" w:rsidP="00465344">
            <w:pPr>
              <w:tabs>
                <w:tab w:val="right" w:pos="14580"/>
              </w:tabs>
              <w:spacing w:after="0" w:line="240" w:lineRule="auto"/>
              <w:jc w:val="center"/>
              <w:rPr>
                <w:rFonts w:ascii="Book Antiqua" w:eastAsia="Times New Roman" w:hAnsi="Book Antiqua" w:cs="Arial"/>
                <w:sz w:val="18"/>
                <w:szCs w:val="18"/>
                <w:lang w:eastAsia="pl-PL"/>
              </w:rPr>
            </w:pPr>
          </w:p>
        </w:tc>
      </w:tr>
      <w:tr w:rsidR="00011D51" w:rsidRPr="003670DE" w:rsidTr="00011D51">
        <w:trPr>
          <w:trHeight w:val="397"/>
        </w:trPr>
        <w:tc>
          <w:tcPr>
            <w:tcW w:w="10271" w:type="dxa"/>
            <w:gridSpan w:val="6"/>
            <w:tcBorders>
              <w:top w:val="single" w:sz="4" w:space="0" w:color="auto"/>
              <w:left w:val="single" w:sz="4" w:space="0" w:color="auto"/>
              <w:bottom w:val="single" w:sz="4" w:space="0" w:color="auto"/>
              <w:right w:val="single" w:sz="4" w:space="0" w:color="auto"/>
            </w:tcBorders>
            <w:noWrap/>
            <w:vAlign w:val="center"/>
          </w:tcPr>
          <w:p w:rsidR="00011D51" w:rsidRPr="00011D51" w:rsidRDefault="00011D51" w:rsidP="00011D51">
            <w:pPr>
              <w:tabs>
                <w:tab w:val="right" w:pos="14580"/>
              </w:tabs>
              <w:spacing w:after="0" w:line="240" w:lineRule="auto"/>
              <w:jc w:val="right"/>
              <w:rPr>
                <w:rFonts w:ascii="Book Antiqua" w:eastAsia="Times New Roman" w:hAnsi="Book Antiqua" w:cs="Arial"/>
                <w:b/>
                <w:sz w:val="18"/>
                <w:szCs w:val="18"/>
                <w:lang w:eastAsia="pl-PL"/>
              </w:rPr>
            </w:pPr>
            <w:r w:rsidRPr="00011D51">
              <w:rPr>
                <w:rFonts w:ascii="Book Antiqua" w:eastAsia="Times New Roman" w:hAnsi="Book Antiqua" w:cs="Arial"/>
                <w:b/>
                <w:szCs w:val="18"/>
                <w:lang w:eastAsia="pl-PL"/>
              </w:rPr>
              <w:t>RAZEM</w:t>
            </w:r>
          </w:p>
        </w:tc>
        <w:tc>
          <w:tcPr>
            <w:tcW w:w="1276" w:type="dxa"/>
            <w:tcBorders>
              <w:top w:val="single" w:sz="4" w:space="0" w:color="auto"/>
              <w:left w:val="single" w:sz="4" w:space="0" w:color="auto"/>
              <w:bottom w:val="single" w:sz="4" w:space="0" w:color="auto"/>
              <w:right w:val="single" w:sz="4" w:space="0" w:color="auto"/>
            </w:tcBorders>
            <w:vAlign w:val="center"/>
          </w:tcPr>
          <w:p w:rsidR="00011D51" w:rsidRPr="003670DE" w:rsidRDefault="00011D51" w:rsidP="00465344">
            <w:pPr>
              <w:tabs>
                <w:tab w:val="right" w:pos="14580"/>
              </w:tabs>
              <w:spacing w:after="0" w:line="240" w:lineRule="auto"/>
              <w:jc w:val="center"/>
              <w:rPr>
                <w:rFonts w:ascii="Book Antiqua" w:eastAsia="Times New Roman" w:hAnsi="Book Antiqua" w:cs="Arial"/>
                <w:sz w:val="18"/>
                <w:szCs w:val="18"/>
                <w:lang w:eastAsia="pl-PL"/>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46534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465344">
            <w:pPr>
              <w:tabs>
                <w:tab w:val="right" w:pos="14580"/>
              </w:tabs>
              <w:spacing w:after="0" w:line="240" w:lineRule="auto"/>
              <w:jc w:val="center"/>
              <w:rPr>
                <w:rFonts w:ascii="Book Antiqua" w:eastAsia="Times New Roman" w:hAnsi="Book Antiqua" w:cs="Arial"/>
                <w:sz w:val="18"/>
                <w:szCs w:val="18"/>
                <w:lang w:eastAsia="pl-PL"/>
              </w:rPr>
            </w:pPr>
          </w:p>
        </w:tc>
      </w:tr>
    </w:tbl>
    <w:p w:rsidR="00465344" w:rsidRPr="00834BEC" w:rsidRDefault="00465344" w:rsidP="00465344">
      <w:pPr>
        <w:jc w:val="both"/>
        <w:rPr>
          <w:rFonts w:ascii="Century Gothic" w:hAnsi="Century Gothic" w:cs="Arial"/>
          <w:sz w:val="20"/>
        </w:rPr>
      </w:pPr>
      <w:r w:rsidRPr="00834BEC">
        <w:rPr>
          <w:rFonts w:ascii="Century Gothic" w:hAnsi="Century Gothic"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65344" w:rsidRPr="00834BEC" w:rsidRDefault="00465344" w:rsidP="00465344">
      <w:pPr>
        <w:jc w:val="both"/>
        <w:rPr>
          <w:rFonts w:ascii="Century Gothic" w:hAnsi="Century Gothic" w:cs="Arial"/>
          <w:sz w:val="20"/>
        </w:rPr>
      </w:pPr>
      <w:r w:rsidRPr="00834BEC">
        <w:rPr>
          <w:rFonts w:ascii="Century Gothic" w:hAnsi="Century Gothic" w:cs="Arial"/>
          <w:sz w:val="20"/>
        </w:rPr>
        <w:t>Wykonawca oferujący towary równoważne zobowiązany jest do dołączenia do oferty wiarygodnych dokumentów potwierdzających jednoznaczne spełnienie określonych wymagań równoważności (certyfikat, specyfikacja techniczna)</w:t>
      </w:r>
    </w:p>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bookmarkStart w:id="0" w:name="_GoBack"/>
      <w:bookmarkEnd w:id="0"/>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15:restartNumberingAfterBreak="0">
    <w:nsid w:val="20BD1B19"/>
    <w:multiLevelType w:val="hybridMultilevel"/>
    <w:tmpl w:val="62D63876"/>
    <w:lvl w:ilvl="0" w:tplc="04150017">
      <w:start w:val="1"/>
      <w:numFmt w:val="lowerLetter"/>
      <w:lvlText w:val="%1)"/>
      <w:lvlJc w:val="left"/>
      <w:pPr>
        <w:ind w:left="1146" w:hanging="360"/>
      </w:pPr>
    </w:lvl>
    <w:lvl w:ilvl="1" w:tplc="04150017">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7E682EF5"/>
    <w:multiLevelType w:val="hybridMultilevel"/>
    <w:tmpl w:val="422AD86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5"/>
  </w:num>
  <w:num w:numId="4">
    <w:abstractNumId w:val="13"/>
  </w:num>
  <w:num w:numId="5">
    <w:abstractNumId w:val="4"/>
  </w:num>
  <w:num w:numId="6">
    <w:abstractNumId w:val="2"/>
  </w:num>
  <w:num w:numId="7">
    <w:abstractNumId w:val="7"/>
  </w:num>
  <w:num w:numId="8">
    <w:abstractNumId w:val="1"/>
  </w:num>
  <w:num w:numId="9">
    <w:abstractNumId w:val="12"/>
  </w:num>
  <w:num w:numId="10">
    <w:abstractNumId w:val="8"/>
  </w:num>
  <w:num w:numId="11">
    <w:abstractNumId w:val="11"/>
  </w:num>
  <w:num w:numId="12">
    <w:abstractNumId w:val="0"/>
  </w:num>
  <w:num w:numId="13">
    <w:abstractNumId w:val="6"/>
  </w:num>
  <w:num w:numId="14">
    <w:abstractNumId w:val="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11D51"/>
    <w:rsid w:val="000F222E"/>
    <w:rsid w:val="00104E03"/>
    <w:rsid w:val="001548F3"/>
    <w:rsid w:val="00202FAA"/>
    <w:rsid w:val="00245DC9"/>
    <w:rsid w:val="002C7BED"/>
    <w:rsid w:val="003600F8"/>
    <w:rsid w:val="003B11D1"/>
    <w:rsid w:val="00401F94"/>
    <w:rsid w:val="004050B5"/>
    <w:rsid w:val="00465344"/>
    <w:rsid w:val="004F28E8"/>
    <w:rsid w:val="00511973"/>
    <w:rsid w:val="00587251"/>
    <w:rsid w:val="005C3720"/>
    <w:rsid w:val="006B256B"/>
    <w:rsid w:val="006B53D9"/>
    <w:rsid w:val="006F0918"/>
    <w:rsid w:val="007102A4"/>
    <w:rsid w:val="007D2B19"/>
    <w:rsid w:val="00800E85"/>
    <w:rsid w:val="00834BEC"/>
    <w:rsid w:val="00930A76"/>
    <w:rsid w:val="00934065"/>
    <w:rsid w:val="00A14CF1"/>
    <w:rsid w:val="00A336C0"/>
    <w:rsid w:val="00C001C4"/>
    <w:rsid w:val="00C002A7"/>
    <w:rsid w:val="00CA2566"/>
    <w:rsid w:val="00D11077"/>
    <w:rsid w:val="00D30E55"/>
    <w:rsid w:val="00D44940"/>
    <w:rsid w:val="00E024AC"/>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6B141"/>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ormalnyWeb">
    <w:name w:val="Normal (Web)"/>
    <w:basedOn w:val="Normalny"/>
    <w:uiPriority w:val="99"/>
    <w:unhideWhenUsed/>
    <w:rsid w:val="0046534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653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mikita@ukw.edu.p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3425</Words>
  <Characters>20551</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Użytkownik systemu Windows</cp:lastModifiedBy>
  <cp:revision>3</cp:revision>
  <cp:lastPrinted>2019-03-06T11:00:00Z</cp:lastPrinted>
  <dcterms:created xsi:type="dcterms:W3CDTF">2019-03-08T10:31:00Z</dcterms:created>
  <dcterms:modified xsi:type="dcterms:W3CDTF">2019-03-08T10:46:00Z</dcterms:modified>
</cp:coreProperties>
</file>