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4792D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CA58C4" wp14:editId="05BC5E1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297448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671D6F2" wp14:editId="784FC5C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A46450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A46450" w:rsidRDefault="00A46450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A46450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11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03</w:t>
      </w:r>
      <w:r w:rsidR="00D4792D"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D4792D" w:rsidRDefault="00BC4BB1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</w:t>
      </w:r>
      <w:r w:rsidR="00A46450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="00BC4BB1"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Prenumerata czasopism polskich dla Biblioteki Uniwersytetu Kazimierza Wielkiego</w:t>
      </w:r>
      <w:r w:rsidR="00BC4BB1" w:rsidRPr="00D4792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="00A46450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A46450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godz. 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  <w:bookmarkStart w:id="0" w:name="_GoBack"/>
      <w:bookmarkEnd w:id="0"/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E2919" w:rsidRDefault="00D4792D" w:rsidP="00D4792D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r w:rsidRPr="004E2919">
        <w:rPr>
          <w:rFonts w:ascii="Book Antiqua" w:eastAsia="Times New Roman" w:hAnsi="Book Antiqua" w:cs="Century Gothic"/>
          <w:b/>
          <w:lang w:eastAsia="pl-PL"/>
        </w:rPr>
        <w:t>Kanclerz UKW</w:t>
      </w:r>
    </w:p>
    <w:p w:rsidR="00D4792D" w:rsidRPr="004E2919" w:rsidRDefault="00D4792D" w:rsidP="00D4792D">
      <w:pPr>
        <w:jc w:val="right"/>
      </w:pPr>
      <w:r w:rsidRPr="004E2919">
        <w:rPr>
          <w:rFonts w:ascii="Book Antiqua" w:eastAsia="Times New Roman" w:hAnsi="Book Antiqua" w:cs="Century Gothic"/>
          <w:b/>
          <w:lang w:eastAsia="pl-PL"/>
        </w:rPr>
        <w:t>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4E2919"/>
    <w:rsid w:val="00511973"/>
    <w:rsid w:val="008674AE"/>
    <w:rsid w:val="00A46450"/>
    <w:rsid w:val="00BC4BB1"/>
    <w:rsid w:val="00D4792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088D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2018-12-19T09:27:00Z</cp:lastPrinted>
  <dcterms:created xsi:type="dcterms:W3CDTF">2019-03-11T11:39:00Z</dcterms:created>
  <dcterms:modified xsi:type="dcterms:W3CDTF">2019-03-11T11:40:00Z</dcterms:modified>
</cp:coreProperties>
</file>