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8683C">
        <w:rPr>
          <w:rFonts w:cs="Times New Roman"/>
          <w:sz w:val="18"/>
          <w:szCs w:val="18"/>
        </w:rPr>
        <w:t>2</w:t>
      </w:r>
      <w:r w:rsidR="006566C5">
        <w:rPr>
          <w:rFonts w:cs="Times New Roman"/>
          <w:sz w:val="18"/>
          <w:szCs w:val="18"/>
        </w:rPr>
        <w:t>0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6566C5">
        <w:rPr>
          <w:rFonts w:cs="Times New Roman"/>
          <w:sz w:val="20"/>
          <w:szCs w:val="20"/>
        </w:rPr>
        <w:t>1</w:t>
      </w:r>
      <w:r w:rsidR="00A425DC">
        <w:rPr>
          <w:rFonts w:cs="Times New Roman"/>
          <w:sz w:val="20"/>
          <w:szCs w:val="20"/>
        </w:rPr>
        <w:t>2</w:t>
      </w:r>
      <w:r w:rsidR="00831E0F">
        <w:rPr>
          <w:rFonts w:cs="Times New Roman"/>
          <w:sz w:val="20"/>
          <w:szCs w:val="20"/>
        </w:rPr>
        <w:t>.0</w:t>
      </w:r>
      <w:r w:rsidR="0088683C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88683C" w:rsidRDefault="004024F6" w:rsidP="006566C5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6566C5" w:rsidRPr="006566C5">
        <w:rPr>
          <w:rFonts w:cs="Times New Roman"/>
          <w:b/>
          <w:i/>
          <w:sz w:val="20"/>
          <w:szCs w:val="20"/>
        </w:rPr>
        <w:t>Dostawa serwerów, macierzy dyskowej oraz licencji wraz ze</w:t>
      </w:r>
      <w:r w:rsidR="006566C5">
        <w:rPr>
          <w:rFonts w:cs="Times New Roman"/>
          <w:b/>
          <w:i/>
          <w:sz w:val="20"/>
          <w:szCs w:val="20"/>
        </w:rPr>
        <w:t xml:space="preserve"> </w:t>
      </w:r>
      <w:r w:rsidR="006566C5" w:rsidRPr="006566C5">
        <w:rPr>
          <w:rFonts w:cs="Times New Roman"/>
          <w:b/>
          <w:i/>
          <w:sz w:val="20"/>
          <w:szCs w:val="20"/>
        </w:rPr>
        <w:t>wsparciem technicznym na potrzeby UKW w Bydgoszczy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88683C" w:rsidRPr="0088683C">
        <w:rPr>
          <w:rFonts w:cs="Times New Roman"/>
          <w:i/>
          <w:kern w:val="0"/>
          <w:sz w:val="20"/>
          <w:szCs w:val="20"/>
          <w:lang w:eastAsia="ar-SA" w:bidi="ar-SA"/>
        </w:rPr>
        <w:t>2</w:t>
      </w:r>
      <w:r w:rsidR="006566C5">
        <w:rPr>
          <w:rFonts w:cs="Times New Roman"/>
          <w:i/>
          <w:kern w:val="0"/>
          <w:sz w:val="20"/>
          <w:szCs w:val="20"/>
          <w:lang w:eastAsia="ar-SA" w:bidi="ar-SA"/>
        </w:rPr>
        <w:t>0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88683C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Default="004024F6" w:rsidP="006566C5">
      <w:pPr>
        <w:pStyle w:val="Nagwek1"/>
        <w:spacing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ascii="Times New Roman" w:hAnsi="Times New Roman" w:cs="Times New Roman"/>
          <w:b w:val="0"/>
          <w:sz w:val="22"/>
          <w:szCs w:val="22"/>
        </w:rPr>
        <w:t>zamówienia publicznego na:</w:t>
      </w:r>
      <w:r w:rsidR="00F7473D" w:rsidRPr="0088683C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6566C5" w:rsidRPr="006566C5">
        <w:rPr>
          <w:rFonts w:ascii="Times New Roman" w:hAnsi="Times New Roman" w:cs="Times New Roman"/>
          <w:i/>
          <w:sz w:val="22"/>
          <w:szCs w:val="22"/>
        </w:rPr>
        <w:t>Dostawa serwerów, macierzy dyskowej oraz licencji wraz ze</w:t>
      </w:r>
      <w:r w:rsidR="006566C5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6566C5" w:rsidRPr="006566C5">
        <w:rPr>
          <w:rFonts w:ascii="Times New Roman" w:hAnsi="Times New Roman" w:cs="Times New Roman"/>
          <w:i/>
          <w:sz w:val="22"/>
          <w:szCs w:val="22"/>
        </w:rPr>
        <w:t>wsparciem technicznym na potrzeby UKW w Bydgoszczy</w:t>
      </w:r>
      <w:r w:rsidR="0088683C" w:rsidRPr="0088683C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.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262CE8" w:rsidRPr="00706589" w:rsidRDefault="00262CE8" w:rsidP="00262CE8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1:</w:t>
      </w:r>
    </w:p>
    <w:p w:rsid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W szczegółowym opisie przedmiotu zamówienia zawartym w załączniku nr 2 do SIWZ Zamawiający w ramach 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</w:t>
      </w:r>
      <w:bookmarkStart w:id="1" w:name="OBJ_PREFIX_DWT402_com_zimbra_date"/>
      <w:bookmarkEnd w:id="1"/>
      <w:r w:rsidRPr="00706589">
        <w:rPr>
          <w:sz w:val="22"/>
          <w:szCs w:val="22"/>
          <w:lang w:eastAsia="ar-SA" w:bidi="ar-SA"/>
        </w:rPr>
        <w:t xml:space="preserve">Część 1 Dostawa serwera dla Katedry Genetyki' wskazał 'Zainstalowane dwa procesory dwudziestocztero rdzeniowe z obsługą wielowątkowości (24 rdzenie/48 wątki - każdy procesor) najnowszej generacji klasy x86 dedykowane do pracy z zaoferowanym serwerem minimum 2.0GHz, osiągające wynik minimum 18546 pkt . na stronie </w:t>
      </w:r>
      <w:bookmarkStart w:id="2" w:name="OBJ_PREFIX_DWT403_com_zimbra_url"/>
      <w:bookmarkEnd w:id="2"/>
      <w:r w:rsidRPr="00706589">
        <w:rPr>
          <w:sz w:val="22"/>
          <w:szCs w:val="22"/>
          <w:lang w:eastAsia="ar-SA" w:bidi="ar-SA"/>
        </w:rPr>
        <w:fldChar w:fldCharType="begin"/>
      </w:r>
      <w:r w:rsidRPr="00706589">
        <w:rPr>
          <w:sz w:val="22"/>
          <w:szCs w:val="22"/>
          <w:lang w:eastAsia="ar-SA" w:bidi="ar-SA"/>
        </w:rPr>
        <w:instrText xml:space="preserve"> HYPERLINK  "https://secure-web.cisco.com/1HoyyuMM1UA-JrylXoalj90ZW9a6AycurQhw7feJHF5YAOq1hHby05UI6Py_LfECsB-Y95i1b61dPdQq_uLFZ-evfswg7ATfOWreDt0lBY19fM9T8j3VHRd70A5tnvPHAh5qa1Kj4XcfTi_hQRZuof9ojnoGnmkI4knta16csCd7JrRkONTqClnhcID0LwU74odFacl7NtH5wYWmGUhljqDOoQ0__J3LQc-BwzZbAx5y7wf6Pxvd4OMIpdBao_Pn6P1G_LZZJrfMqntnUDeK8vG4PL1d95poZM6HJ1GMmXSr0a9fjf0MJmBmyiHTOGlhvMKZazJKaajRoQHtQ__VYNDvlAREQItMqY8yMU0928jo/https%3A%2F%2Fwww.cpubenchmark.net%2F" </w:instrText>
      </w:r>
      <w:r w:rsidRPr="00706589">
        <w:rPr>
          <w:sz w:val="22"/>
          <w:szCs w:val="22"/>
          <w:lang w:eastAsia="ar-SA" w:bidi="ar-SA"/>
        </w:rPr>
        <w:fldChar w:fldCharType="separate"/>
      </w:r>
      <w:r w:rsidRPr="00706589">
        <w:rPr>
          <w:rStyle w:val="Hipercze"/>
          <w:sz w:val="22"/>
          <w:szCs w:val="22"/>
          <w:lang w:eastAsia="ar-SA" w:bidi="ar-SA"/>
        </w:rPr>
        <w:t>https://secure-web.cisco.com/1HoyyuMM1UA-JrylXoalj90ZW9a6AycurQhw7feJHF5YAOq1hHby05UI6Py_LfECsB-Y95i1b61dPdQq_uLFZ-evfswg7ATfOWreDt0lBY19fM9T8j3VHRd70A5tnvPHAh5qa1Kj4XcfTi_hQRZuof9ojnoGnmkI4knta16csCd7JrRkONTqClnhcID0LwU74odFacl7NtH5wYWmGUhljqDOoQ0__J3LQc-BwzZbAx5y7wf6Pxvd4OMIpdBao_Pn6P1G_LZZJrfMqntnUDeK8vG4PL1d95poZM6HJ1GMmXSr0a9fjf0MJmBmyiHTOGlhvMKZazJKaajRoQHtQ__VYNDvlAREQItMqY8yMU0928jo/https%3A%2F%2Fwww.cpubenchmark.net%2F</w:t>
      </w:r>
      <w:r w:rsidRPr="00706589">
        <w:rPr>
          <w:sz w:val="22"/>
          <w:szCs w:val="22"/>
          <w:lang w:eastAsia="ar-SA" w:bidi="ar-SA"/>
        </w:rPr>
        <w:fldChar w:fldCharType="end"/>
      </w:r>
      <w:r w:rsidRPr="00706589">
        <w:rPr>
          <w:sz w:val="22"/>
          <w:szCs w:val="22"/>
          <w:lang w:eastAsia="ar-SA" w:bidi="ar-SA"/>
        </w:rPr>
        <w:t>&lt;</w:t>
      </w:r>
      <w:bookmarkStart w:id="3" w:name="OBJ_PREFIX_DWT404_com_zimbra_url"/>
      <w:bookmarkEnd w:id="3"/>
      <w:r w:rsidRPr="00706589">
        <w:rPr>
          <w:sz w:val="22"/>
          <w:szCs w:val="22"/>
          <w:lang w:eastAsia="ar-SA" w:bidi="ar-SA"/>
        </w:rPr>
        <w:fldChar w:fldCharType="begin"/>
      </w:r>
      <w:r w:rsidRPr="00706589">
        <w:rPr>
          <w:sz w:val="22"/>
          <w:szCs w:val="22"/>
          <w:lang w:eastAsia="ar-SA" w:bidi="ar-SA"/>
        </w:rPr>
        <w:instrText xml:space="preserve"> HYPERLINK  "https://nam04.safelinks.protection.outlook.com/?url=https%3A%2F%2Fwww.cpubenchmark.net%2F&amp;data=02|01|lukasz.grzesiak%40arrow.com|bbaecd733e1149ce798708d6a348fb27|0beb0c359cbb4feb99e5589e415c7944|1|1|636875931209013417&amp;sdata=UJi0roUhavIyzRhRpEmrtYUTWSKGGmnEeUdC%2BnFwRRo%3D&amp;reserved=0" </w:instrText>
      </w:r>
      <w:r w:rsidRPr="00706589">
        <w:rPr>
          <w:sz w:val="22"/>
          <w:szCs w:val="22"/>
          <w:lang w:eastAsia="ar-SA" w:bidi="ar-SA"/>
        </w:rPr>
        <w:fldChar w:fldCharType="separate"/>
      </w:r>
      <w:r w:rsidRPr="00706589">
        <w:rPr>
          <w:rStyle w:val="Hipercze"/>
          <w:sz w:val="22"/>
          <w:szCs w:val="22"/>
          <w:lang w:eastAsia="ar-SA" w:bidi="ar-SA"/>
        </w:rPr>
        <w:t>https://nam04.safelinks.protection.outlook.com/?url=https%3A%2F%2Fwww.cpubenchmark.net%2F&amp;data=02%7C01%7Clukasz.grzesiak%40arrow.com%7Cbbaecd733e1149ce798708d6a348fb27%7C0beb0c359cbb4feb99e5589e415c7944%7C1%7C1%7C636875931209013417&amp;sdata=UJi0roUhavIyzRhRpEmrtYUTWSKGGmnEeUdC%2BnFwRRo%3D&amp;reserved=0</w:t>
      </w:r>
      <w:r w:rsidRPr="00706589">
        <w:rPr>
          <w:sz w:val="22"/>
          <w:szCs w:val="22"/>
          <w:lang w:eastAsia="ar-SA" w:bidi="ar-SA"/>
        </w:rPr>
        <w:fldChar w:fldCharType="end"/>
      </w:r>
      <w:r w:rsidRPr="00706589">
        <w:rPr>
          <w:sz w:val="22"/>
          <w:szCs w:val="22"/>
          <w:lang w:eastAsia="ar-SA" w:bidi="ar-SA"/>
        </w:rPr>
        <w:t>&gt; Procesory muszą obsługiwać łączną liczbę pamięci RAM co najmniej o pojemności 2TB. Procesory muszą obsługiwać instrukcje SSE, SSE2 i SSE3. Procesory muszą pochodzić z bieżącej oferty producenta.'. Prosimy o doprecyzowanie czy Zamawiający zaakceptuje rozwiązanie które w zamian zapewnia 'Zainstalowane dwa procesory  dwudziestocztero rdzeniowe z obsługą wielowątkowości (24 rdzenie/48 wątki - każdy procesor) najnowszej generacji klasy x86 dedykowane do pracy z zaoferowanym serwerem minimum 2.0GHz.'?</w:t>
      </w:r>
    </w:p>
    <w:p w:rsidR="00262CE8" w:rsidRPr="00706589" w:rsidRDefault="00262CE8" w:rsidP="00262CE8">
      <w:pPr>
        <w:jc w:val="both"/>
        <w:rPr>
          <w:sz w:val="22"/>
          <w:szCs w:val="22"/>
          <w:u w:val="single"/>
          <w:lang w:eastAsia="ar-SA" w:bidi="ar-SA"/>
        </w:rPr>
      </w:pPr>
    </w:p>
    <w:p w:rsidR="00262CE8" w:rsidRPr="00706589" w:rsidRDefault="00262CE8" w:rsidP="00262CE8">
      <w:pPr>
        <w:jc w:val="both"/>
        <w:rPr>
          <w:b/>
          <w:sz w:val="22"/>
          <w:szCs w:val="22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</w:t>
      </w:r>
      <w:r w:rsidRPr="00706589">
        <w:rPr>
          <w:b/>
          <w:sz w:val="22"/>
          <w:szCs w:val="22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nie zmieni wymagań  odnośnie procesorów. W związku z planowanym rozszerzeniem pamięci RAM, serwery muszą obsługiwać pamięć o pojemności minimum 2TB. Oprogramowanie Minimap2 (</w:t>
      </w:r>
      <w:bookmarkStart w:id="4" w:name="OBJ_PREFIX_DWT878_com_zimbra_url"/>
      <w:bookmarkEnd w:id="4"/>
      <w:r w:rsidRPr="00706589">
        <w:rPr>
          <w:sz w:val="22"/>
          <w:szCs w:val="22"/>
          <w:lang w:eastAsia="ar-SA" w:bidi="ar-SA"/>
        </w:rPr>
        <w:fldChar w:fldCharType="begin"/>
      </w:r>
      <w:r w:rsidRPr="00706589">
        <w:rPr>
          <w:sz w:val="22"/>
          <w:szCs w:val="22"/>
          <w:lang w:eastAsia="ar-SA" w:bidi="ar-SA"/>
        </w:rPr>
        <w:instrText xml:space="preserve"> HYPERLINK  "https://github.com/lh3/minimap2" </w:instrText>
      </w:r>
      <w:r w:rsidRPr="00706589">
        <w:rPr>
          <w:sz w:val="22"/>
          <w:szCs w:val="22"/>
          <w:lang w:eastAsia="ar-SA" w:bidi="ar-SA"/>
        </w:rPr>
        <w:fldChar w:fldCharType="separate"/>
      </w:r>
      <w:r w:rsidRPr="00706589">
        <w:rPr>
          <w:rStyle w:val="Hipercze"/>
          <w:sz w:val="22"/>
          <w:szCs w:val="22"/>
          <w:lang w:eastAsia="ar-SA" w:bidi="ar-SA"/>
        </w:rPr>
        <w:t>https://github.com/lh3/minimap2</w:t>
      </w:r>
      <w:r w:rsidRPr="00706589">
        <w:rPr>
          <w:sz w:val="22"/>
          <w:szCs w:val="22"/>
          <w:lang w:eastAsia="ar-SA" w:bidi="ar-SA"/>
        </w:rPr>
        <w:fldChar w:fldCharType="end"/>
      </w:r>
      <w:r w:rsidRPr="00706589">
        <w:rPr>
          <w:sz w:val="22"/>
          <w:szCs w:val="22"/>
          <w:lang w:eastAsia="ar-SA" w:bidi="ar-SA"/>
        </w:rPr>
        <w:t xml:space="preserve"> ) wymaga aby procesor obsługiwał instrukcje SSE2.</w:t>
      </w:r>
    </w:p>
    <w:p w:rsidR="00706589" w:rsidRP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A25331" w:rsidRPr="00706589" w:rsidRDefault="00262CE8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2:</w:t>
      </w:r>
    </w:p>
    <w:p w:rsid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W szczegółowym opisie przedmiotu zamówienia zawartym w załączniku nr 2 do SIWZ Zamawiający w </w:t>
      </w:r>
      <w:r w:rsidRPr="00706589">
        <w:rPr>
          <w:sz w:val="22"/>
          <w:szCs w:val="22"/>
          <w:lang w:eastAsia="ar-SA" w:bidi="ar-SA"/>
        </w:rPr>
        <w:lastRenderedPageBreak/>
        <w:t xml:space="preserve">ramach 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'Minimum 1024GB DDR4 LRDIMM 2666MT/s, na płycie głównej powinny znajdować się minimum 32 sloty przeznaczone do instalacji pamięci. Płyta główna musi obsługiwać minimum 2TB pamięci RAM. Wymagane jest dostarczenie modułów o pojemności co najmniej 64GB każdy, tak aby wykorzystać maksymalnie 16 slotów na pamięć. Pozostałe sloty muszą pozostać puste w celu przyszłej rozbudowy serwera.'. Prosimy o doprecyzowanie czy Zamawiający zaakceptuje rozwiązanie które w zamian zapewnia 'Minimum 1024GB DDR4 LRDIMM 2666MT/s, na płycie głównej powinny znajdować się minimum 24 sloty przeznaczone do instalacji pamięci. Płyta główna musi obsługiwać minimum 2TB pamięci RAM. Wymagane jest dostarczenie modułów o pojemności co najmniej 64GB każdy, tak aby wykorzystać maksymalnie 16 slotów na pamięć. Pozostałe sloty muszą pozostać puste w celu przyszłej rozbudowy serwera.'?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62CE8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2:</w:t>
      </w:r>
    </w:p>
    <w:p w:rsidR="00262CE8" w:rsidRPr="00706589" w:rsidRDefault="00262CE8" w:rsidP="00262CE8">
      <w:pPr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Zezwalamy na dostarczenie serwera z mniejszą ilością slotów, pod warunkiem że serwer zostanie dostarczony z 2TB pamięci RAM.</w:t>
      </w:r>
    </w:p>
    <w:p w:rsidR="00262CE8" w:rsidRPr="00706589" w:rsidRDefault="00262CE8" w:rsidP="00A25331">
      <w:pPr>
        <w:rPr>
          <w:sz w:val="22"/>
          <w:szCs w:val="22"/>
          <w:lang w:eastAsia="ar-SA" w:bidi="ar-SA"/>
        </w:rPr>
      </w:pPr>
    </w:p>
    <w:p w:rsid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262CE8" w:rsidRPr="00706589" w:rsidRDefault="00262CE8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3:</w:t>
      </w:r>
    </w:p>
    <w:p w:rsid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W szczegółowym opisie przedmiotu zamówienia zawartym w załączniku nr 2 do SIWZ Zamawiający w ramach 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'4 dyski twarde NLSAS Hot-Plug, 12Gb/s, 7.2 tysięcy obrotów, 3,5", o pojemności minimum 4TB.'. Prosimy o doprecyzowanie czy Zamawiający w ramach wymagania miał na myśli 4 sztuki dysków gdzie każdy ma być o pojemności 4TB czy też sumarycznie wymagane jest dostarczenie 4TB w ramach 4 dysków?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62CE8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wymaga, aby każdy dysk miał pojemność minimum 4TB.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8616F8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4: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'Możliwość instalacji wewnętrznego modułu dedykowanego dla hypervisora wirtualizacyjnego.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Możliwość wyposażenia w 2 jednakowe nośniki typu flash o pojemności minimum 32GB z możliwością konfiguracji zabezpieczenia RAID 1 z poziomu BIOS serwera, rozwiązanie nie może powodować zmniejszenia ilości wnęk na dyski twarde. Zamawiający dopuszcza rozwiązanie równoważne bez nośników typu Flash  32GB, nie zajmujące wymaganych 8 slotów na dyski, oparte np. na dyskach M.2 lub SAS lub SSD.'.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'Możliwość instalacji wewnętrznego modułu dedykowanego dla hypervisora wirtualizacyjnego. Możliwość wyposażenia w 2 jednakowe nośniki typu flash o pojemności minimum 32GB z możliwością konfiguracji zabezpieczenia RAID 1, rozwiązanie nie może powodować zmniejszenia ilości wnęk na dyski twarde. Zamawiający dopuszcza rozwiązanie równoważne bez nośników typu Flash  32GB, nie zajmujące wymaganych 8 slotów na dyski, oparte np. na dyskach M.2 lub SAS lub SSD'?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</w:p>
    <w:p w:rsidR="008616F8" w:rsidRPr="00706589" w:rsidRDefault="008616F8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4:</w:t>
      </w: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 pod warunkiem, że będzie możliwe skonfigurowanie RAID 1 przed zainstalowaniem systemu operacyjnego.</w:t>
      </w:r>
    </w:p>
    <w:p w:rsidR="0021497E" w:rsidRDefault="0021497E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1497E" w:rsidRDefault="0021497E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8616F8" w:rsidRPr="00706589" w:rsidRDefault="008616F8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5:</w:t>
      </w:r>
    </w:p>
    <w:p w:rsidR="0021497E" w:rsidRDefault="00DD3F3D" w:rsidP="00DD3F3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DD3F3D" w:rsidRPr="00706589" w:rsidRDefault="00DD3F3D" w:rsidP="00DD3F3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'Część 1 Dostawa serwera dla Katedry Genetyki' wskazał 'min. 2 porty USB 2.0 oraz 3 porty USB 3.0 (w tym jeden wewnętrzny), 2 porty VGA (1 na przednim panelu obudowy, drugi na tylnym).'. Prosimy o doprecyzowanie czy Zamawiający zaakceptuje rozwiązanie które w zamian zapewnia 'min. 2 porty USB </w:t>
      </w:r>
      <w:r w:rsidRPr="00706589">
        <w:rPr>
          <w:sz w:val="22"/>
          <w:szCs w:val="22"/>
          <w:lang w:eastAsia="ar-SA" w:bidi="ar-SA"/>
        </w:rPr>
        <w:lastRenderedPageBreak/>
        <w:t>2.0 oraz 2 porty USB 3.0, 1 port VGA.'?</w:t>
      </w:r>
    </w:p>
    <w:p w:rsidR="00DD3F3D" w:rsidRPr="00706589" w:rsidRDefault="00DD3F3D" w:rsidP="00DD3F3D">
      <w:pPr>
        <w:jc w:val="both"/>
        <w:rPr>
          <w:sz w:val="22"/>
          <w:szCs w:val="22"/>
          <w:lang w:eastAsia="ar-SA" w:bidi="ar-SA"/>
        </w:rPr>
      </w:pPr>
    </w:p>
    <w:p w:rsidR="00DD3F3D" w:rsidRPr="00706589" w:rsidRDefault="00DD3F3D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5:</w:t>
      </w:r>
    </w:p>
    <w:p w:rsidR="008616F8" w:rsidRPr="00706589" w:rsidRDefault="00DD3F3D" w:rsidP="00DD3F3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70F97" w:rsidRPr="00706589" w:rsidRDefault="00270F97" w:rsidP="00DD3F3D">
      <w:pPr>
        <w:jc w:val="both"/>
        <w:rPr>
          <w:sz w:val="22"/>
          <w:szCs w:val="22"/>
          <w:lang w:eastAsia="ar-SA" w:bidi="ar-SA"/>
        </w:rPr>
      </w:pPr>
    </w:p>
    <w:p w:rsidR="0021497E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70F97" w:rsidRPr="00706589" w:rsidRDefault="00021368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6:</w:t>
      </w:r>
    </w:p>
    <w:p w:rsidR="00B47ACE" w:rsidRPr="00706589" w:rsidRDefault="00B47ACE" w:rsidP="00B47AC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B47ACE" w:rsidRPr="00706589" w:rsidRDefault="00B47ACE" w:rsidP="00B47AC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'Część 1 Dostawa serwera dla Katedry Genetyki' wskazał 'Karta Zarządzania'. Czy </w:t>
      </w:r>
    </w:p>
    <w:p w:rsidR="00B47ACE" w:rsidRPr="00706589" w:rsidRDefault="00B47ACE" w:rsidP="00B47ACE">
      <w:pPr>
        <w:jc w:val="both"/>
        <w:rPr>
          <w:sz w:val="22"/>
          <w:szCs w:val="22"/>
          <w:lang w:eastAsia="ar-SA" w:bidi="ar-SA"/>
        </w:rPr>
      </w:pPr>
    </w:p>
    <w:p w:rsidR="00B47ACE" w:rsidRPr="00706589" w:rsidRDefault="00B47ACE" w:rsidP="00B47ACE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6:</w:t>
      </w:r>
    </w:p>
    <w:p w:rsidR="00B47ACE" w:rsidRPr="00706589" w:rsidRDefault="00B47ACE" w:rsidP="00B47AC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zaakceptuje rozwiązanie bazujące na zintegrowanym z płytą główną module zarządzania z dedykowanym portem GE RJ45?</w:t>
      </w:r>
    </w:p>
    <w:p w:rsidR="00B47ACE" w:rsidRPr="00706589" w:rsidRDefault="00B47ACE" w:rsidP="00B47AC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70F97" w:rsidRPr="00706589" w:rsidRDefault="00270F97" w:rsidP="00DD3F3D">
      <w:pPr>
        <w:jc w:val="both"/>
        <w:rPr>
          <w:sz w:val="22"/>
          <w:szCs w:val="22"/>
          <w:lang w:eastAsia="ar-SA" w:bidi="ar-SA"/>
        </w:rPr>
      </w:pPr>
    </w:p>
    <w:p w:rsidR="008616F8" w:rsidRPr="00706589" w:rsidRDefault="008616F8" w:rsidP="008616F8">
      <w:pPr>
        <w:jc w:val="both"/>
        <w:rPr>
          <w:sz w:val="22"/>
          <w:szCs w:val="22"/>
          <w:lang w:eastAsia="ar-SA" w:bidi="ar-SA"/>
        </w:rPr>
      </w:pPr>
    </w:p>
    <w:p w:rsidR="00B47ACE" w:rsidRPr="00706589" w:rsidRDefault="00B47ACE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7:</w:t>
      </w:r>
    </w:p>
    <w:p w:rsidR="00E1384D" w:rsidRPr="00706589" w:rsidRDefault="00E1384D" w:rsidP="00E1384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 wymagań na wszystkie serwery wskazał 'Dodatkowe oprogramowanie umożliwiające zarządzanie poprzez sieć, spełniające minimalne wymagania:'.</w:t>
      </w:r>
    </w:p>
    <w:p w:rsidR="00E1384D" w:rsidRPr="00706589" w:rsidRDefault="00E1384D" w:rsidP="00E1384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wymaga dostarczenia dedykowanego dodatkowego pojedynczego serwera z którego to poziomu byłaby możliwa obsługa dedykowanego dodatkowego oprogramowania?</w:t>
      </w:r>
    </w:p>
    <w:p w:rsidR="00E1384D" w:rsidRPr="00706589" w:rsidRDefault="00E1384D" w:rsidP="00E1384D">
      <w:pPr>
        <w:jc w:val="both"/>
        <w:rPr>
          <w:sz w:val="22"/>
          <w:szCs w:val="22"/>
          <w:lang w:eastAsia="ar-SA" w:bidi="ar-SA"/>
        </w:rPr>
      </w:pPr>
    </w:p>
    <w:p w:rsidR="00E1384D" w:rsidRPr="00706589" w:rsidRDefault="00E1384D" w:rsidP="00E1384D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7:</w:t>
      </w:r>
    </w:p>
    <w:p w:rsidR="00B47ACE" w:rsidRPr="00706589" w:rsidRDefault="00E1384D" w:rsidP="00E1384D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nie wymaga dodatkowego serwera dedykowanego.</w:t>
      </w:r>
    </w:p>
    <w:p w:rsidR="00C0660B" w:rsidRPr="00706589" w:rsidRDefault="00C0660B" w:rsidP="008616F8">
      <w:pPr>
        <w:jc w:val="both"/>
        <w:rPr>
          <w:sz w:val="22"/>
          <w:szCs w:val="22"/>
          <w:lang w:eastAsia="ar-SA" w:bidi="ar-SA"/>
        </w:rPr>
      </w:pPr>
    </w:p>
    <w:p w:rsidR="00C0660B" w:rsidRPr="00706589" w:rsidRDefault="00C0660B" w:rsidP="008616F8">
      <w:pPr>
        <w:jc w:val="both"/>
        <w:rPr>
          <w:sz w:val="22"/>
          <w:szCs w:val="22"/>
          <w:lang w:eastAsia="ar-SA" w:bidi="ar-SA"/>
        </w:rPr>
      </w:pPr>
    </w:p>
    <w:p w:rsidR="00E1384D" w:rsidRPr="00706589" w:rsidRDefault="00E1384D" w:rsidP="008616F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8:</w:t>
      </w:r>
    </w:p>
    <w:p w:rsidR="0021497E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'1. Niezależna od zainstalowanego na serwerze systemu operacyjnego posiadająca dedykowany port RJ-45 Gigabit Ethernet umożliwiająca: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(SSLv3) oraz autentykacje i autoryzację użytkownika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wsparcie dla IPv6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tagging, SSH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wsparcie dla dynamic DNS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możliwość zablokowania konfiguracji oraz odnowienia oprogramowania  karty zarządzającej poprzez jednego z administratorów. Podczas trwania blokady musi być ona wyświetlana dla wszystkich administratorów którzy obecnie korzystają z karty.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lastRenderedPageBreak/>
        <w:t>4. Szczegółowy opis wykrytych systemów oraz ich komponentów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CSV, HTML, XLS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Grupowanie urządzeń w oparciu o kryteria użytkownika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zdalnej aktualizacji sterowników i oprogramowania wewnętrznego serwerów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 (lokalna, on-line producenta oferowanego rozwiązania)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17. Możliwość instalacji sterowników i oprogramowania wewnętrznego bez potrzeby instalacji agenta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18. Moduł raportujący pozwalający na wygenerowanie następujących informacji: nr seryjne sprzętu, konfiguracja poszczególnych urządzeń, wersje oprogramowania wewnętrznego, obsadzenie slotów PCI i gniazd pamięci, aktualne informacje o stanie gwarancji, adresy IP kart sieciowych'.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'1. Niezależna od zainstalowanego na serwerze systemu operacyjnego posiadająca dedykowany port RJ-45 Gigabit Ethernet umożliwiająca: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oraz autentykacje i autoryzację użytkownika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wsparcie dla IPv6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, SSH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Szczegółowy opis wykrytych systemów oraz ich komponentów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XLS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Grupowanie urządzeń w oparciu o kryteria użytkownika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bibliotek'?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</w:p>
    <w:p w:rsidR="003118AC" w:rsidRPr="00706589" w:rsidRDefault="003118AC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8: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E1384D" w:rsidRPr="00706589" w:rsidRDefault="00E1384D" w:rsidP="003118AC">
      <w:pPr>
        <w:jc w:val="both"/>
        <w:rPr>
          <w:sz w:val="22"/>
          <w:szCs w:val="22"/>
          <w:lang w:eastAsia="ar-SA" w:bidi="ar-SA"/>
        </w:rPr>
      </w:pPr>
    </w:p>
    <w:p w:rsidR="00E1384D" w:rsidRPr="00706589" w:rsidRDefault="00E1384D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3118AC" w:rsidRPr="00706589" w:rsidRDefault="003118AC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lastRenderedPageBreak/>
        <w:t>Pytanie nr 9: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'Linux (Debian 8, Debian 9, Ubuntu Server 16.04.3 LTS, CentOS 7), VMware ESXi (6.0 - wszystkie wersje, 6.5 - wszystkie wersje, 6.7 - wszystkie wersje) , Microsoft Windows 2012 R2, Windows Server 2016.'. Prosimy o doprecyzowanie czy Zamawiający w zamian zaakceptuje rozwiązanie które zapewnia 'Linux CentOS 7, RHEL, SLES, UBINTU 16.04,  VMware ESXi 6.5 oraz 6.7, Microsoft Windows 2012 R2, Windows Server 2016.'?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</w:p>
    <w:p w:rsidR="003118AC" w:rsidRPr="00706589" w:rsidRDefault="003118AC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9:</w:t>
      </w:r>
    </w:p>
    <w:p w:rsidR="003118AC" w:rsidRPr="00706589" w:rsidRDefault="003118AC" w:rsidP="003118AC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zapis w SIWZ na następujący:</w:t>
      </w:r>
    </w:p>
    <w:p w:rsidR="003118AC" w:rsidRPr="00706589" w:rsidRDefault="003118AC" w:rsidP="003118AC">
      <w:pPr>
        <w:jc w:val="both"/>
        <w:rPr>
          <w:sz w:val="22"/>
          <w:szCs w:val="22"/>
          <w:lang w:val="en-US" w:eastAsia="ar-SA" w:bidi="ar-SA"/>
        </w:rPr>
      </w:pPr>
      <w:r w:rsidRPr="00706589">
        <w:rPr>
          <w:sz w:val="22"/>
          <w:szCs w:val="22"/>
          <w:lang w:val="en-US" w:eastAsia="ar-SA" w:bidi="ar-SA"/>
        </w:rPr>
        <w:t>"Wspierane systemy operacyjne: Linux, VMware ESXi (6.5, 6.7) , Microsoft Windows 2012 R2, Windows Server 2016."</w:t>
      </w:r>
    </w:p>
    <w:p w:rsidR="003118AC" w:rsidRPr="00706589" w:rsidRDefault="003118AC" w:rsidP="003118AC">
      <w:pPr>
        <w:jc w:val="both"/>
        <w:rPr>
          <w:sz w:val="22"/>
          <w:szCs w:val="22"/>
          <w:lang w:val="en-US" w:eastAsia="ar-SA" w:bidi="ar-SA"/>
        </w:rPr>
      </w:pPr>
    </w:p>
    <w:p w:rsidR="0021497E" w:rsidRPr="007C3AA6" w:rsidRDefault="0021497E" w:rsidP="003118AC">
      <w:pPr>
        <w:jc w:val="both"/>
        <w:rPr>
          <w:b/>
          <w:sz w:val="22"/>
          <w:szCs w:val="22"/>
          <w:u w:val="single"/>
          <w:lang w:val="en-US" w:eastAsia="ar-SA" w:bidi="ar-SA"/>
        </w:rPr>
      </w:pPr>
    </w:p>
    <w:p w:rsidR="00896172" w:rsidRPr="00706589" w:rsidRDefault="00896172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10:</w:t>
      </w:r>
    </w:p>
    <w:p w:rsidR="005A71DA" w:rsidRPr="00706589" w:rsidRDefault="005A71DA" w:rsidP="005A71D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5A71DA" w:rsidRPr="00706589" w:rsidRDefault="005A71DA" w:rsidP="005A71D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1 Dostawa serwera dla Katedry Genetyki' wskazał 'Pięć lat gwarancji realizowanej w miejscu instalacji sprzętu, z czasem reakcji do następnego dnia roboczego od przyjęcia zgłoszenia,  możliwość zgłaszania awarii w trybie 365x7x24 poprzez ogólnopolską linię telefoniczną producenta.</w:t>
      </w:r>
    </w:p>
    <w:p w:rsidR="005A71DA" w:rsidRPr="00706589" w:rsidRDefault="005A71DA" w:rsidP="005A71D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Możliwość rozszerzenia gwarancji przez producenta do siedmiu lat.'. Prosimy o doprecyzowanie</w:t>
      </w:r>
    </w:p>
    <w:p w:rsidR="005A71DA" w:rsidRPr="00706589" w:rsidRDefault="005A71DA" w:rsidP="005A71D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w zamian zaakceptuje rozwiązanie które zapewnia 'Pięć lat gwarancji realizowanej w miejscu instalacji sprzętu, z czasem reakcji do następnego dnia roboczego od przyjęcia zgłoszenia, możliwość zgłaszania awarii w trybie 365x7x24 poprzez ogólnopolską linię telefoniczną producenta lub ogólnopolską linię telefoniczną autoryzowanego partnera serwisowego Producenta.'?</w:t>
      </w:r>
    </w:p>
    <w:p w:rsidR="005A71DA" w:rsidRPr="00706589" w:rsidRDefault="005A71DA" w:rsidP="005A71DA">
      <w:pPr>
        <w:jc w:val="both"/>
        <w:rPr>
          <w:sz w:val="22"/>
          <w:szCs w:val="22"/>
          <w:lang w:eastAsia="ar-SA" w:bidi="ar-SA"/>
        </w:rPr>
      </w:pPr>
    </w:p>
    <w:p w:rsidR="005A71DA" w:rsidRPr="00706589" w:rsidRDefault="005A71DA" w:rsidP="005A71DA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10:</w:t>
      </w:r>
    </w:p>
    <w:p w:rsidR="00896172" w:rsidRPr="00706589" w:rsidRDefault="005A71DA" w:rsidP="005A71D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zgadza się na zmianę treści SIWZ pod warunkiem, że po upływie 5 lat gwarancji będzie możliwość wykupienia minimum 2 lat gwarancji serwisowej realizowanej przez autoryzowany serwis producenta.</w:t>
      </w:r>
    </w:p>
    <w:p w:rsidR="00896172" w:rsidRPr="00706589" w:rsidRDefault="00896172" w:rsidP="003118AC">
      <w:pPr>
        <w:jc w:val="both"/>
        <w:rPr>
          <w:sz w:val="22"/>
          <w:szCs w:val="22"/>
          <w:lang w:eastAsia="ar-SA" w:bidi="ar-SA"/>
        </w:rPr>
      </w:pPr>
    </w:p>
    <w:p w:rsidR="00896172" w:rsidRPr="00706589" w:rsidRDefault="00896172" w:rsidP="003118AC">
      <w:pPr>
        <w:jc w:val="both"/>
        <w:rPr>
          <w:sz w:val="22"/>
          <w:szCs w:val="22"/>
          <w:lang w:eastAsia="ar-SA" w:bidi="ar-SA"/>
        </w:rPr>
      </w:pPr>
    </w:p>
    <w:p w:rsidR="00896172" w:rsidRPr="00706589" w:rsidRDefault="005B3477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11:</w:t>
      </w:r>
    </w:p>
    <w:p w:rsidR="005B3477" w:rsidRPr="00706589" w:rsidRDefault="005B3477" w:rsidP="005B3477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5B3477" w:rsidRPr="00706589" w:rsidRDefault="005B3477" w:rsidP="005B3477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'Minimum 128GB DDR4 RDIMM 2666MT/s, na płycie głównej powinny znajdować się minimum 32 sloty przeznaczone do instalacji pamięci. Płyta główna musi obsługiwać minimum 512GB pamięci RAM. Wymagane jest dostarczenie modułów o pojemności co najmniej 16GB każdy, tak aby zostawić wolne sloty w celu przyszłej rozbudowy serwera.'.</w:t>
      </w:r>
    </w:p>
    <w:p w:rsidR="005B3477" w:rsidRPr="00706589" w:rsidRDefault="005B3477" w:rsidP="005B3477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 'Minimum 128GB DDR4 RDIMM 2666MT/s, na płycie głównej powinny znajdować się minimum 24 sloty przeznaczone do instalacji pamięci. Płyta główna musi obsługiwać minimum 512GB pamięci RAM. Wymagane jest dostarczenie modułów o pojemności co najmniej 16GB każdy, tak aby zostawić wolne sloty w celu przyszłej rozbudowy serwera.'?</w:t>
      </w:r>
    </w:p>
    <w:p w:rsidR="005B3477" w:rsidRPr="00706589" w:rsidRDefault="005B3477" w:rsidP="005B3477">
      <w:pPr>
        <w:jc w:val="both"/>
        <w:rPr>
          <w:sz w:val="22"/>
          <w:szCs w:val="22"/>
          <w:lang w:eastAsia="ar-SA" w:bidi="ar-SA"/>
        </w:rPr>
      </w:pPr>
    </w:p>
    <w:p w:rsidR="005B3477" w:rsidRPr="00706589" w:rsidRDefault="005B3477" w:rsidP="005B3477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11:</w:t>
      </w:r>
    </w:p>
    <w:p w:rsidR="005B3477" w:rsidRPr="00706589" w:rsidRDefault="005B3477" w:rsidP="005B3477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zapis w SIWZ na następujący „Zainstalowane minimum 128GB DDR4 RDIMM 2666MT/s, na płycie głównej musi znajdować się minimum 16 slotów przeznaczonych do instalacji pamięci. Płyta główna musi obsługiwać minimum 512GB pamięci RAM. Wymagane jest dostarczenie modułów o pojemności co najmniej 16GB każdy, tak aby zostawić wolne sloty w celu przyszłej rozbudowy serwera.”</w:t>
      </w:r>
    </w:p>
    <w:p w:rsidR="00E1384D" w:rsidRPr="00706589" w:rsidRDefault="00E1384D" w:rsidP="003118AC">
      <w:pPr>
        <w:jc w:val="both"/>
        <w:rPr>
          <w:sz w:val="22"/>
          <w:szCs w:val="22"/>
          <w:lang w:eastAsia="ar-SA" w:bidi="ar-SA"/>
        </w:rPr>
      </w:pPr>
    </w:p>
    <w:p w:rsidR="005B3477" w:rsidRPr="00706589" w:rsidRDefault="005B3477" w:rsidP="003118AC">
      <w:pPr>
        <w:jc w:val="both"/>
        <w:rPr>
          <w:sz w:val="22"/>
          <w:szCs w:val="22"/>
          <w:lang w:eastAsia="ar-SA" w:bidi="ar-SA"/>
        </w:rPr>
      </w:pPr>
    </w:p>
    <w:p w:rsidR="005B3477" w:rsidRPr="00706589" w:rsidRDefault="005B3477" w:rsidP="003118AC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12:</w:t>
      </w:r>
    </w:p>
    <w:p w:rsidR="0021497E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lastRenderedPageBreak/>
        <w:t>'Część 2 Poz. 1 - Serwer' wskazał 'Min. Cztery sloty PCIe Gen 3 w tym dwa sloty PCIe Gen 3 o prędkości min. x8.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posiadać minimum 4 porty typu Gigabit Ethernet Base-T, w tym co najmniej 2 porty wbudowane.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być wyposażony w niskoprofilową, dwuportową kartę HBA Fibre Channel 16Gb/s w pełni kompatybilną z VMware ESXi ( 6.0 - wszystkie wersje, 6.5 - wszystkie wersje, 6.7 - wszystkie wersje) i Cisco Nexus 5596 (Wersja systemu 5.1 ), karta musi być wyposażona w odpowiednie moduły SFP/SFP+ 16Gbit/s kompatybilne z  Cisco Nexus 5596 (Wersja systemu 5.1)'.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 'Min. Cztery sloty PCIe Gen 3 w tym dwa sloty PCIe Gen 3 o prędkości min. x8.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posiadać minimum 4 porty typu Gigabit Ethernet Base-T, w tym co najmniej 2 porty wbudowane.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być wyposażony w dwuportową kartę HBA Fibre Channel 16Gb/s w pełni kompatybilną z VMware ESXi, karta musi być wyposażona w odpowiednie moduły SFP/SFP+ 16Gbit/s'?</w:t>
      </w:r>
    </w:p>
    <w:p w:rsidR="00963C4A" w:rsidRPr="00706589" w:rsidRDefault="00963C4A" w:rsidP="00963C4A">
      <w:pPr>
        <w:jc w:val="both"/>
        <w:rPr>
          <w:sz w:val="22"/>
          <w:szCs w:val="22"/>
          <w:lang w:eastAsia="ar-SA" w:bidi="ar-SA"/>
        </w:rPr>
      </w:pPr>
    </w:p>
    <w:p w:rsidR="00963C4A" w:rsidRPr="00706589" w:rsidRDefault="00963C4A" w:rsidP="00963C4A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12:</w:t>
      </w:r>
    </w:p>
    <w:p w:rsidR="005B3477" w:rsidRPr="00706589" w:rsidRDefault="00963C4A" w:rsidP="00963C4A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treści SIWZ odnośnie wersji systemu ESXi. Pozostałe zapisy pozostają bez zmian. Karty HBA muszą wspierać wymienione wersję ESXi i muszą być w pełni kompatybilne z posiadanymi przełącznikami Cisco Nexus 5596UP.</w:t>
      </w:r>
    </w:p>
    <w:p w:rsidR="008616F8" w:rsidRPr="00706589" w:rsidRDefault="008616F8" w:rsidP="00A25331">
      <w:pPr>
        <w:rPr>
          <w:b/>
          <w:sz w:val="22"/>
          <w:szCs w:val="22"/>
          <w:lang w:eastAsia="ar-SA" w:bidi="ar-SA"/>
        </w:rPr>
      </w:pPr>
    </w:p>
    <w:p w:rsidR="00963C4A" w:rsidRPr="00706589" w:rsidRDefault="00963C4A" w:rsidP="00A25331">
      <w:pPr>
        <w:rPr>
          <w:b/>
          <w:sz w:val="22"/>
          <w:szCs w:val="22"/>
          <w:lang w:eastAsia="ar-SA" w:bidi="ar-SA"/>
        </w:rPr>
      </w:pPr>
    </w:p>
    <w:p w:rsidR="00963C4A" w:rsidRPr="00706589" w:rsidRDefault="00963C4A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13:</w:t>
      </w:r>
    </w:p>
    <w:p w:rsidR="0021497E" w:rsidRDefault="0028277E" w:rsidP="0028277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8277E" w:rsidRPr="00706589" w:rsidRDefault="0028277E" w:rsidP="0028277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'Możliwość instalacji wewnętrznego modułu dedykowanego dla hypervisora wirtualizacyjnego, możliwość wyposażenia w 2 jednakowe nośniki typu flash o pojemności minimum 32GB z możliwością konfiguracji zabezpieczenia RAID 1 z poziomu BIOS serwera,'.</w:t>
      </w:r>
    </w:p>
    <w:p w:rsidR="0028277E" w:rsidRPr="00706589" w:rsidRDefault="0028277E" w:rsidP="0028277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 'Możliwość instalacji wewnętrznego modułu dedykowanego dla hypervisora wirtualizacyjnego, możliwość wyposażenia w 2 jednakowe nośniki typu flash o pojemności minimum 32GB z możliwością konfiguracji zabezpieczenia RAID 1'?</w:t>
      </w:r>
    </w:p>
    <w:p w:rsidR="0028277E" w:rsidRPr="00706589" w:rsidRDefault="0028277E" w:rsidP="0028277E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8277E" w:rsidRPr="00706589" w:rsidRDefault="0028277E" w:rsidP="0028277E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13:</w:t>
      </w:r>
    </w:p>
    <w:p w:rsidR="0028277E" w:rsidRPr="00706589" w:rsidRDefault="0028277E" w:rsidP="0028277E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 pod warunkiem, że będzie możliwe skonfigurowanie RAID 1 przed zainstalowaniem systemu operacyjnego.</w:t>
      </w:r>
    </w:p>
    <w:p w:rsidR="00963C4A" w:rsidRPr="00706589" w:rsidRDefault="00963C4A" w:rsidP="0028277E">
      <w:pPr>
        <w:jc w:val="both"/>
        <w:rPr>
          <w:sz w:val="22"/>
          <w:szCs w:val="22"/>
          <w:lang w:eastAsia="ar-SA" w:bidi="ar-SA"/>
        </w:rPr>
      </w:pPr>
    </w:p>
    <w:p w:rsidR="00963C4A" w:rsidRPr="00706589" w:rsidRDefault="00963C4A" w:rsidP="00A25331">
      <w:pPr>
        <w:rPr>
          <w:b/>
          <w:sz w:val="22"/>
          <w:szCs w:val="22"/>
          <w:lang w:eastAsia="ar-SA" w:bidi="ar-SA"/>
        </w:rPr>
      </w:pPr>
    </w:p>
    <w:p w:rsidR="00963C4A" w:rsidRPr="00706589" w:rsidRDefault="004252A3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14:</w:t>
      </w:r>
    </w:p>
    <w:p w:rsidR="00196E74" w:rsidRPr="00706589" w:rsidRDefault="00196E74" w:rsidP="00196E74">
      <w:pPr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196E74" w:rsidRPr="00706589" w:rsidRDefault="00196E74" w:rsidP="00196E74">
      <w:pPr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'min. 2 porty USB 2.0 oraz 3 porty USB 3.0 (w tym jeden wewnętrzny), 2 porty VGA (1 na przednim panelu obudowy, drugi na tylnym).'.</w:t>
      </w:r>
    </w:p>
    <w:p w:rsidR="00196E74" w:rsidRPr="00706589" w:rsidRDefault="00196E74" w:rsidP="00196E74">
      <w:pPr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'min. 2 porty USB 2.0 oraz 2 porty USB 3.0, 1 port VGA.'?</w:t>
      </w:r>
    </w:p>
    <w:p w:rsidR="00196E74" w:rsidRPr="00706589" w:rsidRDefault="00196E74" w:rsidP="00196E74">
      <w:pPr>
        <w:rPr>
          <w:sz w:val="22"/>
          <w:szCs w:val="22"/>
          <w:lang w:eastAsia="ar-SA" w:bidi="ar-SA"/>
        </w:rPr>
      </w:pPr>
    </w:p>
    <w:p w:rsidR="00196E74" w:rsidRPr="00706589" w:rsidRDefault="00196E74" w:rsidP="00196E74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14:</w:t>
      </w:r>
    </w:p>
    <w:p w:rsidR="00196E74" w:rsidRPr="00706589" w:rsidRDefault="00196E74" w:rsidP="00196E74">
      <w:pPr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963C4A" w:rsidRPr="00706589" w:rsidRDefault="00963C4A" w:rsidP="00A25331">
      <w:pPr>
        <w:rPr>
          <w:b/>
          <w:sz w:val="22"/>
          <w:szCs w:val="22"/>
          <w:lang w:eastAsia="ar-SA" w:bidi="ar-SA"/>
        </w:rPr>
      </w:pPr>
    </w:p>
    <w:p w:rsidR="00196E74" w:rsidRPr="00706589" w:rsidRDefault="00196E74" w:rsidP="00A25331">
      <w:pPr>
        <w:rPr>
          <w:b/>
          <w:sz w:val="22"/>
          <w:szCs w:val="22"/>
          <w:lang w:eastAsia="ar-SA" w:bidi="ar-SA"/>
        </w:rPr>
      </w:pPr>
    </w:p>
    <w:p w:rsidR="00196E74" w:rsidRPr="00706589" w:rsidRDefault="00196E74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15: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'Karta Zarządzania'. Czy Zamawiający zaakceptuje rozwiązanie bazujące na zintegrowanym z płytą główną module zarządzania z dedykowanym portem GE RJ45?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196E74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15: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A25331">
      <w:pPr>
        <w:rPr>
          <w:b/>
          <w:sz w:val="22"/>
          <w:szCs w:val="22"/>
          <w:lang w:eastAsia="ar-SA" w:bidi="ar-SA"/>
        </w:rPr>
      </w:pPr>
    </w:p>
    <w:p w:rsidR="00196E74" w:rsidRPr="00706589" w:rsidRDefault="00196E74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16: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'1. Niezależna od zainstalowanego na serwerze systemu operacyjnego posiadająca dedykowany port RJ-45 Gigabit Ethernet umożliwiająca: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(SSLv3) oraz autentykacje i autoryzację użytkownika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wsparcie dla IPv6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tagging, SSH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wsparcie dla dynamic DNS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możliwość zablokowania konfiguracji oraz odnowienia oprogramowania  karty zarządzającej poprzez jednego z administratorów. Podczas trwania blokady musi być ona wyświetlana dla wszystkich administratorów którzy obecnie korzystają z karty.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Szczegółowy opis wykrytych systemów oraz ich komponentów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CSV, HTML, XLS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Grupowanie urządzeń w oparciu o kryteria użytkownika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zdalnej aktualizacji sterowników i oprogramowania wewnętrznego serwerów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 (lokalna, on-line producenta oferowanego rozwiązania)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17. Możliwość instalacji sterowników i oprogramowania wewnętrznego bez potrzeby instalacji agenta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18. Moduł raportujący pozwalający na wygenerowanie następujących informacji: nr seryjne sprzętu, konfiguracja poszczególnych urządzeń, wersje oprogramowania wewnętrznego, obsadzenie slotów PCI i gniazd pamięci, aktualne informacje o stanie gwarancji, adresy IP kart sieciowych'.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'1. Niezależna od zainstalowanego na serwerze systemu operacyjnego posiadająca dedykowany port RJ-45 Gigabit Ethernet umożliwiająca: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oraz autentykacje i autoryzację użytkownika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lastRenderedPageBreak/>
        <w:t>7. wsparcie dla IPv6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, SSH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Szczegółowy opis wykrytych systemów oraz ich komponentów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XLS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Grupowanie urządzeń w oparciu o kryteria użytkownika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bibliotek'?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196E74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16: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196E74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A25331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17: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'Linux (Debian 8, Debian 9, Ubuntu Server 16.04.3 LTS, CentOS 7), VMware ESXi (6.0 - wszystkie wersje, 6.5 - wszystkie wersje, 6.7 - wszystkie wersje) , Microsoft Windows 2012 R2, Windows Server 2016.'. Prosimy o doprecyzowanie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w zamian zaakceptuje rozwiązanie które zapewnia 'Linux, VMware ESXi 6.5 oraz 6.7, Microsoft Windows 2012 R2, Windows Server 2016.'?</w:t>
      </w:r>
    </w:p>
    <w:p w:rsidR="00196E74" w:rsidRPr="00706589" w:rsidRDefault="00196E74" w:rsidP="00262CE8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262CE8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17: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zapis w SIWZ na następujący:</w:t>
      </w:r>
    </w:p>
    <w:p w:rsidR="00262CE8" w:rsidRPr="00706589" w:rsidRDefault="00262CE8" w:rsidP="00262CE8">
      <w:pPr>
        <w:jc w:val="both"/>
        <w:rPr>
          <w:sz w:val="22"/>
          <w:szCs w:val="22"/>
          <w:lang w:val="en-US" w:eastAsia="ar-SA" w:bidi="ar-SA"/>
        </w:rPr>
      </w:pPr>
      <w:r w:rsidRPr="00706589">
        <w:rPr>
          <w:sz w:val="22"/>
          <w:szCs w:val="22"/>
          <w:lang w:val="en-US" w:eastAsia="ar-SA" w:bidi="ar-SA"/>
        </w:rPr>
        <w:t>"Wspierane systemy operacyjne: Linux, VMware ESXi (6.0, 6.5, 6.7) , Microsoft Windows 2012 R2, Windows Server 2016."</w:t>
      </w:r>
    </w:p>
    <w:p w:rsidR="00262CE8" w:rsidRDefault="00262CE8" w:rsidP="00262CE8">
      <w:pPr>
        <w:jc w:val="both"/>
        <w:rPr>
          <w:sz w:val="22"/>
          <w:szCs w:val="22"/>
          <w:lang w:val="en-US" w:eastAsia="ar-SA" w:bidi="ar-SA"/>
        </w:rPr>
      </w:pPr>
    </w:p>
    <w:p w:rsidR="0021497E" w:rsidRPr="00706589" w:rsidRDefault="0021497E" w:rsidP="00262CE8">
      <w:pPr>
        <w:jc w:val="both"/>
        <w:rPr>
          <w:sz w:val="22"/>
          <w:szCs w:val="22"/>
          <w:lang w:val="en-US" w:eastAsia="ar-SA" w:bidi="ar-SA"/>
        </w:rPr>
      </w:pPr>
    </w:p>
    <w:p w:rsidR="00196E74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18: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'Część 2 Poz. 1 - Serwer' wskazał 'Pięć lat gwarancji realizowanej w miejscu instalacji sprzętu, z czasem reakcji do następnego dnia roboczego od przyjęcia zgłoszenia,  możliwość zgłaszania awarii w trybie 365x7x24 poprzez ogólnopolską linię telefoniczną producenta.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Możliwość rozszerzenia gwarancji przez producenta do siedmiu lat.'. Prosimy o doprecyzowanie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w zamian zaakceptuje rozwiązanie które zapewnia 'Pięć lat gwarancji realizowanej w miejscu instalacji sprzętu, z czasem reakcji do następnego dnia roboczego od przyjęcia zgłoszenia, możliwość zgłaszania awarii w trybie 365x7x24 poprzez ogólnopolską linię telefoniczną producenta lub ogólnopolską linię telefoniczną autoryzowanego partnera serwisowego Producenta.'?</w:t>
      </w:r>
    </w:p>
    <w:p w:rsidR="00196E74" w:rsidRPr="00706589" w:rsidRDefault="00196E74" w:rsidP="00262CE8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18: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zgadza się na zmianę treści SIWZ pod warunkiem, że po upływie 5 lat gwarancji będzie możliwość wykupienia minimum 2 lat gwarancji serwisowej realizowanej przez autoryzowany serwis producenta.</w:t>
      </w:r>
    </w:p>
    <w:p w:rsidR="00262CE8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1497E" w:rsidRPr="00706589" w:rsidRDefault="0021497E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 xml:space="preserve">Pytanie nr </w:t>
      </w:r>
      <w:r w:rsidR="00262CE8" w:rsidRPr="00706589">
        <w:rPr>
          <w:b/>
          <w:sz w:val="22"/>
          <w:szCs w:val="22"/>
          <w:u w:val="single"/>
          <w:lang w:eastAsia="ar-SA" w:bidi="ar-SA"/>
        </w:rPr>
        <w:t>19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'Minimum 512GB DDR4 RDIMM 2666MT/s, na płycie głównej powinny znajdować się minimum 32 sloty przeznaczone do instalacji pamięci. Płyta główna musi obsługiwać minimum 640GB pamięci RAM. Wymagane jest dostarczenie modułów o pojemności co najmniej 32GB każdy, tak aby zostawić wolne sloty w celu przyszłej rozbudowy serwera.'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 'Minimum 512GB DDR4 RDIMM 2666MT/s, na płycie głównej powinny znajdować się minimum 24 sloty przeznaczone do instalacji pamięci. Płyta główna musi obsługiwać minimum 640GB pamięci RAM. Wymagane jest dostarczenie modułów o pojemności co najmniej 32GB każdy, tak aby zostawić wolne sloty w celu przyszłej rozbudowy serwera.'?</w:t>
      </w:r>
    </w:p>
    <w:p w:rsidR="00196E74" w:rsidRPr="00706589" w:rsidRDefault="00196E74" w:rsidP="00262CE8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19: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zapis w SIWZ na następujący „Zainstalowane minimum 512GB DDR4 RDIMM 2666MT/s. ”</w:t>
      </w:r>
    </w:p>
    <w:p w:rsidR="00262CE8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1497E" w:rsidRPr="00706589" w:rsidRDefault="0021497E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20: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'Serwer musi posiadać minimum 4 porty typu Gigabit Ethernet Base-T, w tym co najmniej 2 porty wbudowane.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być wyposażony w niskoprofilową, dwuportową kartę HBA Fibre Channel 16Gb/s w pełni kompatybilną z VMware ESXi ( 6.0 - wszystkie wersje, 6.5 - wszystkie wersje, 6.7 - wszystkie wersje) i Cisco Nexus 5596 (Wersja systemu 5.1 ), karta musi być wyposażona w odpowiednie moduły SFP/SFP+  16G bit/s kompatybilne z  Cisco Nexus 5596 (Wersja systemu 5.1)'.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'Serwer musi posiadać minimum 4 porty typu Gigabit Ethernet Base-T, w tym co najmniej 2 porty wbudowane.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Serwer musi być wyposażony w dwuportową kartę HBA Fibre Channel 16Gb/s w pełni kompatybilną z VMware ESXi, karta musi być wyposażona w odpowiednie moduły SFP/SFP+ 16Gbit/s'?</w:t>
      </w:r>
    </w:p>
    <w:p w:rsidR="00196E74" w:rsidRPr="00706589" w:rsidRDefault="00196E74" w:rsidP="00262CE8">
      <w:pPr>
        <w:jc w:val="both"/>
        <w:rPr>
          <w:sz w:val="22"/>
          <w:szCs w:val="22"/>
          <w:lang w:eastAsia="ar-SA" w:bidi="ar-SA"/>
        </w:rPr>
      </w:pPr>
    </w:p>
    <w:p w:rsidR="00196E74" w:rsidRPr="00706589" w:rsidRDefault="00196E74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20: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treści SIWZ odnośnie wersji systemu ESXi. Pozostałe zapisy pozostają bez zmian. Karty HBA muszą wspierać wymienione wersję ESXi i muszą być w pełni kompatybilne z posiadanymi przełącznikami Cisco Nexus 5596UP.</w:t>
      </w:r>
    </w:p>
    <w:p w:rsidR="00262CE8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1497E" w:rsidRPr="00706589" w:rsidRDefault="0021497E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21: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'Możliwość instalacji wewnętrznego modułu dedykowanego dla hypervisora wirtualizacyjnego, możliwość wyposażenia w 2 jednakowe nośniki typu flash o pojemności minimum 32GB z możliwością konfiguracji zabezpieczenia RAID 1 z poziomu BIOS serwera,'.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zamian zaakceptuje rozwiązanie które zapewnia 'Możliwość instalacji wewnętrznego modułu dedykowanego dla hypervisora wirtualizacyjnego, możliwość wyposażenia w 2 jednakowe nośniki typu flash o pojemności minimum 32GB z możliwością konfiguracji zabezpieczenia RAID 1'?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lastRenderedPageBreak/>
        <w:t>Odpowiedź na pytanie nr 21: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 pod warunkiem, że będzie możliwe skonfigurowanie RAID 1 przed zainstalowaniem systemu operacyjnego.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22: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'min. 2 porty USB 2.0 oraz 3 porty USB 3.0 (w tym jeden wewnętrzny), 2 porty VGA (1 na przednim panelu obudowy, drugi na tylnym).'.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'min. 2 porty USB 2.0 oraz 2 porty USB 3.0, 1 port VGA.'?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22: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23: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'Karta Zarządzania'. Czy Zamawiający zaakceptuje rozwiązanie bazujące na zintegrowanym z płytą główną module zarządzania z dedykowanym portem GE RJ45?</w:t>
      </w: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23: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24: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wskazał '1. Niezależna od zainstalowanego na serwerze systemu operacyjnego posiadająca dedykowany port RJ-45 Gigabit Ethernet umożliwiająca: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(SSLv3) oraz autentykacje i autoryzację użytkownika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wsparcie dla IPv6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tagging, SSH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wsparcie dla dynamic DNS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możliwość zablokowania konfiguracji oraz odnowienia oprogramowania  karty zarządzającej poprzez jednego z administratorów. Podczas trwania blokady musi być ona wyświetlana dla wszystkich administratorów którzy obecnie korzystają z karty.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Szczegółowy opis wykrytych systemów oraz ich komponentów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CSV, HTML, XLS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lastRenderedPageBreak/>
        <w:t>6. Grupowanie urządzeń w oparciu o kryteria użytkownika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zdalnej aktualizacji sterowników i oprogramowania wewnętrznego serwerów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 (lokalna, on-line producenta oferowanego rozwiązania)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17. Możliwość instalacji sterowników i oprogramowania wewnętrznego bez potrzeby instalacji agenta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18. Moduł raportujący pozwalający na wygenerowanie następujących informacji: nr seryjne sprzętu, konfiguracja poszczególnych urządzeń, wersje oprogramowania wewnętrznego, obsadzenie slotów PCI i gniazd pamięci, aktualne informacje o stanie gwarancji, adresy IP kart sieciowych'.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'1. Niezależna od zainstalowanego na serwerze systemu operacyjnego posiadająca dedykowany port RJ-45 Gigabit Ethernet umożliwiająca: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zdalny dostęp do graficznego interfejsu Web karty zarządzającej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zdalne monitorowanie i informowanie o statusie serwera (m.in. prędkości obrotowej wentylatorów, konfiguracji serwera)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szyfrowane połączenie oraz autentykacje i autoryzację użytkownika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podmontowania zdalnych wirtualnych napędów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wirtualną konsolę z dostępem do myszy, klawiatury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wsparcie dla IPv6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wsparcie dla SNMP; IPMI2.0, VLAN , SSH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możliwość zdalnego monitorowania w czasie rzeczywistym poboru prądu przez serwer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możliwość zdalnego ustawienia limitu poboru prądu przez konkretny serwer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integracja z Active Directory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możliwość obsługi przez dwóch administratorów jednocześnie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wysyłanie do administratora maila z powiadomieniem o awarii lub zmianie konfiguracji sprzętowej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15. możliwość podłączenia lokalnego poprzez złącze RS-232.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Dodatkowe oprogramowanie umożliwiające zarządzanie poprzez sieć, spełniające minimalne wymagania: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1. Wsparcie dla serwerów, urządzeń  sieciowych oraz pamięci masowych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2. Możliwość zarządzania dostarczonymi serwerami bez udziału dedykowanego agenta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3. Wsparcie dla protokołów- WMI, SNMP, IPMI, Linux SSH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4. Szczegółowy opis wykrytych systemów oraz ich komponentów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5. Możliwość eksportu raportu do XLS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6. Grupowanie urządzeń w oparciu o kryteria użytkownika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7. Możliwość uruchamiania narzędzi zarządzających w poszczególnych urządzeniach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8. Szybki podgląd stanu środowiska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9. Podsumowanie stanu dla każdego urządzenia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10. Szczegółowy status urządzenia/elementu/komponentu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11. Generowanie alertów przy zmianie stanu urządzenia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12. Filtry raportów umożliwiające podgląd najważniejszych zdarzeń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13. Możliwość przejęcia zdalnego pulpitu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14. Możliwość definiowania ról administratorów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16. Aktualizacja oparta o wybranie źródła bibliotek'?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24: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5961E8" w:rsidRDefault="005961E8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064BD5" w:rsidRDefault="00064BD5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lastRenderedPageBreak/>
        <w:t>Pytanie nr 25: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 wskazał 'Linux (Debian 8, Debian 9, Ubuntu Server 16.04.3 LTS, CentOS 7), VMware ESXi (6.0 - wszystkie wersje, 6.5 - wszystkie wersje, 6.7 - wszystkie wersje) , Microsoft Windows 2012 R2, Windows Server 2016.'. Prosimy o doprecyzowanie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w zamian zaakceptuje rozwiązanie które zapewnia 'Linux, VMware ESXi 6.5 oraz 6.7, Microsoft Windows 2012 R2, Windows Server 2016.'?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25: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zmieni zapis w SIWZ na następujący:</w:t>
      </w:r>
    </w:p>
    <w:p w:rsidR="00262CE8" w:rsidRPr="00706589" w:rsidRDefault="00262CE8" w:rsidP="00262CE8">
      <w:pPr>
        <w:jc w:val="both"/>
        <w:rPr>
          <w:sz w:val="22"/>
          <w:szCs w:val="22"/>
          <w:lang w:val="en-US" w:eastAsia="ar-SA" w:bidi="ar-SA"/>
        </w:rPr>
      </w:pPr>
      <w:r w:rsidRPr="00706589">
        <w:rPr>
          <w:sz w:val="22"/>
          <w:szCs w:val="22"/>
          <w:lang w:val="en-US" w:eastAsia="ar-SA" w:bidi="ar-SA"/>
        </w:rPr>
        <w:t>"Wspierane systemy operacyjne: Linux, VMware ESXi (6.0, 6.5, 6.7) , Microsoft Windows 2012 R2, Windows Server 2016."</w:t>
      </w:r>
    </w:p>
    <w:p w:rsidR="00262CE8" w:rsidRPr="00706589" w:rsidRDefault="00262CE8" w:rsidP="00262CE8">
      <w:pPr>
        <w:jc w:val="both"/>
        <w:rPr>
          <w:sz w:val="22"/>
          <w:szCs w:val="22"/>
          <w:lang w:val="en-US" w:eastAsia="ar-SA" w:bidi="ar-SA"/>
        </w:rPr>
      </w:pPr>
    </w:p>
    <w:p w:rsidR="00A23A12" w:rsidRPr="007C3AA6" w:rsidRDefault="00A23A12" w:rsidP="00262CE8">
      <w:pPr>
        <w:jc w:val="both"/>
        <w:rPr>
          <w:sz w:val="22"/>
          <w:szCs w:val="22"/>
          <w:lang w:val="en-US"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26: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2 Serwer'  wskazał 'Pięć lat gwarancji realizowanej w miejscu instalacji sprzętu, z czasem reakcji do następnego dnia roboczego od przyjęcia zgłoszenia,  możliwość zgłaszania awarii w trybie 365x7x24 poprzez ogólnopolską linię telefoniczną producenta.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Możliwość rozszerzenia gwarancji przez producenta do siedmiu lat.'. Prosimy o doprecyzowanie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w zamian zaakceptuje rozwiązanie które zapewnia 'Pięć lat gwarancji realizowanej w miejscu instalacji sprzętu, z czasem reakcji do następnego dnia roboczego od przyjęcia zgłoszenia, możliwość zgłaszania awarii w trybie 365x7x24 poprzez ogólnopolską linię telefoniczną producenta lub ogólnopolską linię telefoniczną autoryzowanego partnera serwisowego Producenta.'?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26: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zgadza się na zmianę treści SIWZ pod warunkiem, że po upływie 5 lat gwarancji będzie możliwość wykupienia minimum 2 lat gwarancji serwisowej realizowanej przez autoryzowany serwis producenta.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27: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'Urządzenie nie może zajmować w szafie Rack więcej niż 3U.'. Prosimy o doprecyzowanie czy Zamawiający zrezygnuje z wymagania w celu nie ograniczania konkurencji?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27: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zgadza się na proponowane rozwiązanie, pod warunkiem , że oferowane urządzenie nie zajmie więcej niż 4U.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28: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'Macierz musi mieć wsparcie dla automatycznego, bez agenta, odzyskiwania bloków (space reclamation) dla systemu operacyjnego Linux i systemu plików EXT4, NTFS dla Windows 2012, VMFSv5 dla ESX oraz VxFS w przypadku zastosowania technologii Thin Provisioning.'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'Macierz musi mieć wsparcie dla automatycznego, odzyskiwania bloków (space reclamation) dla systemu operacyjnego Linux, Windows 2012 oraz Vmware'?</w:t>
      </w:r>
    </w:p>
    <w:p w:rsidR="00A23A12" w:rsidRPr="00706589" w:rsidRDefault="00A23A12" w:rsidP="00262CE8">
      <w:pPr>
        <w:jc w:val="both"/>
        <w:rPr>
          <w:sz w:val="22"/>
          <w:szCs w:val="22"/>
          <w:lang w:eastAsia="ar-SA" w:bidi="ar-SA"/>
        </w:rPr>
      </w:pPr>
    </w:p>
    <w:p w:rsidR="005961E8" w:rsidRDefault="005961E8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A23A12" w:rsidRPr="00706589" w:rsidRDefault="00A23A12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lastRenderedPageBreak/>
        <w:t>Odpowiedź na pytanie nr 28: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rozwiązanie, w którym „space reclamation” będzie realizowane poprzez dodatek zainstalowany do VMware vCenter.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538D7" w:rsidRPr="00706589" w:rsidRDefault="002538D7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538D7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29: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'Wymagane jest dostarczenie oprogramowania do zarządzania macierzą przez administratora - graficzny interfejs do monitorowania stanu i konfiguracji macierzy, diagnostyki, mapowania zasobów do serwerów (zarówno podłączanych bezpośrednio jak i przez sieć SAN - LUN Masking). Dopuszcza się zarządzaie macierzą poprzez wbudowany interfejs WWW, oferujący tą samą funkcjonalność, co np. oprogramowanie zewnętrzne, które producent stworzył do zarządzania macierzą.'.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'Wymagane jest dostarczenie oprogramowania do zarządzania macierzą przez administratora - graficzny interfejs do monitorowania stanu i konfiguracji macierzy, diagnostyki, mapowania zasobów do serwerów (zarówno podłączanych bezpośrednio jak i przez sieć SAN - LUN Masking). Dopuszcza się zarządza</w:t>
      </w:r>
      <w:r w:rsidR="00CE7B91" w:rsidRPr="00706589">
        <w:rPr>
          <w:sz w:val="22"/>
          <w:szCs w:val="22"/>
          <w:lang w:eastAsia="ar-SA" w:bidi="ar-SA"/>
        </w:rPr>
        <w:t>n</w:t>
      </w:r>
      <w:r w:rsidRPr="00706589">
        <w:rPr>
          <w:sz w:val="22"/>
          <w:szCs w:val="22"/>
          <w:lang w:eastAsia="ar-SA" w:bidi="ar-SA"/>
        </w:rPr>
        <w:t>ie macierzą poprzez wbudowany interfejs WWW.'?</w:t>
      </w:r>
    </w:p>
    <w:p w:rsidR="002538D7" w:rsidRPr="00706589" w:rsidRDefault="002538D7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538D7" w:rsidRPr="00706589" w:rsidRDefault="002538D7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29:</w:t>
      </w:r>
    </w:p>
    <w:p w:rsidR="00262CE8" w:rsidRPr="00706589" w:rsidRDefault="002538D7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</w:t>
      </w:r>
      <w:r w:rsidR="00262CE8" w:rsidRPr="00706589">
        <w:rPr>
          <w:sz w:val="22"/>
          <w:szCs w:val="22"/>
          <w:lang w:eastAsia="ar-SA" w:bidi="ar-SA"/>
        </w:rPr>
        <w:t>szcza proponowane rozwiązanie. W ocenie zamawiającego jest ono już zawarte w pierwotnej wersji SIWZ.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538D7" w:rsidRPr="00706589" w:rsidRDefault="002538D7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538D7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30: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'Wymagana możliwość zbierania i przechowywania informacji o wydajności macierzy.'.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ramach powyższego wymagania spełnione b</w:t>
      </w:r>
      <w:r w:rsidR="00CE7B91" w:rsidRPr="00706589">
        <w:rPr>
          <w:sz w:val="22"/>
          <w:szCs w:val="22"/>
          <w:lang w:eastAsia="ar-SA" w:bidi="ar-SA"/>
        </w:rPr>
        <w:t>ę</w:t>
      </w:r>
      <w:r w:rsidRPr="00706589">
        <w:rPr>
          <w:sz w:val="22"/>
          <w:szCs w:val="22"/>
          <w:lang w:eastAsia="ar-SA" w:bidi="ar-SA"/>
        </w:rPr>
        <w:t>dzie przez dodatkowe zewn</w:t>
      </w:r>
      <w:r w:rsidR="00CE7B91" w:rsidRPr="00706589">
        <w:rPr>
          <w:sz w:val="22"/>
          <w:szCs w:val="22"/>
          <w:lang w:eastAsia="ar-SA" w:bidi="ar-SA"/>
        </w:rPr>
        <w:t>ę</w:t>
      </w:r>
      <w:r w:rsidRPr="00706589">
        <w:rPr>
          <w:sz w:val="22"/>
          <w:szCs w:val="22"/>
          <w:lang w:eastAsia="ar-SA" w:bidi="ar-SA"/>
        </w:rPr>
        <w:t>trzne oprogramowanie?</w:t>
      </w:r>
    </w:p>
    <w:p w:rsidR="002538D7" w:rsidRPr="00706589" w:rsidRDefault="002538D7" w:rsidP="00262CE8">
      <w:pPr>
        <w:jc w:val="both"/>
        <w:rPr>
          <w:sz w:val="22"/>
          <w:szCs w:val="22"/>
          <w:lang w:eastAsia="ar-SA" w:bidi="ar-SA"/>
        </w:rPr>
      </w:pPr>
    </w:p>
    <w:p w:rsidR="002538D7" w:rsidRPr="00706589" w:rsidRDefault="002538D7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30:</w:t>
      </w:r>
    </w:p>
    <w:p w:rsidR="00262CE8" w:rsidRPr="00706589" w:rsidRDefault="002538D7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</w:t>
      </w:r>
      <w:r w:rsidR="00262CE8" w:rsidRPr="00706589">
        <w:rPr>
          <w:sz w:val="22"/>
          <w:szCs w:val="22"/>
          <w:lang w:eastAsia="ar-SA" w:bidi="ar-SA"/>
        </w:rPr>
        <w:t xml:space="preserve"> proponowane rozwiązanie pod warunkiem, że wnioskowana opcja nie wymaga zakupu dodatkowych licencji.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31: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'Możliwość integracji środowiska VMware,  Microsoft SQL z mechanizmem lokalnej replikacji danych.'.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w ramach wymagania miał na myśli integracje na poziomie funkcjonalności snapshot?</w:t>
      </w: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31: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integrację za pomocą funkcji snapshot, pod warunkiem, że nie będzie to generowało dodatkowych kosztów.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2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'Wykonawca dostarczy macierz z pełnym okablowaniem, służącym do podłączenia macierzy do zasilania (DIN49441) oraz połączenia kontrolerów ze sobą.'.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 xml:space="preserve">Prosimy o doprecyzowanie czy Zamawiający zaakceptuje rozwiązanie które w zamian zapewnia 'Wykonawca dostarczy macierz z pełnym okablowaniem, służącym do podłączenia macierzy do </w:t>
      </w:r>
      <w:r w:rsidRPr="00706589">
        <w:rPr>
          <w:sz w:val="22"/>
          <w:szCs w:val="22"/>
          <w:lang w:eastAsia="ar-SA" w:bidi="ar-SA"/>
        </w:rPr>
        <w:lastRenderedPageBreak/>
        <w:t>zasilania.'?</w:t>
      </w: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2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nie zgadza się ma zmianę treści SIWZ. Wtyczka DIN49441 to standardowe rozwiązanie stosowane w Polsce.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3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'Macierz musi posiadać funkcjonalność zdalnej replikacji danych do macierzy tej samej rodziny w trybie synchronicznym oraz asynchronicznym i asynchronicznym interwałowym bez użycia dodatkowych serwerów lub innych urządzeń.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Oprogramowanie musi zapewniać funkcjonalność zawieszania i ponownej przyrostowej resynchronizacji kopii z oryginałem.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Replikacja zdalna musi umożliwiać stworzenie rozciągniętego klastra i być wspierana przez hypervisor VMware tzn. wymagana funkcjonalność replikacji danych musi znajdować się na liście certyfikowanych macierzy przez VMware Metro Storage Cluster.'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Prosimy o doprecyzowanie czy Zamawiający zaakceptuje rozwiązanie które w zamian zapewnia 'Macierz musi posiadać funkcjonalność zdalnej replikacji danych do macierzy tej samej rodziny w trybie synchronicznym oraz asynchronicznym bez użycia dodatkowych serwerów.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Oprogramowanie musi zapewniać funkcjonalność zawieszania i ponownej przyrostowej resynchronizacji kopii z oryginałem.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Replikacja zdalna musi umożliwiać stworzenie rozciągniętego klastra i być wspierana przez hypervisor Vmware.'?</w:t>
      </w: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3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CE7B91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</w:t>
      </w:r>
      <w:r w:rsidR="00262CE8" w:rsidRPr="00706589">
        <w:rPr>
          <w:sz w:val="22"/>
          <w:szCs w:val="22"/>
          <w:lang w:eastAsia="ar-SA" w:bidi="ar-SA"/>
        </w:rPr>
        <w:t xml:space="preserve">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4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szczegółowym opisie przedmiotu zamówienia zawartym w załączniku nr 2 do SIWZ Zamawiający w ramach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'Poz. 3  Macierz dyskowa' wskazał 'Pięć lat gwarancji realizowanej w miejscu instalacji sprzętu, z czterogodzinnym czasem reakcji od przyjęcia zgłoszenia,  możliwość zgłaszania awarii w trybie 365x7x24 poprzez ogólnopolską linię telefoniczną producenta. W przypadku awarii dyski twarde pozostają własnością zamawiającego.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Możliwość rozszerzenia gwarancji przez producenta do siedmiu lat.'. Prosimy o doprecyzowanie czy Zamawiający zaakceptuje rozwiązanie które w zamian zapewnia '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Pięć lat gwarancji realizowanej w miejscu instalacji sprzętu, z czterogodzinnym czasem reakcji od przyjęcia zgłoszenia,  możliwość zgłaszania awarii w trybie 365x7x24 poprzez ogólnopolską linię telefoniczną producenta lub ogólnopolską linie telefoniczną autoryzowanego partnera serwisowego Producenta. W przypadku awarii dyski twarde pozostają własnością zamawiającego.'?</w:t>
      </w: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4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podtrzymuje zapisy SIWZ.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5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dopuści macierz, która oferuje alternatywne poziomy RAID ale gwarantujące ten sam poziom wydajności oraz lepszy poziom niezawodności?</w:t>
      </w: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5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064BD5" w:rsidRDefault="00064BD5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lastRenderedPageBreak/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6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Czy zamawiający dopuści rozwiązanie macierzowe które oferuje 32GB pamięci cache oparte o RAM wspierane przez 1 TB pamięci NVMe na kontroler ?</w:t>
      </w: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6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dopuszcza proponowane rozwiązanie.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3</w:t>
      </w:r>
      <w:r w:rsidR="00A13B09">
        <w:rPr>
          <w:b/>
          <w:sz w:val="22"/>
          <w:szCs w:val="22"/>
          <w:u w:val="single"/>
          <w:lang w:eastAsia="ar-SA" w:bidi="ar-SA"/>
        </w:rPr>
        <w:t>7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Proszę o wyjaśnienie zapisu: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"Konieczne jest posiadanie automatycznego, bez interwencji człowieka, rozkładania danych między dyskami poszczególnych typów (tzw. auto-tiering). Dane muszą być automatycznie przemieszczane miedzy rożnymi typami dysków oraz rożnymi poziomami RAID w zależności od stopnia obciążenia macierzy dyskowej. Dodatkowo funkcjonalność ta musi wspierać dyski SSD zoptymalizowane przez producenta dysków do zapisu lub do odczytu."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W przypadku, gdy wyspecyfikowana macierz jest macierzą opartą o dyski SSD i mającą wspierać tylko dyski SSD.</w:t>
      </w:r>
    </w:p>
    <w:p w:rsidR="00CE7B91" w:rsidRPr="00706589" w:rsidRDefault="00CE7B91" w:rsidP="00262CE8">
      <w:pPr>
        <w:jc w:val="both"/>
        <w:rPr>
          <w:sz w:val="22"/>
          <w:szCs w:val="22"/>
          <w:lang w:eastAsia="ar-SA" w:bidi="ar-SA"/>
        </w:rPr>
      </w:pPr>
    </w:p>
    <w:p w:rsidR="00CE7B91" w:rsidRPr="00706589" w:rsidRDefault="00CE7B91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Odpowiedź na pytanie nr 3</w:t>
      </w:r>
      <w:r w:rsidR="00A13B09">
        <w:rPr>
          <w:b/>
          <w:sz w:val="22"/>
          <w:szCs w:val="22"/>
          <w:u w:val="single"/>
          <w:lang w:eastAsia="ar-SA" w:bidi="ar-SA"/>
        </w:rPr>
        <w:t>7</w:t>
      </w:r>
      <w:r w:rsidRPr="00706589">
        <w:rPr>
          <w:b/>
          <w:sz w:val="22"/>
          <w:szCs w:val="22"/>
          <w:u w:val="single"/>
          <w:lang w:eastAsia="ar-SA" w:bidi="ar-SA"/>
        </w:rPr>
        <w:t>:</w:t>
      </w:r>
    </w:p>
    <w:p w:rsidR="00262CE8" w:rsidRPr="00706589" w:rsidRDefault="00262CE8" w:rsidP="00262CE8">
      <w:pPr>
        <w:jc w:val="both"/>
        <w:rPr>
          <w:sz w:val="22"/>
          <w:szCs w:val="22"/>
          <w:lang w:eastAsia="ar-SA" w:bidi="ar-SA"/>
        </w:rPr>
      </w:pPr>
      <w:r w:rsidRPr="00706589">
        <w:rPr>
          <w:sz w:val="22"/>
          <w:szCs w:val="22"/>
          <w:lang w:eastAsia="ar-SA" w:bidi="ar-SA"/>
        </w:rPr>
        <w:t>Zamawiający rezygnuję z tego zapisu.</w:t>
      </w:r>
    </w:p>
    <w:p w:rsidR="00262CE8" w:rsidRDefault="00262CE8" w:rsidP="00A25331">
      <w:pPr>
        <w:rPr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Default="007C3AA6" w:rsidP="007C3AA6">
      <w:pPr>
        <w:jc w:val="both"/>
        <w:rPr>
          <w:lang w:eastAsia="ar-SA" w:bidi="ar-SA"/>
        </w:rPr>
      </w:pPr>
    </w:p>
    <w:p w:rsidR="007C3AA6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Zmienia się treść formularza cenowego stanowiącego załącznik nr </w:t>
      </w:r>
      <w:r w:rsidR="00C717BA">
        <w:rPr>
          <w:lang w:eastAsia="ar-SA" w:bidi="ar-SA"/>
        </w:rPr>
        <w:t>2</w:t>
      </w:r>
      <w:r>
        <w:rPr>
          <w:lang w:eastAsia="ar-SA" w:bidi="ar-SA"/>
        </w:rPr>
        <w:t xml:space="preserve"> do SIWZ: W celu potwierdzenia, że oferowane produkty odpowiadają wymaganiom określonym przez Zamawiającego</w:t>
      </w:r>
      <w:r w:rsidR="00C717BA">
        <w:rPr>
          <w:lang w:eastAsia="ar-SA" w:bidi="ar-SA"/>
        </w:rPr>
        <w:t>:</w:t>
      </w:r>
    </w:p>
    <w:p w:rsidR="007C3AA6" w:rsidRDefault="007C3AA6" w:rsidP="007C3AA6">
      <w:pPr>
        <w:jc w:val="both"/>
        <w:rPr>
          <w:lang w:eastAsia="ar-SA" w:bidi="ar-SA"/>
        </w:rPr>
      </w:pPr>
    </w:p>
    <w:p w:rsidR="00406B4A" w:rsidRDefault="00406B4A" w:rsidP="007C3AA6">
      <w:pPr>
        <w:jc w:val="both"/>
        <w:rPr>
          <w:b/>
          <w:lang w:eastAsia="ar-SA" w:bidi="ar-SA"/>
        </w:rPr>
      </w:pPr>
      <w:r w:rsidRPr="00406B4A">
        <w:rPr>
          <w:b/>
          <w:lang w:eastAsia="ar-SA" w:bidi="ar-SA"/>
        </w:rPr>
        <w:t>Część</w:t>
      </w:r>
      <w:r w:rsidR="006E4DB4">
        <w:rPr>
          <w:b/>
          <w:lang w:eastAsia="ar-SA" w:bidi="ar-SA"/>
        </w:rPr>
        <w:t>.</w:t>
      </w:r>
      <w:r w:rsidRPr="00406B4A">
        <w:rPr>
          <w:b/>
          <w:lang w:eastAsia="ar-SA" w:bidi="ar-SA"/>
        </w:rPr>
        <w:t xml:space="preserve"> 1</w:t>
      </w:r>
      <w:r w:rsidR="006E4DB4">
        <w:rPr>
          <w:b/>
          <w:lang w:eastAsia="ar-SA" w:bidi="ar-SA"/>
        </w:rPr>
        <w:t>.</w:t>
      </w:r>
      <w:r w:rsidRPr="00406B4A">
        <w:rPr>
          <w:b/>
          <w:lang w:eastAsia="ar-SA" w:bidi="ar-SA"/>
        </w:rPr>
        <w:t xml:space="preserve"> Dostawa serwera dla Katedry Genetyki</w:t>
      </w:r>
    </w:p>
    <w:p w:rsidR="007C3AA6" w:rsidRPr="00344EE1" w:rsidRDefault="007C3AA6" w:rsidP="007C3AA6">
      <w:pPr>
        <w:jc w:val="both"/>
        <w:rPr>
          <w:u w:val="single"/>
          <w:lang w:eastAsia="ar-SA" w:bidi="ar-SA"/>
        </w:rPr>
      </w:pPr>
      <w:r w:rsidRPr="00344EE1">
        <w:rPr>
          <w:u w:val="single"/>
          <w:lang w:eastAsia="ar-SA" w:bidi="ar-SA"/>
        </w:rPr>
        <w:t>było:</w:t>
      </w:r>
    </w:p>
    <w:p w:rsidR="00C717BA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="00C717BA">
        <w:rPr>
          <w:lang w:eastAsia="ar-SA" w:bidi="ar-SA"/>
        </w:rPr>
        <w:t xml:space="preserve">parametr </w:t>
      </w:r>
      <w:r w:rsidR="00344EE1">
        <w:rPr>
          <w:lang w:eastAsia="ar-SA" w:bidi="ar-SA"/>
        </w:rPr>
        <w:t>–</w:t>
      </w:r>
      <w:r w:rsidR="00C717BA">
        <w:rPr>
          <w:lang w:eastAsia="ar-SA" w:bidi="ar-SA"/>
        </w:rPr>
        <w:t xml:space="preserve"> RAM</w:t>
      </w:r>
      <w:r w:rsidR="00344EE1">
        <w:rPr>
          <w:lang w:eastAsia="ar-SA" w:bidi="ar-SA"/>
        </w:rPr>
        <w:t>:</w:t>
      </w:r>
      <w:r w:rsidR="00C717BA">
        <w:rPr>
          <w:lang w:eastAsia="ar-SA" w:bidi="ar-SA"/>
        </w:rPr>
        <w:t xml:space="preserve"> „</w:t>
      </w:r>
      <w:r w:rsidR="00C717BA" w:rsidRPr="00C717BA">
        <w:rPr>
          <w:lang w:eastAsia="ar-SA" w:bidi="ar-SA"/>
        </w:rPr>
        <w:t>Minimum 1024GB DDR4 LRDIMM 2666MT/s, na płycie głównej powinny znajdować się minimum 32 sloty przeznaczone do instalacji pamięci. Płyta główna musi obsługiwać minimum 2TB pamięci RAM. Wymagane jest dostarczenie modułów o pojemności co najmniej 64GB każdy, tak aby wykorzystać maksymalnie 16 slotów na pamięć. Pozostałe sloty muszą pozostać puste w celu przyszłej rozbudowy serwera</w:t>
      </w:r>
      <w:r w:rsidR="00C717BA">
        <w:rPr>
          <w:lang w:eastAsia="ar-SA" w:bidi="ar-SA"/>
        </w:rPr>
        <w:t>”.</w:t>
      </w:r>
    </w:p>
    <w:p w:rsidR="00C717BA" w:rsidRDefault="00C717BA" w:rsidP="007C3AA6">
      <w:pPr>
        <w:jc w:val="both"/>
        <w:rPr>
          <w:lang w:eastAsia="ar-SA" w:bidi="ar-SA"/>
        </w:rPr>
      </w:pPr>
    </w:p>
    <w:p w:rsidR="00C717BA" w:rsidRPr="00344EE1" w:rsidRDefault="000D7B88" w:rsidP="007C3AA6">
      <w:pPr>
        <w:jc w:val="both"/>
        <w:rPr>
          <w:u w:val="single"/>
          <w:lang w:eastAsia="ar-SA" w:bidi="ar-SA"/>
        </w:rPr>
      </w:pPr>
      <w:r>
        <w:rPr>
          <w:u w:val="single"/>
          <w:lang w:eastAsia="ar-SA" w:bidi="ar-SA"/>
        </w:rPr>
        <w:t>winno być</w:t>
      </w:r>
      <w:r w:rsidR="00C717BA" w:rsidRPr="00344EE1">
        <w:rPr>
          <w:u w:val="single"/>
          <w:lang w:eastAsia="ar-SA" w:bidi="ar-SA"/>
        </w:rPr>
        <w:t>:</w:t>
      </w:r>
    </w:p>
    <w:p w:rsidR="00C717BA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</w:r>
      <w:r w:rsidR="00C717BA" w:rsidRPr="00C717BA">
        <w:rPr>
          <w:lang w:eastAsia="ar-SA" w:bidi="ar-SA"/>
        </w:rPr>
        <w:t xml:space="preserve">parametr </w:t>
      </w:r>
      <w:r w:rsidR="00344EE1">
        <w:rPr>
          <w:lang w:eastAsia="ar-SA" w:bidi="ar-SA"/>
        </w:rPr>
        <w:t>–</w:t>
      </w:r>
      <w:r w:rsidR="00C717BA" w:rsidRPr="00C717BA">
        <w:rPr>
          <w:lang w:eastAsia="ar-SA" w:bidi="ar-SA"/>
        </w:rPr>
        <w:t xml:space="preserve"> RAM</w:t>
      </w:r>
      <w:r w:rsidR="00344EE1">
        <w:rPr>
          <w:lang w:eastAsia="ar-SA" w:bidi="ar-SA"/>
        </w:rPr>
        <w:t>:</w:t>
      </w:r>
      <w:r w:rsidR="00C717BA" w:rsidRPr="00C717BA">
        <w:rPr>
          <w:lang w:eastAsia="ar-SA" w:bidi="ar-SA"/>
        </w:rPr>
        <w:t xml:space="preserve"> </w:t>
      </w:r>
      <w:r w:rsidR="00C717BA">
        <w:rPr>
          <w:lang w:eastAsia="ar-SA" w:bidi="ar-SA"/>
        </w:rPr>
        <w:t>„</w:t>
      </w:r>
      <w:r w:rsidR="00C717BA" w:rsidRPr="00C717BA">
        <w:rPr>
          <w:lang w:eastAsia="ar-SA" w:bidi="ar-SA"/>
        </w:rPr>
        <w:t>Minimum 1024GB DDR4 LRDIMM 2666MT/s, na płycie głównej powinny znajdować się minimum 32 sloty przeznaczone do instalacji pamięci. Płyta główna musi obsługiwać minimum 2TB pamięci RAM. Wymagane jest dostarczenie modułów o pojemności co najmniej 64GB każdy, tak aby wykorzystać maksymalnie 16 slotów na pamięć. Pozostałe sloty muszą pozostać puste w celu przyszłej rozbudowy serwera. Zamawiający zezwala na dostarczenie serwera z mniejszą ilością slotów, pod warunkiem że serwer zostanie dostarczony z 2TB pamięci RAM</w:t>
      </w:r>
      <w:r w:rsidR="00C717BA">
        <w:rPr>
          <w:lang w:eastAsia="ar-SA" w:bidi="ar-SA"/>
        </w:rPr>
        <w:t>”</w:t>
      </w:r>
      <w:r w:rsidR="00C717BA" w:rsidRPr="00C717BA">
        <w:rPr>
          <w:lang w:eastAsia="ar-SA" w:bidi="ar-SA"/>
        </w:rPr>
        <w:t>.</w:t>
      </w:r>
    </w:p>
    <w:p w:rsidR="00C717BA" w:rsidRDefault="00C717BA" w:rsidP="007C3AA6">
      <w:pPr>
        <w:jc w:val="both"/>
        <w:rPr>
          <w:lang w:eastAsia="ar-SA" w:bidi="ar-SA"/>
        </w:rPr>
      </w:pPr>
    </w:p>
    <w:p w:rsidR="00C717BA" w:rsidRPr="00344EE1" w:rsidRDefault="00C717BA" w:rsidP="00C717BA">
      <w:pPr>
        <w:jc w:val="both"/>
        <w:rPr>
          <w:u w:val="single"/>
          <w:lang w:eastAsia="ar-SA" w:bidi="ar-SA"/>
        </w:rPr>
      </w:pPr>
      <w:r w:rsidRPr="00344EE1">
        <w:rPr>
          <w:u w:val="single"/>
          <w:lang w:eastAsia="ar-SA" w:bidi="ar-SA"/>
        </w:rPr>
        <w:t>było:</w:t>
      </w:r>
    </w:p>
    <w:p w:rsidR="00344EE1" w:rsidRDefault="00C717BA" w:rsidP="00344EE1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</w:t>
      </w:r>
      <w:r w:rsidR="00344EE1">
        <w:rPr>
          <w:lang w:eastAsia="ar-SA" w:bidi="ar-SA"/>
        </w:rPr>
        <w:t xml:space="preserve"> - </w:t>
      </w:r>
      <w:r w:rsidR="00344EE1" w:rsidRPr="00344EE1">
        <w:rPr>
          <w:lang w:eastAsia="ar-SA" w:bidi="ar-SA"/>
        </w:rPr>
        <w:t>Dyski twarde</w:t>
      </w:r>
      <w:r w:rsidR="00344EE1">
        <w:rPr>
          <w:lang w:eastAsia="ar-SA" w:bidi="ar-SA"/>
        </w:rPr>
        <w:t xml:space="preserve"> „Możliwość instalacji dysków SATA, SAS, SSD.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>Zainstalowane: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lastRenderedPageBreak/>
        <w:t xml:space="preserve">4 dyski twarde SAS 12Gb/s SSD o pojemności min. 480GB każdy, 4 dyski twarde NLSAS Hot-Plug, 12Gb/s, 7.2 tysięcy obrotów, 3,5", o pojemności minimum 4TB każdy. 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>Możliwość instalacji wewnętrznego modułu dedykowanego dla hypervisora wirtualizacyjnego. Możliwość wyposażenia w 2 jednakowe nośniki typu flash o pojemności minimum 32GB z możliwością konfiguracji zabezpieczenia RAID 1 z poziomu BIOS serwera, rozwiązanie nie może powodować zmniejszenia ilości wnęk na dyski twarde. Zamawiający dopuszcza rozwiązanie równoważne bez nośników typu Flash  32GB, nie zajmujące wymaganych 8 slotów na dyski, oparte np. na dyskach M.2 lub SAS lub SSD”</w:t>
      </w:r>
    </w:p>
    <w:p w:rsidR="00344EE1" w:rsidRPr="00344EE1" w:rsidRDefault="00344EE1" w:rsidP="00344EE1">
      <w:pPr>
        <w:jc w:val="both"/>
        <w:rPr>
          <w:u w:val="single"/>
          <w:lang w:eastAsia="ar-SA" w:bidi="ar-SA"/>
        </w:rPr>
      </w:pPr>
    </w:p>
    <w:p w:rsidR="000D7B88" w:rsidRDefault="000D7B88" w:rsidP="00344EE1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Dyski twarde:  „Możliwość instalacji dysków SATA, SAS, SSD.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Zainstalowane: 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4 dyski twarde SAS 12Gb/s SSD o pojemności min. 480GB każdy dysk, 4 dyski twarde NLSAS Hot-Plug, 12Gb/s, 7.2 tysięcy obrotów, 3,5", o pojemności minimum 4TB każdy dysk. 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>Możliwość instalacji wewnętrznego modułu dedykowanego dla hypervisora wirtualizacyjnego. Możliwość wyposażenia w 2 jednakowe nośniki typu flash o pojemności minimum 32GB z możliwością konfiguracji zabezpieczenia RAID 1 z poziomu BIOS serwera, rozwiązanie nie może powodować zmniejszenia ilości wnęk na dyski twarde. Zamawiający dopuszcza rozwiązanie równoważne bez nośników typu Flash  32GB, nie zajmujące wymaganych 8 slotów na dyski, oparte np. na dyskach M.2 lub SAS lub SSD”.</w:t>
      </w:r>
    </w:p>
    <w:p w:rsidR="00344EE1" w:rsidRDefault="00344EE1" w:rsidP="00344EE1">
      <w:pPr>
        <w:jc w:val="both"/>
        <w:rPr>
          <w:lang w:eastAsia="ar-SA" w:bidi="ar-SA"/>
        </w:rPr>
      </w:pPr>
    </w:p>
    <w:p w:rsidR="00344EE1" w:rsidRPr="00344EE1" w:rsidRDefault="00344EE1" w:rsidP="00344EE1">
      <w:pPr>
        <w:jc w:val="both"/>
        <w:rPr>
          <w:u w:val="single"/>
          <w:lang w:eastAsia="ar-SA" w:bidi="ar-SA"/>
        </w:rPr>
      </w:pPr>
      <w:r w:rsidRPr="00344EE1">
        <w:rPr>
          <w:u w:val="single"/>
          <w:lang w:eastAsia="ar-SA" w:bidi="ar-SA"/>
        </w:rPr>
        <w:t xml:space="preserve">było: </w:t>
      </w:r>
    </w:p>
    <w:p w:rsidR="00C717BA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wbudowane potry: „</w:t>
      </w:r>
      <w:r w:rsidRPr="00344EE1">
        <w:rPr>
          <w:lang w:eastAsia="ar-SA" w:bidi="ar-SA"/>
        </w:rPr>
        <w:t>min. 2 porty USB 2.0 oraz porty USB 3.0,  VGA</w:t>
      </w:r>
      <w:r>
        <w:rPr>
          <w:lang w:eastAsia="ar-SA" w:bidi="ar-SA"/>
        </w:rPr>
        <w:t>”</w:t>
      </w:r>
    </w:p>
    <w:p w:rsidR="00344EE1" w:rsidRDefault="00344EE1" w:rsidP="00344EE1">
      <w:pPr>
        <w:jc w:val="both"/>
        <w:rPr>
          <w:lang w:eastAsia="ar-SA" w:bidi="ar-SA"/>
        </w:rPr>
      </w:pPr>
    </w:p>
    <w:p w:rsidR="00344EE1" w:rsidRPr="00344EE1" w:rsidRDefault="000D7B88" w:rsidP="00344EE1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  <w:r w:rsidR="00344EE1" w:rsidRPr="00344EE1">
        <w:rPr>
          <w:u w:val="single"/>
          <w:lang w:eastAsia="ar-SA" w:bidi="ar-SA"/>
        </w:rPr>
        <w:t xml:space="preserve"> </w:t>
      </w:r>
    </w:p>
    <w:p w:rsidR="00344EE1" w:rsidRPr="00344EE1" w:rsidRDefault="00344EE1" w:rsidP="00344EE1">
      <w:pPr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– wbudowane porty: </w:t>
      </w:r>
      <w:r w:rsidRPr="00344EE1">
        <w:rPr>
          <w:lang w:eastAsia="ar-SA" w:bidi="ar-SA"/>
        </w:rPr>
        <w:t>„min. 2 porty USB 2.0 oraz 2 porty USB 3.0, 1 port VGA”</w:t>
      </w:r>
    </w:p>
    <w:p w:rsidR="00344EE1" w:rsidRDefault="00344EE1" w:rsidP="00344EE1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 </w:t>
      </w:r>
    </w:p>
    <w:p w:rsidR="00344EE1" w:rsidRDefault="00344EE1" w:rsidP="00344EE1">
      <w:pPr>
        <w:jc w:val="both"/>
        <w:rPr>
          <w:lang w:eastAsia="ar-SA" w:bidi="ar-SA"/>
        </w:rPr>
      </w:pPr>
    </w:p>
    <w:p w:rsidR="00F52B65" w:rsidRPr="00F52B65" w:rsidRDefault="00F52B65" w:rsidP="00F52B65">
      <w:pPr>
        <w:jc w:val="both"/>
        <w:rPr>
          <w:u w:val="single"/>
          <w:lang w:eastAsia="ar-SA" w:bidi="ar-SA"/>
        </w:rPr>
      </w:pPr>
      <w:r w:rsidRPr="00F52B65">
        <w:rPr>
          <w:u w:val="single"/>
          <w:lang w:eastAsia="ar-SA" w:bidi="ar-SA"/>
        </w:rPr>
        <w:t xml:space="preserve">było: </w:t>
      </w:r>
    </w:p>
    <w:p w:rsidR="00F52B65" w:rsidRDefault="00F52B65" w:rsidP="00F52B65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</w:t>
      </w:r>
      <w:r w:rsidRPr="00F52B65">
        <w:rPr>
          <w:lang w:eastAsia="ar-SA" w:bidi="ar-SA"/>
        </w:rPr>
        <w:t>spierane systemy operacyjne</w:t>
      </w:r>
      <w:r>
        <w:rPr>
          <w:lang w:eastAsia="ar-SA" w:bidi="ar-SA"/>
        </w:rPr>
        <w:t>: „</w:t>
      </w:r>
      <w:r w:rsidR="009E5340" w:rsidRPr="009E5340">
        <w:rPr>
          <w:lang w:eastAsia="ar-SA" w:bidi="ar-SA"/>
        </w:rPr>
        <w:t>Linux (Debian 8, Debian 9, Ubuntu Server 16.04.3 LTS, CentOS 7), VMware ESXi (6.0 – wszystkie wersje, 6.5 – wszystkie wersje, 6.7 – wszystkie wersje) , Microsoft Windo</w:t>
      </w:r>
      <w:r w:rsidR="009E5340">
        <w:rPr>
          <w:lang w:eastAsia="ar-SA" w:bidi="ar-SA"/>
        </w:rPr>
        <w:t>ws 2012 R2, Windows Server 2016</w:t>
      </w:r>
      <w:r>
        <w:rPr>
          <w:lang w:eastAsia="ar-SA" w:bidi="ar-SA"/>
        </w:rPr>
        <w:t>”</w:t>
      </w:r>
      <w:r w:rsidR="009E5340">
        <w:rPr>
          <w:lang w:eastAsia="ar-SA" w:bidi="ar-SA"/>
        </w:rPr>
        <w:t>.</w:t>
      </w:r>
    </w:p>
    <w:p w:rsidR="00F52B65" w:rsidRDefault="00F52B65" w:rsidP="00F52B65">
      <w:pPr>
        <w:jc w:val="both"/>
        <w:rPr>
          <w:lang w:eastAsia="ar-SA" w:bidi="ar-SA"/>
        </w:rPr>
      </w:pPr>
    </w:p>
    <w:p w:rsidR="000D7B88" w:rsidRDefault="000D7B88" w:rsidP="00344EE1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F52B65" w:rsidRDefault="00F52B65" w:rsidP="00344EE1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– </w:t>
      </w:r>
      <w:r w:rsidRPr="00F52B65">
        <w:rPr>
          <w:lang w:eastAsia="ar-SA" w:bidi="ar-SA"/>
        </w:rPr>
        <w:t>wspierane systemy operacyjne</w:t>
      </w:r>
      <w:r>
        <w:rPr>
          <w:lang w:eastAsia="ar-SA" w:bidi="ar-SA"/>
        </w:rPr>
        <w:t>: „</w:t>
      </w:r>
      <w:r w:rsidRPr="00F52B65">
        <w:rPr>
          <w:lang w:eastAsia="ar-SA" w:bidi="ar-SA"/>
        </w:rPr>
        <w:t>Wspierane systemy operacyjne: Linux, VMware ESXi (6.5, 6.7) , Microsoft Windows 2012 R2, Windows Server 2016</w:t>
      </w:r>
      <w:r>
        <w:rPr>
          <w:lang w:eastAsia="ar-SA" w:bidi="ar-SA"/>
        </w:rPr>
        <w:t>”</w:t>
      </w:r>
      <w:r w:rsidRPr="00F52B65">
        <w:rPr>
          <w:lang w:eastAsia="ar-SA" w:bidi="ar-SA"/>
        </w:rPr>
        <w:t>.</w:t>
      </w:r>
    </w:p>
    <w:p w:rsidR="00F52B65" w:rsidRDefault="00F52B65" w:rsidP="007C3AA6">
      <w:pPr>
        <w:jc w:val="both"/>
        <w:rPr>
          <w:lang w:eastAsia="ar-SA" w:bidi="ar-SA"/>
        </w:rPr>
      </w:pPr>
    </w:p>
    <w:p w:rsidR="00F52B65" w:rsidRPr="00170BF0" w:rsidRDefault="00F52B65" w:rsidP="00F52B65">
      <w:pPr>
        <w:jc w:val="both"/>
        <w:rPr>
          <w:u w:val="single"/>
          <w:lang w:eastAsia="ar-SA" w:bidi="ar-SA"/>
        </w:rPr>
      </w:pPr>
      <w:r w:rsidRPr="00170BF0">
        <w:rPr>
          <w:u w:val="single"/>
          <w:lang w:eastAsia="ar-SA" w:bidi="ar-SA"/>
        </w:rPr>
        <w:t xml:space="preserve">było: </w:t>
      </w:r>
    </w:p>
    <w:p w:rsidR="00170BF0" w:rsidRDefault="00F52B65" w:rsidP="00170BF0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 - </w:t>
      </w:r>
      <w:r w:rsidR="00170BF0">
        <w:rPr>
          <w:lang w:eastAsia="ar-SA" w:bidi="ar-SA"/>
        </w:rPr>
        <w:t>w</w:t>
      </w:r>
      <w:r w:rsidR="00170BF0" w:rsidRPr="00170BF0">
        <w:rPr>
          <w:lang w:eastAsia="ar-SA" w:bidi="ar-SA"/>
        </w:rPr>
        <w:t>arunki gwarancji</w:t>
      </w:r>
      <w:r>
        <w:rPr>
          <w:lang w:eastAsia="ar-SA" w:bidi="ar-SA"/>
        </w:rPr>
        <w:t>: „</w:t>
      </w:r>
      <w:r w:rsidR="00170BF0">
        <w:rPr>
          <w:lang w:eastAsia="ar-SA" w:bidi="ar-SA"/>
        </w:rPr>
        <w:t xml:space="preserve">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F52B65" w:rsidRDefault="00170BF0" w:rsidP="00170BF0">
      <w:pPr>
        <w:jc w:val="both"/>
        <w:rPr>
          <w:lang w:eastAsia="ar-SA" w:bidi="ar-SA"/>
        </w:rPr>
      </w:pPr>
      <w:r>
        <w:rPr>
          <w:lang w:eastAsia="ar-SA" w:bidi="ar-SA"/>
        </w:rPr>
        <w:t>Możliwość rozszerzenia gwarancji przez producenta do siedmiu lat.</w:t>
      </w:r>
      <w:r w:rsidR="00F52B65">
        <w:rPr>
          <w:lang w:eastAsia="ar-SA" w:bidi="ar-SA"/>
        </w:rPr>
        <w:t>”</w:t>
      </w:r>
    </w:p>
    <w:p w:rsidR="00F52B65" w:rsidRPr="00170BF0" w:rsidRDefault="00F52B65" w:rsidP="00F52B65">
      <w:pPr>
        <w:jc w:val="both"/>
        <w:rPr>
          <w:u w:val="single"/>
          <w:lang w:eastAsia="ar-SA" w:bidi="ar-SA"/>
        </w:rPr>
      </w:pPr>
    </w:p>
    <w:p w:rsidR="000D7B88" w:rsidRDefault="000D7B88" w:rsidP="00170BF0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170BF0" w:rsidRDefault="00F52B65" w:rsidP="00170BF0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– </w:t>
      </w:r>
      <w:r w:rsidR="00170BF0">
        <w:rPr>
          <w:lang w:eastAsia="ar-SA" w:bidi="ar-SA"/>
        </w:rPr>
        <w:t>w</w:t>
      </w:r>
      <w:r w:rsidR="00170BF0" w:rsidRPr="00170BF0">
        <w:rPr>
          <w:lang w:eastAsia="ar-SA" w:bidi="ar-SA"/>
        </w:rPr>
        <w:t>arunki gwarancji</w:t>
      </w:r>
      <w:r>
        <w:rPr>
          <w:lang w:eastAsia="ar-SA" w:bidi="ar-SA"/>
        </w:rPr>
        <w:t>: „</w:t>
      </w:r>
      <w:r w:rsidR="00170BF0">
        <w:rPr>
          <w:lang w:eastAsia="ar-SA" w:bidi="ar-SA"/>
        </w:rPr>
        <w:t xml:space="preserve">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170BF0" w:rsidRDefault="00170BF0" w:rsidP="00170BF0">
      <w:pPr>
        <w:jc w:val="both"/>
        <w:rPr>
          <w:lang w:eastAsia="ar-SA" w:bidi="ar-SA"/>
        </w:rPr>
      </w:pPr>
      <w:r>
        <w:rPr>
          <w:lang w:eastAsia="ar-SA" w:bidi="ar-SA"/>
        </w:rPr>
        <w:t>Możliwość rozszerzenia gwarancji przez producenta do siedmiu lat</w:t>
      </w:r>
      <w:r w:rsidR="009E5340">
        <w:rPr>
          <w:lang w:eastAsia="ar-SA" w:bidi="ar-SA"/>
        </w:rPr>
        <w:t>.</w:t>
      </w:r>
      <w:r>
        <w:rPr>
          <w:lang w:eastAsia="ar-SA" w:bidi="ar-SA"/>
        </w:rPr>
        <w:t xml:space="preserve"> </w:t>
      </w:r>
    </w:p>
    <w:p w:rsidR="00F52B65" w:rsidRDefault="00170BF0" w:rsidP="00170BF0">
      <w:pPr>
        <w:jc w:val="both"/>
        <w:rPr>
          <w:lang w:eastAsia="ar-SA" w:bidi="ar-SA"/>
        </w:rPr>
      </w:pPr>
      <w:r>
        <w:rPr>
          <w:lang w:eastAsia="ar-SA" w:bidi="ar-SA"/>
        </w:rPr>
        <w:t>Po upływie 5 lat gwarancji zamawiający dopuszcza możliwość wykupienia minimum 2 lat gwarancji serwisowej realizowanej przez autoryzowany serwis producenta.</w:t>
      </w:r>
      <w:r w:rsidR="00F52B65">
        <w:rPr>
          <w:lang w:eastAsia="ar-SA" w:bidi="ar-SA"/>
        </w:rPr>
        <w:t>”.</w:t>
      </w:r>
    </w:p>
    <w:p w:rsidR="00F52B65" w:rsidRDefault="00F52B65" w:rsidP="007C3AA6">
      <w:pPr>
        <w:jc w:val="both"/>
        <w:rPr>
          <w:lang w:eastAsia="ar-SA" w:bidi="ar-SA"/>
        </w:rPr>
      </w:pPr>
    </w:p>
    <w:p w:rsidR="00F52B65" w:rsidRDefault="007E6CF2" w:rsidP="007C3AA6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lastRenderedPageBreak/>
        <w:t>D</w:t>
      </w:r>
      <w:r w:rsidR="00703E4C" w:rsidRPr="00703E4C">
        <w:rPr>
          <w:b/>
          <w:lang w:eastAsia="ar-SA" w:bidi="ar-SA"/>
        </w:rPr>
        <w:t>la części II</w:t>
      </w:r>
    </w:p>
    <w:p w:rsidR="00AD5E45" w:rsidRDefault="00AD5E45" w:rsidP="007C3AA6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t>poz.1.</w:t>
      </w:r>
      <w:r w:rsidR="006E4DB4">
        <w:rPr>
          <w:b/>
          <w:lang w:eastAsia="ar-SA" w:bidi="ar-SA"/>
        </w:rPr>
        <w:t xml:space="preserve"> S</w:t>
      </w:r>
      <w:r w:rsidR="00D936BF">
        <w:rPr>
          <w:b/>
          <w:lang w:eastAsia="ar-SA" w:bidi="ar-SA"/>
        </w:rPr>
        <w:t>erwer:</w:t>
      </w:r>
    </w:p>
    <w:p w:rsidR="00703E4C" w:rsidRDefault="00703E4C" w:rsidP="007C3AA6">
      <w:pPr>
        <w:jc w:val="both"/>
        <w:rPr>
          <w:b/>
          <w:lang w:eastAsia="ar-SA" w:bidi="ar-SA"/>
        </w:rPr>
      </w:pPr>
    </w:p>
    <w:p w:rsidR="00703E4C" w:rsidRPr="00703E4C" w:rsidRDefault="00703E4C" w:rsidP="00703E4C">
      <w:pPr>
        <w:jc w:val="both"/>
        <w:rPr>
          <w:u w:val="single"/>
          <w:lang w:eastAsia="ar-SA" w:bidi="ar-SA"/>
        </w:rPr>
      </w:pPr>
      <w:r w:rsidRPr="00703E4C">
        <w:rPr>
          <w:u w:val="single"/>
          <w:lang w:eastAsia="ar-SA" w:bidi="ar-SA"/>
        </w:rPr>
        <w:t>było:</w:t>
      </w:r>
    </w:p>
    <w:p w:rsidR="00703E4C" w:rsidRPr="00703E4C" w:rsidRDefault="00703E4C" w:rsidP="00703E4C">
      <w:pPr>
        <w:jc w:val="both"/>
        <w:rPr>
          <w:lang w:eastAsia="ar-SA" w:bidi="ar-SA"/>
        </w:rPr>
      </w:pPr>
      <w:r w:rsidRPr="00703E4C">
        <w:rPr>
          <w:lang w:eastAsia="ar-SA" w:bidi="ar-SA"/>
        </w:rPr>
        <w:t>•</w:t>
      </w:r>
      <w:r w:rsidRPr="00703E4C">
        <w:rPr>
          <w:lang w:eastAsia="ar-SA" w:bidi="ar-SA"/>
        </w:rPr>
        <w:tab/>
        <w:t>parametr – RAM: „</w:t>
      </w:r>
      <w:r w:rsidR="00F45E3B" w:rsidRPr="00F45E3B">
        <w:rPr>
          <w:lang w:eastAsia="ar-SA" w:bidi="ar-SA"/>
        </w:rPr>
        <w:t>Minimum 128GB DDR4 RDIMM 2666MT/s, na płycie głównej powinny znajdować się minimum 32 sloty przeznaczone do instalacji pamięci. Płyta główna musi obsługiwać minimum 512GB pamięci RAM. Wymagane jest dostarczenie modułów o pojemności co najmniej 16GB każdy, tak aby zostawić wolne sloty w c</w:t>
      </w:r>
      <w:r w:rsidR="00F45E3B">
        <w:rPr>
          <w:lang w:eastAsia="ar-SA" w:bidi="ar-SA"/>
        </w:rPr>
        <w:t>elu przyszłej rozbudowy serwera</w:t>
      </w:r>
      <w:r w:rsidRPr="00703E4C">
        <w:rPr>
          <w:lang w:eastAsia="ar-SA" w:bidi="ar-SA"/>
        </w:rPr>
        <w:t>”.</w:t>
      </w:r>
    </w:p>
    <w:p w:rsidR="00703E4C" w:rsidRPr="00703E4C" w:rsidRDefault="00703E4C" w:rsidP="00703E4C">
      <w:pPr>
        <w:jc w:val="both"/>
        <w:rPr>
          <w:lang w:eastAsia="ar-SA" w:bidi="ar-SA"/>
        </w:rPr>
      </w:pPr>
    </w:p>
    <w:p w:rsidR="000D7B88" w:rsidRDefault="000D7B88" w:rsidP="00703E4C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703E4C" w:rsidRPr="00703E4C" w:rsidRDefault="00703E4C" w:rsidP="00703E4C">
      <w:pPr>
        <w:jc w:val="both"/>
        <w:rPr>
          <w:lang w:eastAsia="ar-SA" w:bidi="ar-SA"/>
        </w:rPr>
      </w:pPr>
      <w:r w:rsidRPr="00703E4C">
        <w:rPr>
          <w:lang w:eastAsia="ar-SA" w:bidi="ar-SA"/>
        </w:rPr>
        <w:t>•</w:t>
      </w:r>
      <w:r w:rsidRPr="00703E4C">
        <w:rPr>
          <w:lang w:eastAsia="ar-SA" w:bidi="ar-SA"/>
        </w:rPr>
        <w:tab/>
        <w:t>parametr – RAM: „Zainstalowane minimum 128GB DDR4 RDIMM 2666MT/s, na płycie głównej musi znajdować się minimum 16 slotów przeznaczonych do instalacji pamięci. Płyta główna musi obsługiwać minimum 512GB pamięci RAM. Wymagane jest dostarczenie modułów o pojemności co najmniej 16GB każdy, tak aby zostawić wolne sloty w celu przyszłej rozbudowy serwera”.</w:t>
      </w:r>
    </w:p>
    <w:p w:rsidR="00703E4C" w:rsidRDefault="00703E4C" w:rsidP="007C3AA6">
      <w:pPr>
        <w:jc w:val="both"/>
        <w:rPr>
          <w:b/>
          <w:lang w:eastAsia="ar-SA" w:bidi="ar-SA"/>
        </w:rPr>
      </w:pPr>
    </w:p>
    <w:p w:rsidR="00703E4C" w:rsidRDefault="00703E4C" w:rsidP="007C3AA6">
      <w:pPr>
        <w:jc w:val="both"/>
        <w:rPr>
          <w:b/>
          <w:lang w:eastAsia="ar-SA" w:bidi="ar-SA"/>
        </w:rPr>
      </w:pPr>
    </w:p>
    <w:p w:rsidR="00703E4C" w:rsidRPr="00703E4C" w:rsidRDefault="00703E4C" w:rsidP="00703E4C">
      <w:pPr>
        <w:jc w:val="both"/>
        <w:rPr>
          <w:u w:val="single"/>
          <w:lang w:eastAsia="ar-SA" w:bidi="ar-SA"/>
        </w:rPr>
      </w:pPr>
      <w:r w:rsidRPr="00703E4C">
        <w:rPr>
          <w:u w:val="single"/>
          <w:lang w:eastAsia="ar-SA" w:bidi="ar-SA"/>
        </w:rPr>
        <w:t>było:</w:t>
      </w:r>
    </w:p>
    <w:p w:rsidR="00703E4C" w:rsidRDefault="00703E4C" w:rsidP="00703E4C">
      <w:pPr>
        <w:jc w:val="both"/>
        <w:rPr>
          <w:lang w:eastAsia="ar-SA" w:bidi="ar-SA"/>
        </w:rPr>
      </w:pPr>
      <w:r w:rsidRPr="00703E4C">
        <w:rPr>
          <w:lang w:eastAsia="ar-SA" w:bidi="ar-SA"/>
        </w:rPr>
        <w:t>•</w:t>
      </w:r>
      <w:r w:rsidRPr="00703E4C">
        <w:rPr>
          <w:lang w:eastAsia="ar-SA" w:bidi="ar-SA"/>
        </w:rPr>
        <w:tab/>
        <w:t>parametr – Interfejsy sieciowe</w:t>
      </w:r>
      <w:r w:rsidR="001F0CF7">
        <w:rPr>
          <w:lang w:eastAsia="ar-SA" w:bidi="ar-SA"/>
        </w:rPr>
        <w:t>:</w:t>
      </w:r>
      <w:r w:rsidRPr="00703E4C">
        <w:rPr>
          <w:lang w:eastAsia="ar-SA" w:bidi="ar-SA"/>
        </w:rPr>
        <w:t xml:space="preserve"> „</w:t>
      </w:r>
      <w:r>
        <w:rPr>
          <w:lang w:eastAsia="ar-SA" w:bidi="ar-SA"/>
        </w:rPr>
        <w:t>Serwer musi posiadać minimum 4 porty typu Gigabit Ethernet Base-T, w tym co najmniej 2 porty wbudowane.</w:t>
      </w:r>
    </w:p>
    <w:p w:rsidR="00703E4C" w:rsidRPr="00703E4C" w:rsidRDefault="00703E4C" w:rsidP="00703E4C">
      <w:pPr>
        <w:jc w:val="both"/>
        <w:rPr>
          <w:lang w:eastAsia="ar-SA" w:bidi="ar-SA"/>
        </w:rPr>
      </w:pPr>
      <w:r>
        <w:rPr>
          <w:lang w:eastAsia="ar-SA" w:bidi="ar-SA"/>
        </w:rPr>
        <w:t>Serwer musi być wyposażony w niskoprofilową, dwuportową kartę HBA Fibre Channel 16Gb/s w pełni kompatybilną z VMware ESXi i Cisco Nexus 5596 (Wersja systemu 5.1 ), karta musi być wyposażona w odpowiednie moduły SFP/SFP+ 16Gbit/s kompatybilne z  Cisco Nexus 5596 (Wersja systemu 5.1</w:t>
      </w:r>
      <w:r w:rsidRPr="00703E4C">
        <w:rPr>
          <w:lang w:eastAsia="ar-SA" w:bidi="ar-SA"/>
        </w:rPr>
        <w:t>”.</w:t>
      </w:r>
    </w:p>
    <w:p w:rsidR="00703E4C" w:rsidRPr="00703E4C" w:rsidRDefault="00703E4C" w:rsidP="00703E4C">
      <w:pPr>
        <w:jc w:val="both"/>
        <w:rPr>
          <w:u w:val="single"/>
          <w:lang w:eastAsia="ar-SA" w:bidi="ar-SA"/>
        </w:rPr>
      </w:pPr>
    </w:p>
    <w:p w:rsidR="000D7B88" w:rsidRDefault="000D7B88" w:rsidP="00703E4C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703E4C" w:rsidRDefault="00703E4C" w:rsidP="00703E4C">
      <w:pPr>
        <w:jc w:val="both"/>
        <w:rPr>
          <w:lang w:eastAsia="ar-SA" w:bidi="ar-SA"/>
        </w:rPr>
      </w:pPr>
      <w:r w:rsidRPr="00703E4C">
        <w:rPr>
          <w:lang w:eastAsia="ar-SA" w:bidi="ar-SA"/>
        </w:rPr>
        <w:t>•</w:t>
      </w:r>
      <w:r w:rsidRPr="00703E4C">
        <w:rPr>
          <w:lang w:eastAsia="ar-SA" w:bidi="ar-SA"/>
        </w:rPr>
        <w:tab/>
        <w:t>parametr –</w:t>
      </w:r>
      <w:r w:rsidR="001F0CF7" w:rsidRPr="001F0CF7">
        <w:t xml:space="preserve"> </w:t>
      </w:r>
      <w:r w:rsidR="001F0CF7" w:rsidRPr="001F0CF7">
        <w:rPr>
          <w:lang w:eastAsia="ar-SA" w:bidi="ar-SA"/>
        </w:rPr>
        <w:t>Interfejsy sieciowe</w:t>
      </w:r>
      <w:r w:rsidRPr="00703E4C">
        <w:rPr>
          <w:lang w:eastAsia="ar-SA" w:bidi="ar-SA"/>
        </w:rPr>
        <w:t>: „</w:t>
      </w:r>
      <w:r>
        <w:rPr>
          <w:lang w:eastAsia="ar-SA" w:bidi="ar-SA"/>
        </w:rPr>
        <w:t>Serwer musi posiadać minimum 4 porty typu Gigabit Ethernet Base-T, w tym co najmniej 2 porty wbudowane.</w:t>
      </w:r>
    </w:p>
    <w:p w:rsidR="00703E4C" w:rsidRPr="00703E4C" w:rsidRDefault="00703E4C" w:rsidP="00703E4C">
      <w:pPr>
        <w:jc w:val="both"/>
        <w:rPr>
          <w:lang w:eastAsia="ar-SA" w:bidi="ar-SA"/>
        </w:rPr>
      </w:pPr>
      <w:r>
        <w:rPr>
          <w:lang w:eastAsia="ar-SA" w:bidi="ar-SA"/>
        </w:rPr>
        <w:t>Serwer musi być wyposażony w niskoprofilową, dwuportową kartę HBA Fibre Channel 16Gb/s w pełni kompatybilną z VMware ESXi ( 6.0, 6.5, 6.7) i Cisco Nexus 5596 (Wersja systemu 5.1 ), karta musi być wyposażona w odpowiednie moduły SFP/SFP+ 16Gbit/s kompatybilne z  Cisco Nexus 5596 (Wersja systemu 5.1</w:t>
      </w:r>
      <w:r w:rsidRPr="00703E4C">
        <w:rPr>
          <w:lang w:eastAsia="ar-SA" w:bidi="ar-SA"/>
        </w:rPr>
        <w:t>”.</w:t>
      </w:r>
    </w:p>
    <w:p w:rsidR="00703E4C" w:rsidRPr="00703E4C" w:rsidRDefault="00703E4C" w:rsidP="007C3AA6">
      <w:pPr>
        <w:jc w:val="both"/>
        <w:rPr>
          <w:lang w:eastAsia="ar-SA" w:bidi="ar-SA"/>
        </w:rPr>
      </w:pPr>
    </w:p>
    <w:p w:rsidR="00703E4C" w:rsidRDefault="00703E4C" w:rsidP="007C3AA6">
      <w:pPr>
        <w:jc w:val="both"/>
        <w:rPr>
          <w:lang w:eastAsia="ar-SA" w:bidi="ar-SA"/>
        </w:rPr>
      </w:pPr>
    </w:p>
    <w:p w:rsidR="001F0CF7" w:rsidRPr="00436B3B" w:rsidRDefault="001F0CF7" w:rsidP="001F0CF7">
      <w:pPr>
        <w:jc w:val="both"/>
        <w:rPr>
          <w:u w:val="single"/>
          <w:lang w:eastAsia="ar-SA" w:bidi="ar-SA"/>
        </w:rPr>
      </w:pPr>
      <w:r w:rsidRPr="00436B3B">
        <w:rPr>
          <w:u w:val="single"/>
          <w:lang w:eastAsia="ar-SA" w:bidi="ar-SA"/>
        </w:rPr>
        <w:t xml:space="preserve">było: </w:t>
      </w:r>
    </w:p>
    <w:p w:rsidR="001F0CF7" w:rsidRDefault="001F0CF7" w:rsidP="001F0CF7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wbudowane potry: „min. 2 porty USB 2.0 oraz porty USB 3.0,  VGA”</w:t>
      </w:r>
    </w:p>
    <w:p w:rsidR="001F0CF7" w:rsidRDefault="001F0CF7" w:rsidP="001F0CF7">
      <w:pPr>
        <w:jc w:val="both"/>
        <w:rPr>
          <w:lang w:eastAsia="ar-SA" w:bidi="ar-SA"/>
        </w:rPr>
      </w:pPr>
    </w:p>
    <w:p w:rsidR="000D7B88" w:rsidRDefault="000D7B88" w:rsidP="001F0CF7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1F0CF7" w:rsidRDefault="001F0CF7" w:rsidP="001F0CF7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– wbudowane porty: „min. 2 porty USB 2.0 oraz 2 porty USB 3.0, 1 port VGA”</w:t>
      </w:r>
    </w:p>
    <w:p w:rsidR="001F0CF7" w:rsidRDefault="001F0CF7" w:rsidP="007C3AA6">
      <w:pPr>
        <w:jc w:val="both"/>
        <w:rPr>
          <w:lang w:eastAsia="ar-SA" w:bidi="ar-SA"/>
        </w:rPr>
      </w:pPr>
    </w:p>
    <w:p w:rsidR="001F0CF7" w:rsidRDefault="001F0CF7" w:rsidP="007C3AA6">
      <w:pPr>
        <w:jc w:val="both"/>
        <w:rPr>
          <w:lang w:eastAsia="ar-SA" w:bidi="ar-SA"/>
        </w:rPr>
      </w:pPr>
    </w:p>
    <w:p w:rsidR="00436B3B" w:rsidRPr="000D646C" w:rsidRDefault="00436B3B" w:rsidP="00436B3B">
      <w:pPr>
        <w:jc w:val="both"/>
        <w:rPr>
          <w:u w:val="single"/>
          <w:lang w:eastAsia="ar-SA" w:bidi="ar-SA"/>
        </w:rPr>
      </w:pPr>
      <w:r w:rsidRPr="000D646C">
        <w:rPr>
          <w:u w:val="single"/>
          <w:lang w:eastAsia="ar-SA" w:bidi="ar-SA"/>
        </w:rPr>
        <w:t xml:space="preserve">było: </w:t>
      </w:r>
    </w:p>
    <w:p w:rsidR="00436B3B" w:rsidRDefault="00436B3B" w:rsidP="00436B3B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wspierane systemy operacyjne: „</w:t>
      </w:r>
      <w:r w:rsidR="000D3955" w:rsidRPr="000D3955">
        <w:rPr>
          <w:lang w:eastAsia="ar-SA" w:bidi="ar-SA"/>
        </w:rPr>
        <w:t>Linux (Debian 8, Debian 9, Ubuntu Server 16.04.3 LTS, CentOS 7), VMware ESXi (6.0 – wszystkie wersje, 6.5 – wszystkie wersje, 6.7 – wszystkie wersje) , Microsoft Windo</w:t>
      </w:r>
      <w:r w:rsidR="000D3955">
        <w:rPr>
          <w:lang w:eastAsia="ar-SA" w:bidi="ar-SA"/>
        </w:rPr>
        <w:t>ws 2012 R2, Windows Server 2016</w:t>
      </w:r>
      <w:r>
        <w:rPr>
          <w:lang w:eastAsia="ar-SA" w:bidi="ar-SA"/>
        </w:rPr>
        <w:t>”</w:t>
      </w:r>
      <w:r w:rsidR="000D3955">
        <w:rPr>
          <w:lang w:eastAsia="ar-SA" w:bidi="ar-SA"/>
        </w:rPr>
        <w:t>.</w:t>
      </w:r>
    </w:p>
    <w:p w:rsidR="00436B3B" w:rsidRDefault="00436B3B" w:rsidP="00436B3B">
      <w:pPr>
        <w:jc w:val="both"/>
        <w:rPr>
          <w:lang w:eastAsia="ar-SA" w:bidi="ar-SA"/>
        </w:rPr>
      </w:pPr>
    </w:p>
    <w:p w:rsidR="000D7B88" w:rsidRDefault="000D7B88" w:rsidP="00436B3B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436B3B" w:rsidRDefault="00436B3B" w:rsidP="00436B3B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– wspierane systemy operacyjne: „</w:t>
      </w:r>
      <w:r w:rsidRPr="00436B3B">
        <w:rPr>
          <w:lang w:eastAsia="ar-SA" w:bidi="ar-SA"/>
        </w:rPr>
        <w:t>Wspierane systemy operacyjne: Linux, VMware ESXi (6.0, 6.5, 6.7) , Microsoft Windows 2012 R2, Windows Server 2016</w:t>
      </w:r>
      <w:r>
        <w:rPr>
          <w:lang w:eastAsia="ar-SA" w:bidi="ar-SA"/>
        </w:rPr>
        <w:t>”.</w:t>
      </w:r>
    </w:p>
    <w:p w:rsidR="00436B3B" w:rsidRDefault="00436B3B" w:rsidP="00436B3B">
      <w:pPr>
        <w:jc w:val="both"/>
        <w:rPr>
          <w:lang w:eastAsia="ar-SA" w:bidi="ar-SA"/>
        </w:rPr>
      </w:pPr>
    </w:p>
    <w:p w:rsidR="001F0CF7" w:rsidRDefault="001F0CF7" w:rsidP="007C3AA6">
      <w:pPr>
        <w:jc w:val="both"/>
        <w:rPr>
          <w:lang w:eastAsia="ar-SA" w:bidi="ar-SA"/>
        </w:rPr>
      </w:pPr>
    </w:p>
    <w:p w:rsidR="00A47E6D" w:rsidRPr="00A47E6D" w:rsidRDefault="00A47E6D" w:rsidP="00A47E6D">
      <w:pPr>
        <w:jc w:val="both"/>
        <w:rPr>
          <w:u w:val="single"/>
          <w:lang w:eastAsia="ar-SA" w:bidi="ar-SA"/>
        </w:rPr>
      </w:pPr>
      <w:r w:rsidRPr="00A47E6D">
        <w:rPr>
          <w:u w:val="single"/>
          <w:lang w:eastAsia="ar-SA" w:bidi="ar-SA"/>
        </w:rPr>
        <w:lastRenderedPageBreak/>
        <w:t xml:space="preserve">było: </w:t>
      </w:r>
    </w:p>
    <w:p w:rsidR="00A47E6D" w:rsidRDefault="00A47E6D" w:rsidP="00A47E6D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 - warunki gwarancji: „Pięć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A47E6D" w:rsidRDefault="00A47E6D" w:rsidP="00A47E6D">
      <w:pPr>
        <w:jc w:val="both"/>
        <w:rPr>
          <w:lang w:eastAsia="ar-SA" w:bidi="ar-SA"/>
        </w:rPr>
      </w:pPr>
      <w:r>
        <w:rPr>
          <w:lang w:eastAsia="ar-SA" w:bidi="ar-SA"/>
        </w:rPr>
        <w:t>Możliwość rozszerzenia gwarancji przez producenta do siedmiu lat.”</w:t>
      </w:r>
    </w:p>
    <w:p w:rsidR="00A47E6D" w:rsidRPr="00A47E6D" w:rsidRDefault="00A47E6D" w:rsidP="00A47E6D">
      <w:pPr>
        <w:jc w:val="both"/>
        <w:rPr>
          <w:u w:val="single"/>
          <w:lang w:eastAsia="ar-SA" w:bidi="ar-SA"/>
        </w:rPr>
      </w:pPr>
    </w:p>
    <w:p w:rsidR="000D7B88" w:rsidRDefault="000D7B88" w:rsidP="00A47E6D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A47E6D" w:rsidRDefault="00A47E6D" w:rsidP="00A47E6D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 xml:space="preserve">parametr – warunki gwarancji: „Pięć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A47E6D" w:rsidRDefault="00A47E6D" w:rsidP="00A47E6D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Możliwość rozszerzenia gwarancji przez producenta do siedmiu lat. </w:t>
      </w:r>
    </w:p>
    <w:p w:rsidR="001F0CF7" w:rsidRPr="00703E4C" w:rsidRDefault="00A47E6D" w:rsidP="00A47E6D">
      <w:pPr>
        <w:jc w:val="both"/>
        <w:rPr>
          <w:lang w:eastAsia="ar-SA" w:bidi="ar-SA"/>
        </w:rPr>
      </w:pPr>
      <w:r>
        <w:rPr>
          <w:lang w:eastAsia="ar-SA" w:bidi="ar-SA"/>
        </w:rPr>
        <w:t>Po upływie 5 lat gwarancji zamawiający dopuszcza możliwość wykupienia minimum 2 lat gwarancji serwisowej realizowanej przez autoryzowany serwis producenta”.</w:t>
      </w:r>
    </w:p>
    <w:p w:rsidR="00F52B65" w:rsidRDefault="00F52B65" w:rsidP="007C3AA6">
      <w:pPr>
        <w:jc w:val="both"/>
        <w:rPr>
          <w:lang w:eastAsia="ar-SA" w:bidi="ar-SA"/>
        </w:rPr>
      </w:pPr>
    </w:p>
    <w:p w:rsidR="001F088D" w:rsidRDefault="001F088D" w:rsidP="007C3AA6">
      <w:pPr>
        <w:jc w:val="both"/>
        <w:rPr>
          <w:lang w:eastAsia="ar-SA" w:bidi="ar-SA"/>
        </w:rPr>
      </w:pPr>
    </w:p>
    <w:p w:rsidR="001F088D" w:rsidRDefault="001F088D" w:rsidP="007C3AA6">
      <w:pPr>
        <w:jc w:val="both"/>
        <w:rPr>
          <w:b/>
          <w:lang w:eastAsia="ar-SA" w:bidi="ar-SA"/>
        </w:rPr>
      </w:pPr>
    </w:p>
    <w:p w:rsidR="00436B3B" w:rsidRDefault="00D936BF" w:rsidP="007C3AA6">
      <w:pPr>
        <w:jc w:val="both"/>
        <w:rPr>
          <w:b/>
          <w:lang w:eastAsia="ar-SA" w:bidi="ar-SA"/>
        </w:rPr>
      </w:pPr>
      <w:r w:rsidRPr="00D936BF">
        <w:rPr>
          <w:b/>
          <w:lang w:eastAsia="ar-SA" w:bidi="ar-SA"/>
        </w:rPr>
        <w:t>poz.2.</w:t>
      </w:r>
      <w:r w:rsidR="009624FB">
        <w:rPr>
          <w:b/>
          <w:lang w:eastAsia="ar-SA" w:bidi="ar-SA"/>
        </w:rPr>
        <w:t xml:space="preserve"> </w:t>
      </w:r>
      <w:r w:rsidR="006E4DB4">
        <w:rPr>
          <w:b/>
          <w:lang w:eastAsia="ar-SA" w:bidi="ar-SA"/>
        </w:rPr>
        <w:t>S</w:t>
      </w:r>
      <w:r w:rsidR="009624FB">
        <w:rPr>
          <w:b/>
          <w:lang w:eastAsia="ar-SA" w:bidi="ar-SA"/>
        </w:rPr>
        <w:t>erwer:</w:t>
      </w:r>
    </w:p>
    <w:p w:rsidR="009624FB" w:rsidRDefault="009624FB" w:rsidP="007C3AA6">
      <w:pPr>
        <w:jc w:val="both"/>
        <w:rPr>
          <w:b/>
          <w:lang w:eastAsia="ar-SA" w:bidi="ar-SA"/>
        </w:rPr>
      </w:pPr>
    </w:p>
    <w:p w:rsidR="009624FB" w:rsidRPr="009624FB" w:rsidRDefault="009624FB" w:rsidP="009624FB">
      <w:pPr>
        <w:jc w:val="both"/>
        <w:rPr>
          <w:u w:val="single"/>
          <w:lang w:eastAsia="ar-SA" w:bidi="ar-SA"/>
        </w:rPr>
      </w:pPr>
      <w:r w:rsidRPr="009624FB">
        <w:rPr>
          <w:u w:val="single"/>
          <w:lang w:eastAsia="ar-SA" w:bidi="ar-SA"/>
        </w:rPr>
        <w:t>było:</w:t>
      </w:r>
    </w:p>
    <w:p w:rsidR="009624FB" w:rsidRPr="009624FB" w:rsidRDefault="009624FB" w:rsidP="009624FB">
      <w:pPr>
        <w:jc w:val="both"/>
        <w:rPr>
          <w:lang w:eastAsia="ar-SA" w:bidi="ar-SA"/>
        </w:rPr>
      </w:pPr>
      <w:r w:rsidRPr="009624FB">
        <w:rPr>
          <w:lang w:eastAsia="ar-SA" w:bidi="ar-SA"/>
        </w:rPr>
        <w:t>•</w:t>
      </w:r>
      <w:r w:rsidRPr="009624FB">
        <w:rPr>
          <w:lang w:eastAsia="ar-SA" w:bidi="ar-SA"/>
        </w:rPr>
        <w:tab/>
        <w:t>parametr – RAM: „</w:t>
      </w:r>
      <w:r w:rsidR="000D3955" w:rsidRPr="000D3955">
        <w:rPr>
          <w:lang w:eastAsia="ar-SA" w:bidi="ar-SA"/>
        </w:rPr>
        <w:t>Minimum 512GB DDR4 RDIMM 2666MT/s, na płycie głównej powinny znajdować się minimum 32 sloty przeznaczone do instalacji pamięci. Płyta główna musi obsługiwać minimum 640GB pamięci RAM. Wymagane jest dostarczenie modułów o pojemności co najmniej 32GB każdy, tak aby zostawić wolne sloty w c</w:t>
      </w:r>
      <w:r w:rsidR="000D3955">
        <w:rPr>
          <w:lang w:eastAsia="ar-SA" w:bidi="ar-SA"/>
        </w:rPr>
        <w:t>elu przyszłej rozbudowy serwera</w:t>
      </w:r>
      <w:r w:rsidRPr="009624FB">
        <w:rPr>
          <w:lang w:eastAsia="ar-SA" w:bidi="ar-SA"/>
        </w:rPr>
        <w:t>”.</w:t>
      </w:r>
    </w:p>
    <w:p w:rsidR="009624FB" w:rsidRPr="009624FB" w:rsidRDefault="009624FB" w:rsidP="009624FB">
      <w:pPr>
        <w:jc w:val="both"/>
        <w:rPr>
          <w:lang w:eastAsia="ar-SA" w:bidi="ar-SA"/>
        </w:rPr>
      </w:pPr>
    </w:p>
    <w:p w:rsidR="000D7B88" w:rsidRDefault="000D7B88" w:rsidP="009624FB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9624FB" w:rsidRPr="009624FB" w:rsidRDefault="009624FB" w:rsidP="009624FB">
      <w:pPr>
        <w:jc w:val="both"/>
        <w:rPr>
          <w:lang w:eastAsia="ar-SA" w:bidi="ar-SA"/>
        </w:rPr>
      </w:pPr>
      <w:r w:rsidRPr="009624FB">
        <w:rPr>
          <w:lang w:eastAsia="ar-SA" w:bidi="ar-SA"/>
        </w:rPr>
        <w:t>•</w:t>
      </w:r>
      <w:r w:rsidRPr="009624FB">
        <w:rPr>
          <w:lang w:eastAsia="ar-SA" w:bidi="ar-SA"/>
        </w:rPr>
        <w:tab/>
        <w:t>parametr – RAM: „Zainstalowane mini</w:t>
      </w:r>
      <w:r>
        <w:rPr>
          <w:lang w:eastAsia="ar-SA" w:bidi="ar-SA"/>
        </w:rPr>
        <w:t>mum 512GB DDR4 RDIMM 2666MT/s.</w:t>
      </w:r>
      <w:r w:rsidRPr="009624FB">
        <w:rPr>
          <w:lang w:eastAsia="ar-SA" w:bidi="ar-SA"/>
        </w:rPr>
        <w:t>”.</w:t>
      </w:r>
    </w:p>
    <w:p w:rsidR="009624FB" w:rsidRPr="009624FB" w:rsidRDefault="009624FB" w:rsidP="007C3AA6">
      <w:pPr>
        <w:jc w:val="both"/>
        <w:rPr>
          <w:lang w:eastAsia="ar-SA" w:bidi="ar-SA"/>
        </w:rPr>
      </w:pPr>
    </w:p>
    <w:p w:rsidR="009624FB" w:rsidRDefault="009624FB" w:rsidP="007C3AA6">
      <w:pPr>
        <w:jc w:val="both"/>
        <w:rPr>
          <w:b/>
          <w:lang w:eastAsia="ar-SA" w:bidi="ar-SA"/>
        </w:rPr>
      </w:pPr>
    </w:p>
    <w:p w:rsidR="009624FB" w:rsidRPr="009624FB" w:rsidRDefault="009624FB" w:rsidP="009624FB">
      <w:pPr>
        <w:jc w:val="both"/>
        <w:rPr>
          <w:u w:val="single"/>
          <w:lang w:eastAsia="ar-SA" w:bidi="ar-SA"/>
        </w:rPr>
      </w:pPr>
      <w:r w:rsidRPr="009624FB">
        <w:rPr>
          <w:u w:val="single"/>
          <w:lang w:eastAsia="ar-SA" w:bidi="ar-SA"/>
        </w:rPr>
        <w:t>było:</w:t>
      </w:r>
    </w:p>
    <w:p w:rsidR="009624FB" w:rsidRDefault="009624FB" w:rsidP="009624FB">
      <w:pPr>
        <w:jc w:val="both"/>
        <w:rPr>
          <w:lang w:eastAsia="ar-SA" w:bidi="ar-SA"/>
        </w:rPr>
      </w:pPr>
      <w:r w:rsidRPr="009624FB">
        <w:rPr>
          <w:lang w:eastAsia="ar-SA" w:bidi="ar-SA"/>
        </w:rPr>
        <w:t>•</w:t>
      </w:r>
      <w:r w:rsidRPr="009624FB">
        <w:rPr>
          <w:lang w:eastAsia="ar-SA" w:bidi="ar-SA"/>
        </w:rPr>
        <w:tab/>
        <w:t>parametr – Interfejsy sieciowe: „</w:t>
      </w:r>
      <w:r>
        <w:rPr>
          <w:lang w:eastAsia="ar-SA" w:bidi="ar-SA"/>
        </w:rPr>
        <w:t>Serwer musi posiadać minimum 4 porty typu Gigabit Ethernet Base-T, w tym co najmniej 2 porty wbudowane.</w:t>
      </w:r>
    </w:p>
    <w:p w:rsidR="009624FB" w:rsidRPr="009624FB" w:rsidRDefault="009624FB" w:rsidP="009624FB">
      <w:pPr>
        <w:jc w:val="both"/>
        <w:rPr>
          <w:lang w:eastAsia="ar-SA" w:bidi="ar-SA"/>
        </w:rPr>
      </w:pPr>
      <w:r>
        <w:rPr>
          <w:lang w:eastAsia="ar-SA" w:bidi="ar-SA"/>
        </w:rPr>
        <w:t>Serwer musi być wyposażony w niskoprofilową, dwuportową kartę HBA Fibre Channel 16Gb/s w pełni kompatybilną z VMware ESXi i Cisco Nexus 5596 (Wersja systemu 5.1 ), karta musi być wyposażona w odpowiednie moduły SFP/SFP+  16G bit/s kompatybilne z  Cisco Nexus 5596 (Wersja systemu 5.1)”.</w:t>
      </w:r>
    </w:p>
    <w:p w:rsidR="009624FB" w:rsidRPr="009624FB" w:rsidRDefault="009624FB" w:rsidP="009624FB">
      <w:pPr>
        <w:jc w:val="both"/>
        <w:rPr>
          <w:lang w:eastAsia="ar-SA" w:bidi="ar-SA"/>
        </w:rPr>
      </w:pPr>
    </w:p>
    <w:p w:rsidR="000D7B88" w:rsidRDefault="000D7B88" w:rsidP="009624FB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9624FB" w:rsidRDefault="009624FB" w:rsidP="009624FB">
      <w:pPr>
        <w:jc w:val="both"/>
        <w:rPr>
          <w:lang w:eastAsia="ar-SA" w:bidi="ar-SA"/>
        </w:rPr>
      </w:pPr>
      <w:r w:rsidRPr="009624FB">
        <w:rPr>
          <w:lang w:eastAsia="ar-SA" w:bidi="ar-SA"/>
        </w:rPr>
        <w:t>•</w:t>
      </w:r>
      <w:r w:rsidRPr="009624FB">
        <w:rPr>
          <w:lang w:eastAsia="ar-SA" w:bidi="ar-SA"/>
        </w:rPr>
        <w:tab/>
        <w:t>parametr – Interfejsy sieciowe: „</w:t>
      </w:r>
      <w:r>
        <w:rPr>
          <w:lang w:eastAsia="ar-SA" w:bidi="ar-SA"/>
        </w:rPr>
        <w:t>Serwer musi posiadać minimum 4 porty typu Gigabit Ethernet Base-T, w tym co najmniej 2 porty wbudowane.</w:t>
      </w:r>
    </w:p>
    <w:p w:rsidR="009624FB" w:rsidRPr="009624FB" w:rsidRDefault="009624FB" w:rsidP="009624FB">
      <w:pPr>
        <w:jc w:val="both"/>
        <w:rPr>
          <w:lang w:eastAsia="ar-SA" w:bidi="ar-SA"/>
        </w:rPr>
      </w:pPr>
      <w:r>
        <w:rPr>
          <w:lang w:eastAsia="ar-SA" w:bidi="ar-SA"/>
        </w:rPr>
        <w:t>Serwer musi być wyposażony w niskoprofilową, dwuportową kartę HBA Fibre Channel 16Gb/s w pełni kompatybilną z VMware ESXi (  6.0, 6.5, 6.7 ) i Cisco Nexus 5596 (Wersja systemu 5.1 ), karta musi być wyposażona w odpowiednie moduły SFP/SFP+  16G bit/s kompatybilne z  Cisco Nexus 5596 (Wersja systemu 5.1)</w:t>
      </w:r>
      <w:r w:rsidRPr="009624FB">
        <w:rPr>
          <w:lang w:eastAsia="ar-SA" w:bidi="ar-SA"/>
        </w:rPr>
        <w:t>”.</w:t>
      </w:r>
    </w:p>
    <w:p w:rsidR="009624FB" w:rsidRPr="009624FB" w:rsidRDefault="009624FB" w:rsidP="007C3AA6">
      <w:pPr>
        <w:jc w:val="both"/>
        <w:rPr>
          <w:lang w:eastAsia="ar-SA" w:bidi="ar-SA"/>
        </w:rPr>
      </w:pPr>
    </w:p>
    <w:p w:rsidR="009624FB" w:rsidRPr="009624FB" w:rsidRDefault="009624FB" w:rsidP="007C3AA6">
      <w:pPr>
        <w:jc w:val="both"/>
        <w:rPr>
          <w:lang w:eastAsia="ar-SA" w:bidi="ar-SA"/>
        </w:rPr>
      </w:pPr>
    </w:p>
    <w:p w:rsidR="000D646C" w:rsidRPr="000D646C" w:rsidRDefault="000D646C" w:rsidP="000D646C">
      <w:pPr>
        <w:jc w:val="both"/>
        <w:rPr>
          <w:u w:val="single"/>
          <w:lang w:eastAsia="ar-SA" w:bidi="ar-SA"/>
        </w:rPr>
      </w:pPr>
      <w:r w:rsidRPr="000D646C">
        <w:rPr>
          <w:u w:val="single"/>
          <w:lang w:eastAsia="ar-SA" w:bidi="ar-SA"/>
        </w:rPr>
        <w:t xml:space="preserve">było: </w:t>
      </w:r>
    </w:p>
    <w:p w:rsidR="000D646C" w:rsidRDefault="000D646C" w:rsidP="000D646C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wbudowane potry: „</w:t>
      </w:r>
      <w:r w:rsidR="008D5557" w:rsidRPr="008D5557">
        <w:rPr>
          <w:lang w:eastAsia="ar-SA" w:bidi="ar-SA"/>
        </w:rPr>
        <w:t>min. 2 porty USB 2.0 oraz 3 porty USB 3.0 (w tym jeden wewnętrzny), 2 porty VGA (1 na przednim panelu obudowy, drugi na tylnym). Zamawiający dopuszcza rozwiązanie w postaci 1xVGA i 1x Display Port, pod warunkiem, że wraz z serwerami zostaną dostarczone adaptery Display Port -&gt; VGA.</w:t>
      </w:r>
      <w:r>
        <w:rPr>
          <w:lang w:eastAsia="ar-SA" w:bidi="ar-SA"/>
        </w:rPr>
        <w:t>”</w:t>
      </w:r>
    </w:p>
    <w:p w:rsidR="000D646C" w:rsidRDefault="000D646C" w:rsidP="000D646C">
      <w:pPr>
        <w:jc w:val="both"/>
        <w:rPr>
          <w:lang w:eastAsia="ar-SA" w:bidi="ar-SA"/>
        </w:rPr>
      </w:pPr>
    </w:p>
    <w:p w:rsidR="000D7B88" w:rsidRDefault="000D7B88" w:rsidP="000D646C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lastRenderedPageBreak/>
        <w:t>winno być:</w:t>
      </w:r>
    </w:p>
    <w:p w:rsidR="000D646C" w:rsidRDefault="000D646C" w:rsidP="000D646C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– wbudowane porty: „min. 2 porty USB 2.0 oraz 2 porty USB 3.0, 1 port VGA”</w:t>
      </w:r>
    </w:p>
    <w:p w:rsidR="009624FB" w:rsidRPr="009624FB" w:rsidRDefault="009624FB" w:rsidP="007C3AA6">
      <w:pPr>
        <w:jc w:val="both"/>
        <w:rPr>
          <w:lang w:eastAsia="ar-SA" w:bidi="ar-SA"/>
        </w:rPr>
      </w:pPr>
    </w:p>
    <w:p w:rsidR="009624FB" w:rsidRPr="009624FB" w:rsidRDefault="009624FB" w:rsidP="007C3AA6">
      <w:pPr>
        <w:jc w:val="both"/>
        <w:rPr>
          <w:lang w:eastAsia="ar-SA" w:bidi="ar-SA"/>
        </w:rPr>
      </w:pPr>
    </w:p>
    <w:p w:rsidR="00D635AA" w:rsidRPr="00D635AA" w:rsidRDefault="00D635AA" w:rsidP="00D635AA">
      <w:pPr>
        <w:jc w:val="both"/>
        <w:rPr>
          <w:u w:val="single"/>
          <w:lang w:eastAsia="ar-SA" w:bidi="ar-SA"/>
        </w:rPr>
      </w:pPr>
      <w:r w:rsidRPr="00D635AA">
        <w:rPr>
          <w:u w:val="single"/>
          <w:lang w:eastAsia="ar-SA" w:bidi="ar-SA"/>
        </w:rPr>
        <w:t xml:space="preserve">było: </w:t>
      </w:r>
    </w:p>
    <w:p w:rsidR="00D635AA" w:rsidRDefault="00D635AA" w:rsidP="00D635AA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 - wspierane systemy operacyjne: „</w:t>
      </w:r>
      <w:r w:rsidR="00934D08" w:rsidRPr="00934D08">
        <w:rPr>
          <w:lang w:eastAsia="ar-SA" w:bidi="ar-SA"/>
        </w:rPr>
        <w:t>Linux (Debian 8, Debian 9, Ubuntu Server 16.04.3 LTS, CentOS 7), VMware ESXi (6.0 – wszystkie wersje, 6.5 – wszystkie wersje, 6.7 – wszystkie wersje) , Microsoft Windo</w:t>
      </w:r>
      <w:r w:rsidR="00934D08">
        <w:rPr>
          <w:lang w:eastAsia="ar-SA" w:bidi="ar-SA"/>
        </w:rPr>
        <w:t>ws 2012 R2, Windows Server 2016</w:t>
      </w:r>
      <w:r>
        <w:rPr>
          <w:lang w:eastAsia="ar-SA" w:bidi="ar-SA"/>
        </w:rPr>
        <w:t>”</w:t>
      </w:r>
      <w:r w:rsidR="00934D08">
        <w:rPr>
          <w:lang w:eastAsia="ar-SA" w:bidi="ar-SA"/>
        </w:rPr>
        <w:t>.</w:t>
      </w:r>
    </w:p>
    <w:p w:rsidR="00D635AA" w:rsidRDefault="00D635AA" w:rsidP="00D635AA">
      <w:pPr>
        <w:jc w:val="both"/>
        <w:rPr>
          <w:lang w:eastAsia="ar-SA" w:bidi="ar-SA"/>
        </w:rPr>
      </w:pPr>
    </w:p>
    <w:p w:rsidR="000D7B88" w:rsidRDefault="000D7B88" w:rsidP="00D635AA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D635AA" w:rsidRDefault="00D635AA" w:rsidP="00D635AA">
      <w:pPr>
        <w:jc w:val="both"/>
        <w:rPr>
          <w:lang w:eastAsia="ar-SA" w:bidi="ar-SA"/>
        </w:rPr>
      </w:pPr>
      <w:r>
        <w:rPr>
          <w:lang w:eastAsia="ar-SA" w:bidi="ar-SA"/>
        </w:rPr>
        <w:t>•</w:t>
      </w:r>
      <w:r>
        <w:rPr>
          <w:lang w:eastAsia="ar-SA" w:bidi="ar-SA"/>
        </w:rPr>
        <w:tab/>
        <w:t>parametr – wspierane systemy operacyjne: „</w:t>
      </w:r>
      <w:r w:rsidRPr="00D635AA">
        <w:rPr>
          <w:lang w:eastAsia="ar-SA" w:bidi="ar-SA"/>
        </w:rPr>
        <w:t>Wspierane systemy operacyjne: Linux, VMware ESXi (6.0, 6.5, 6.7) , Microsoft Windo</w:t>
      </w:r>
      <w:r>
        <w:rPr>
          <w:lang w:eastAsia="ar-SA" w:bidi="ar-SA"/>
        </w:rPr>
        <w:t>ws 2012 R2, Windows Server 2016”.</w:t>
      </w:r>
    </w:p>
    <w:p w:rsidR="001F088D" w:rsidRDefault="001F088D" w:rsidP="0023121A">
      <w:pPr>
        <w:jc w:val="both"/>
        <w:rPr>
          <w:u w:val="single"/>
          <w:lang w:eastAsia="ar-SA" w:bidi="ar-SA"/>
        </w:rPr>
      </w:pPr>
    </w:p>
    <w:p w:rsidR="001F088D" w:rsidRDefault="001F088D" w:rsidP="0023121A">
      <w:pPr>
        <w:jc w:val="both"/>
        <w:rPr>
          <w:u w:val="single"/>
          <w:lang w:eastAsia="ar-SA" w:bidi="ar-SA"/>
        </w:rPr>
      </w:pPr>
    </w:p>
    <w:p w:rsidR="0023121A" w:rsidRPr="0023121A" w:rsidRDefault="0023121A" w:rsidP="0023121A">
      <w:pPr>
        <w:jc w:val="both"/>
        <w:rPr>
          <w:u w:val="single"/>
          <w:lang w:eastAsia="ar-SA" w:bidi="ar-SA"/>
        </w:rPr>
      </w:pPr>
      <w:r w:rsidRPr="0023121A">
        <w:rPr>
          <w:u w:val="single"/>
          <w:lang w:eastAsia="ar-SA" w:bidi="ar-SA"/>
        </w:rPr>
        <w:t xml:space="preserve">było: </w:t>
      </w:r>
    </w:p>
    <w:p w:rsidR="0023121A" w:rsidRDefault="0023121A" w:rsidP="0023121A">
      <w:pPr>
        <w:jc w:val="both"/>
        <w:rPr>
          <w:lang w:eastAsia="ar-SA" w:bidi="ar-SA"/>
        </w:rPr>
      </w:pPr>
      <w:r w:rsidRPr="0023121A">
        <w:rPr>
          <w:lang w:eastAsia="ar-SA" w:bidi="ar-SA"/>
        </w:rPr>
        <w:t>•</w:t>
      </w:r>
      <w:r w:rsidRPr="0023121A">
        <w:rPr>
          <w:lang w:eastAsia="ar-SA" w:bidi="ar-SA"/>
        </w:rPr>
        <w:tab/>
        <w:t>parametr  - warunki gwarancji: „</w:t>
      </w:r>
      <w:r>
        <w:rPr>
          <w:lang w:eastAsia="ar-SA" w:bidi="ar-SA"/>
        </w:rPr>
        <w:t xml:space="preserve">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23121A" w:rsidRPr="0023121A" w:rsidRDefault="0023121A" w:rsidP="0023121A">
      <w:pPr>
        <w:jc w:val="both"/>
        <w:rPr>
          <w:lang w:eastAsia="ar-SA" w:bidi="ar-SA"/>
        </w:rPr>
      </w:pPr>
      <w:r>
        <w:rPr>
          <w:lang w:eastAsia="ar-SA" w:bidi="ar-SA"/>
        </w:rPr>
        <w:t>Możliwość rozszerzenia gwarancji przez producenta do siedmiu lat.</w:t>
      </w:r>
      <w:r w:rsidRPr="0023121A">
        <w:rPr>
          <w:lang w:eastAsia="ar-SA" w:bidi="ar-SA"/>
        </w:rPr>
        <w:t>”</w:t>
      </w:r>
    </w:p>
    <w:p w:rsidR="0023121A" w:rsidRPr="0023121A" w:rsidRDefault="0023121A" w:rsidP="0023121A">
      <w:pPr>
        <w:jc w:val="both"/>
        <w:rPr>
          <w:lang w:eastAsia="ar-SA" w:bidi="ar-SA"/>
        </w:rPr>
      </w:pPr>
    </w:p>
    <w:p w:rsidR="0023121A" w:rsidRPr="00A647FA" w:rsidRDefault="000D7B88" w:rsidP="0023121A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  <w:r w:rsidR="0023121A" w:rsidRPr="00A647FA">
        <w:rPr>
          <w:u w:val="single"/>
          <w:lang w:eastAsia="ar-SA" w:bidi="ar-SA"/>
        </w:rPr>
        <w:t xml:space="preserve"> </w:t>
      </w:r>
    </w:p>
    <w:p w:rsidR="0023121A" w:rsidRDefault="0023121A" w:rsidP="0023121A">
      <w:pPr>
        <w:jc w:val="both"/>
        <w:rPr>
          <w:lang w:eastAsia="ar-SA" w:bidi="ar-SA"/>
        </w:rPr>
      </w:pPr>
      <w:r w:rsidRPr="0023121A">
        <w:rPr>
          <w:lang w:eastAsia="ar-SA" w:bidi="ar-SA"/>
        </w:rPr>
        <w:t>•</w:t>
      </w:r>
      <w:r w:rsidRPr="0023121A">
        <w:rPr>
          <w:lang w:eastAsia="ar-SA" w:bidi="ar-SA"/>
        </w:rPr>
        <w:tab/>
        <w:t>parametr – warunki gwarancji: „</w:t>
      </w:r>
      <w:r>
        <w:rPr>
          <w:lang w:eastAsia="ar-SA" w:bidi="ar-SA"/>
        </w:rPr>
        <w:t xml:space="preserve">Pięć lat gwarancji realizowanej w miejscu instalacji sprzętu, z czasem reakcji do następnego dnia roboczego od przyjęcia zgłoszenia,  możliwość zgłaszania awarii w trybie 365x7x24 poprzez ogólnopolską linię telefoniczną producenta. </w:t>
      </w:r>
    </w:p>
    <w:p w:rsidR="0023121A" w:rsidRDefault="0023121A" w:rsidP="0023121A">
      <w:pPr>
        <w:jc w:val="both"/>
        <w:rPr>
          <w:lang w:eastAsia="ar-SA" w:bidi="ar-SA"/>
        </w:rPr>
      </w:pPr>
      <w:r>
        <w:rPr>
          <w:lang w:eastAsia="ar-SA" w:bidi="ar-SA"/>
        </w:rPr>
        <w:t>Możliwość rozszerzenia gwarancji przez producenta do siedmiu lat.</w:t>
      </w:r>
    </w:p>
    <w:p w:rsidR="0023121A" w:rsidRPr="0023121A" w:rsidRDefault="0023121A" w:rsidP="0023121A">
      <w:pPr>
        <w:jc w:val="both"/>
        <w:rPr>
          <w:lang w:eastAsia="ar-SA" w:bidi="ar-SA"/>
        </w:rPr>
      </w:pPr>
      <w:r>
        <w:rPr>
          <w:lang w:eastAsia="ar-SA" w:bidi="ar-SA"/>
        </w:rPr>
        <w:t>Po upływie 5 lat gwarancji zamawiający dopuszcza możliwość wykupienia minimum 2 lat gwarancji serwisowej realizowanej przez autoryzowany serwis producenta.</w:t>
      </w:r>
      <w:r w:rsidRPr="0023121A">
        <w:rPr>
          <w:lang w:eastAsia="ar-SA" w:bidi="ar-SA"/>
        </w:rPr>
        <w:t>”.</w:t>
      </w:r>
    </w:p>
    <w:p w:rsidR="009624FB" w:rsidRPr="0023121A" w:rsidRDefault="009624FB" w:rsidP="007C3AA6">
      <w:pPr>
        <w:jc w:val="both"/>
        <w:rPr>
          <w:lang w:eastAsia="ar-SA" w:bidi="ar-SA"/>
        </w:rPr>
      </w:pPr>
    </w:p>
    <w:p w:rsidR="00D635AA" w:rsidRDefault="00D635AA" w:rsidP="007C3AA6">
      <w:pPr>
        <w:jc w:val="both"/>
        <w:rPr>
          <w:b/>
          <w:lang w:eastAsia="ar-SA" w:bidi="ar-SA"/>
        </w:rPr>
      </w:pPr>
    </w:p>
    <w:p w:rsidR="00D635AA" w:rsidRDefault="00A647FA" w:rsidP="007C3AA6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t>p</w:t>
      </w:r>
      <w:r w:rsidRPr="00A647FA">
        <w:rPr>
          <w:b/>
          <w:lang w:eastAsia="ar-SA" w:bidi="ar-SA"/>
        </w:rPr>
        <w:t>oz. 3</w:t>
      </w:r>
      <w:r w:rsidR="006E4DB4">
        <w:rPr>
          <w:b/>
          <w:lang w:eastAsia="ar-SA" w:bidi="ar-SA"/>
        </w:rPr>
        <w:t>.</w:t>
      </w:r>
      <w:r w:rsidRPr="00A647FA">
        <w:rPr>
          <w:b/>
          <w:lang w:eastAsia="ar-SA" w:bidi="ar-SA"/>
        </w:rPr>
        <w:t xml:space="preserve">  Macierz dyskowa</w:t>
      </w:r>
      <w:r>
        <w:rPr>
          <w:b/>
          <w:lang w:eastAsia="ar-SA" w:bidi="ar-SA"/>
        </w:rPr>
        <w:t>:</w:t>
      </w:r>
    </w:p>
    <w:p w:rsidR="00D635AA" w:rsidRDefault="00D635AA" w:rsidP="007C3AA6">
      <w:pPr>
        <w:jc w:val="both"/>
        <w:rPr>
          <w:b/>
          <w:lang w:eastAsia="ar-SA" w:bidi="ar-SA"/>
        </w:rPr>
      </w:pPr>
    </w:p>
    <w:p w:rsidR="00A647FA" w:rsidRPr="00A647FA" w:rsidRDefault="00A647FA" w:rsidP="00A647FA">
      <w:pPr>
        <w:jc w:val="both"/>
        <w:rPr>
          <w:u w:val="single"/>
          <w:lang w:eastAsia="ar-SA" w:bidi="ar-SA"/>
        </w:rPr>
      </w:pPr>
      <w:r w:rsidRPr="00A647FA">
        <w:rPr>
          <w:u w:val="single"/>
          <w:lang w:eastAsia="ar-SA" w:bidi="ar-SA"/>
        </w:rPr>
        <w:t xml:space="preserve">było: </w:t>
      </w:r>
    </w:p>
    <w:p w:rsidR="00A647FA" w:rsidRDefault="00A647FA" w:rsidP="00A647FA">
      <w:pPr>
        <w:jc w:val="both"/>
        <w:rPr>
          <w:lang w:eastAsia="ar-SA" w:bidi="ar-SA"/>
        </w:rPr>
      </w:pPr>
      <w:r w:rsidRPr="00A647FA">
        <w:rPr>
          <w:lang w:eastAsia="ar-SA" w:bidi="ar-SA"/>
        </w:rPr>
        <w:t>•</w:t>
      </w:r>
      <w:r w:rsidRPr="00A647FA">
        <w:rPr>
          <w:lang w:eastAsia="ar-SA" w:bidi="ar-SA"/>
        </w:rPr>
        <w:tab/>
        <w:t xml:space="preserve">parametr  - </w:t>
      </w:r>
      <w:r>
        <w:rPr>
          <w:lang w:eastAsia="ar-SA" w:bidi="ar-SA"/>
        </w:rPr>
        <w:t>obudowa</w:t>
      </w:r>
      <w:r w:rsidRPr="00A647FA">
        <w:rPr>
          <w:lang w:eastAsia="ar-SA" w:bidi="ar-SA"/>
        </w:rPr>
        <w:t>: „</w:t>
      </w:r>
      <w:r>
        <w:rPr>
          <w:lang w:eastAsia="ar-SA" w:bidi="ar-SA"/>
        </w:rPr>
        <w:t xml:space="preserve">System musi być dostarczony ze wszystkimi komponentami do instalacji w szafie rack 19''. </w:t>
      </w:r>
    </w:p>
    <w:p w:rsidR="00A647FA" w:rsidRDefault="00A647FA" w:rsidP="00A647FA">
      <w:pPr>
        <w:jc w:val="both"/>
        <w:rPr>
          <w:lang w:eastAsia="ar-SA" w:bidi="ar-SA"/>
        </w:rPr>
      </w:pPr>
      <w:r>
        <w:rPr>
          <w:lang w:eastAsia="ar-SA" w:bidi="ar-SA"/>
        </w:rPr>
        <w:t>Podzespoły macierzy tj. wentylatory, zasilacze muszą być w pełni redundantne żeby zapewnić odpowiedni poziom bezpieczeństwa.</w:t>
      </w:r>
    </w:p>
    <w:p w:rsidR="00A647FA" w:rsidRPr="00A647FA" w:rsidRDefault="00A647FA" w:rsidP="00A647FA">
      <w:pPr>
        <w:jc w:val="both"/>
        <w:rPr>
          <w:lang w:eastAsia="ar-SA" w:bidi="ar-SA"/>
        </w:rPr>
      </w:pPr>
      <w:r>
        <w:rPr>
          <w:lang w:eastAsia="ar-SA" w:bidi="ar-SA"/>
        </w:rPr>
        <w:t>Urządzenie nie może zajmować w szafie Rack więcej niż U.</w:t>
      </w:r>
      <w:r w:rsidRPr="00A647FA">
        <w:rPr>
          <w:lang w:eastAsia="ar-SA" w:bidi="ar-SA"/>
        </w:rPr>
        <w:t>”</w:t>
      </w:r>
    </w:p>
    <w:p w:rsidR="00A647FA" w:rsidRPr="00A647FA" w:rsidRDefault="00A647FA" w:rsidP="00A647FA">
      <w:pPr>
        <w:jc w:val="both"/>
        <w:rPr>
          <w:lang w:eastAsia="ar-SA" w:bidi="ar-SA"/>
        </w:rPr>
      </w:pPr>
    </w:p>
    <w:p w:rsidR="000D7B88" w:rsidRDefault="000D7B88" w:rsidP="00A647FA">
      <w:pPr>
        <w:jc w:val="both"/>
        <w:rPr>
          <w:u w:val="single"/>
          <w:lang w:eastAsia="ar-SA" w:bidi="ar-SA"/>
        </w:rPr>
      </w:pPr>
      <w:r w:rsidRPr="000D7B88">
        <w:rPr>
          <w:u w:val="single"/>
          <w:lang w:eastAsia="ar-SA" w:bidi="ar-SA"/>
        </w:rPr>
        <w:t>winno być:</w:t>
      </w:r>
    </w:p>
    <w:p w:rsidR="00A647FA" w:rsidRDefault="00A647FA" w:rsidP="00A647FA">
      <w:pPr>
        <w:jc w:val="both"/>
        <w:rPr>
          <w:lang w:eastAsia="ar-SA" w:bidi="ar-SA"/>
        </w:rPr>
      </w:pPr>
      <w:r w:rsidRPr="00A647FA">
        <w:rPr>
          <w:lang w:eastAsia="ar-SA" w:bidi="ar-SA"/>
        </w:rPr>
        <w:t>•</w:t>
      </w:r>
      <w:r w:rsidRPr="00A647FA">
        <w:rPr>
          <w:lang w:eastAsia="ar-SA" w:bidi="ar-SA"/>
        </w:rPr>
        <w:tab/>
        <w:t xml:space="preserve">parametr – </w:t>
      </w:r>
      <w:r>
        <w:rPr>
          <w:lang w:eastAsia="ar-SA" w:bidi="ar-SA"/>
        </w:rPr>
        <w:t>obudowa</w:t>
      </w:r>
      <w:r w:rsidRPr="00A647FA">
        <w:rPr>
          <w:lang w:eastAsia="ar-SA" w:bidi="ar-SA"/>
        </w:rPr>
        <w:t>: „</w:t>
      </w:r>
      <w:r>
        <w:rPr>
          <w:lang w:eastAsia="ar-SA" w:bidi="ar-SA"/>
        </w:rPr>
        <w:t>System musi być dostarczony ze wszystkimi komponentami do instalacji w szafie rack 19''.</w:t>
      </w:r>
    </w:p>
    <w:p w:rsidR="00A647FA" w:rsidRDefault="00A647FA" w:rsidP="00A647FA">
      <w:pPr>
        <w:jc w:val="both"/>
        <w:rPr>
          <w:lang w:eastAsia="ar-SA" w:bidi="ar-SA"/>
        </w:rPr>
      </w:pPr>
      <w:r>
        <w:rPr>
          <w:lang w:eastAsia="ar-SA" w:bidi="ar-SA"/>
        </w:rPr>
        <w:t>Podzespoły macierzy tj. wentylatory, zasilacze muszą być w pełni redundantne żeby zapewnić odpowiedni poziom bezpieczeństwa.</w:t>
      </w:r>
    </w:p>
    <w:p w:rsidR="00D635AA" w:rsidRPr="00A647FA" w:rsidRDefault="00A647FA" w:rsidP="00A647FA">
      <w:pPr>
        <w:jc w:val="both"/>
        <w:rPr>
          <w:lang w:eastAsia="ar-SA" w:bidi="ar-SA"/>
        </w:rPr>
      </w:pPr>
      <w:r>
        <w:rPr>
          <w:lang w:eastAsia="ar-SA" w:bidi="ar-SA"/>
        </w:rPr>
        <w:t>Urządzenie nie może zajmować w szafie Rack więcej niż 4U.</w:t>
      </w:r>
      <w:r w:rsidRPr="00A647FA">
        <w:rPr>
          <w:lang w:eastAsia="ar-SA" w:bidi="ar-SA"/>
        </w:rPr>
        <w:t>”.</w:t>
      </w:r>
    </w:p>
    <w:p w:rsidR="00D635AA" w:rsidRDefault="00D635AA" w:rsidP="007C3AA6">
      <w:pPr>
        <w:jc w:val="both"/>
        <w:rPr>
          <w:b/>
          <w:lang w:eastAsia="ar-SA" w:bidi="ar-SA"/>
        </w:rPr>
      </w:pP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4B6988" w:rsidRPr="004B6988" w:rsidRDefault="004B6988" w:rsidP="007C3AA6">
      <w:pPr>
        <w:jc w:val="both"/>
        <w:rPr>
          <w:b/>
          <w:lang w:eastAsia="ar-SA" w:bidi="ar-SA"/>
        </w:rPr>
      </w:pPr>
      <w:r w:rsidRPr="004B6988">
        <w:rPr>
          <w:b/>
          <w:lang w:eastAsia="ar-SA" w:bidi="ar-SA"/>
        </w:rPr>
        <w:t>Rozdział I do SIWZ</w:t>
      </w:r>
    </w:p>
    <w:p w:rsidR="004B6988" w:rsidRPr="004B6988" w:rsidRDefault="004B6988" w:rsidP="007C3AA6">
      <w:pPr>
        <w:jc w:val="both"/>
        <w:rPr>
          <w:u w:val="single"/>
          <w:lang w:eastAsia="ar-SA" w:bidi="ar-SA"/>
        </w:rPr>
      </w:pPr>
      <w:r w:rsidRPr="004B6988">
        <w:rPr>
          <w:b/>
          <w:u w:val="single"/>
          <w:lang w:eastAsia="ar-SA" w:bidi="ar-SA"/>
        </w:rPr>
        <w:t>było</w:t>
      </w:r>
      <w:r w:rsidRPr="004B6988">
        <w:rPr>
          <w:u w:val="single"/>
          <w:lang w:eastAsia="ar-SA" w:bidi="ar-SA"/>
        </w:rPr>
        <w:t>:</w:t>
      </w: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B6988">
      <w:pPr>
        <w:widowControl/>
        <w:numPr>
          <w:ilvl w:val="1"/>
          <w:numId w:val="15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lastRenderedPageBreak/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13.03.2018 r. do godziny 10:00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5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13.03.2018 r. o godzinie 11:00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sz w:val="20"/>
          <w:szCs w:val="22"/>
          <w:u w:val="single"/>
        </w:rPr>
      </w:pPr>
    </w:p>
    <w:p w:rsidR="004B6988" w:rsidRPr="004B6988" w:rsidRDefault="004B6988" w:rsidP="004B6988">
      <w:pPr>
        <w:spacing w:line="276" w:lineRule="auto"/>
        <w:ind w:right="-1"/>
        <w:rPr>
          <w:b/>
          <w:u w:val="single"/>
        </w:rPr>
      </w:pPr>
      <w:r w:rsidRPr="004B6988">
        <w:rPr>
          <w:rFonts w:ascii="Century Gothic" w:hAnsi="Century Gothic" w:cs="Century Gothic"/>
          <w:b/>
          <w:sz w:val="20"/>
          <w:szCs w:val="22"/>
          <w:u w:val="single"/>
        </w:rPr>
        <w:t>winno być: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B6988">
      <w:pPr>
        <w:widowControl/>
        <w:numPr>
          <w:ilvl w:val="1"/>
          <w:numId w:val="16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15.03.2018 r. do godziny 10:00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6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15.03.2018 r. o godzinie 11:00</w:t>
      </w: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AD9" w:rsidRDefault="00FA1AD9" w:rsidP="004024F6">
      <w:r>
        <w:separator/>
      </w:r>
    </w:p>
  </w:endnote>
  <w:endnote w:type="continuationSeparator" w:id="0">
    <w:p w:rsidR="00FA1AD9" w:rsidRDefault="00FA1AD9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B7B">
          <w:rPr>
            <w:noProof/>
          </w:rPr>
          <w:t>18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AD9" w:rsidRDefault="00FA1AD9" w:rsidP="004024F6">
      <w:r>
        <w:separator/>
      </w:r>
    </w:p>
  </w:footnote>
  <w:footnote w:type="continuationSeparator" w:id="0">
    <w:p w:rsidR="00FA1AD9" w:rsidRDefault="00FA1AD9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>
      <w:rPr>
        <w:rFonts w:asciiTheme="minorHAnsi" w:hAnsiTheme="minorHAnsi" w:cstheme="minorHAnsi"/>
        <w:sz w:val="18"/>
        <w:szCs w:val="18"/>
      </w:rPr>
      <w:t>20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12"/>
  </w:num>
  <w:num w:numId="5">
    <w:abstractNumId w:val="7"/>
  </w:num>
  <w:num w:numId="6">
    <w:abstractNumId w:val="14"/>
  </w:num>
  <w:num w:numId="7">
    <w:abstractNumId w:val="5"/>
  </w:num>
  <w:num w:numId="8">
    <w:abstractNumId w:val="9"/>
  </w:num>
  <w:num w:numId="9">
    <w:abstractNumId w:val="13"/>
  </w:num>
  <w:num w:numId="10">
    <w:abstractNumId w:val="8"/>
  </w:num>
  <w:num w:numId="11">
    <w:abstractNumId w:val="11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21368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70BF0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83CC9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616F8"/>
    <w:rsid w:val="0086425F"/>
    <w:rsid w:val="0088683C"/>
    <w:rsid w:val="00896172"/>
    <w:rsid w:val="008D18A8"/>
    <w:rsid w:val="008D2545"/>
    <w:rsid w:val="008D5557"/>
    <w:rsid w:val="008D5C17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D5E45"/>
    <w:rsid w:val="00B0638F"/>
    <w:rsid w:val="00B3370A"/>
    <w:rsid w:val="00B47ACE"/>
    <w:rsid w:val="00B71707"/>
    <w:rsid w:val="00B87776"/>
    <w:rsid w:val="00B93421"/>
    <w:rsid w:val="00BC1D56"/>
    <w:rsid w:val="00BF57BA"/>
    <w:rsid w:val="00C0660B"/>
    <w:rsid w:val="00C07B7B"/>
    <w:rsid w:val="00C53728"/>
    <w:rsid w:val="00C717BA"/>
    <w:rsid w:val="00C8565D"/>
    <w:rsid w:val="00C878CF"/>
    <w:rsid w:val="00CA2AF2"/>
    <w:rsid w:val="00CC75CA"/>
    <w:rsid w:val="00CE7B91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8140</Words>
  <Characters>48841</Characters>
  <Application>Microsoft Office Word</Application>
  <DocSecurity>0</DocSecurity>
  <Lines>407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2019-03-12T07:14:00Z</cp:lastPrinted>
  <dcterms:created xsi:type="dcterms:W3CDTF">2019-03-12T08:27:00Z</dcterms:created>
  <dcterms:modified xsi:type="dcterms:W3CDTF">2019-03-12T08:27:00Z</dcterms:modified>
</cp:coreProperties>
</file>