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5C41D5">
        <w:rPr>
          <w:rFonts w:ascii="Book Antiqua" w:hAnsi="Book Antiqua"/>
          <w:sz w:val="20"/>
          <w:szCs w:val="20"/>
        </w:rPr>
        <w:t>14</w:t>
      </w:r>
      <w:r w:rsidR="00684D4D" w:rsidRPr="002E40AB">
        <w:rPr>
          <w:rFonts w:ascii="Book Antiqua" w:hAnsi="Book Antiqua"/>
          <w:sz w:val="20"/>
          <w:szCs w:val="20"/>
        </w:rPr>
        <w:t>.</w:t>
      </w:r>
      <w:r w:rsidR="005C41D5">
        <w:rPr>
          <w:rFonts w:ascii="Book Antiqua" w:hAnsi="Book Antiqua"/>
          <w:sz w:val="20"/>
          <w:szCs w:val="20"/>
        </w:rPr>
        <w:t>03</w:t>
      </w:r>
      <w:r w:rsidR="004370D2" w:rsidRPr="002E40AB">
        <w:rPr>
          <w:rFonts w:ascii="Book Antiqua" w:hAnsi="Book Antiqua"/>
          <w:sz w:val="20"/>
          <w:szCs w:val="20"/>
        </w:rPr>
        <w:t>.201</w:t>
      </w:r>
      <w:r w:rsidR="005C41D5">
        <w:rPr>
          <w:rFonts w:ascii="Book Antiqua" w:hAnsi="Book Antiqua"/>
          <w:sz w:val="20"/>
          <w:szCs w:val="20"/>
        </w:rPr>
        <w:t>9</w:t>
      </w:r>
      <w:r w:rsidR="004370D2" w:rsidRPr="002E40AB">
        <w:rPr>
          <w:rFonts w:ascii="Book Antiqua" w:hAnsi="Book Antiqua"/>
          <w:sz w:val="20"/>
          <w:szCs w:val="20"/>
        </w:rPr>
        <w:t xml:space="preserve"> r.</w:t>
      </w:r>
    </w:p>
    <w:p w:rsidR="004370D2" w:rsidRPr="003441C5" w:rsidRDefault="004370D2" w:rsidP="004370D2">
      <w:pPr>
        <w:rPr>
          <w:rFonts w:ascii="Century Gothic" w:hAnsi="Century Gothic"/>
          <w:sz w:val="20"/>
          <w:szCs w:val="20"/>
        </w:rPr>
      </w:pPr>
    </w:p>
    <w:p w:rsidR="004E39DD" w:rsidRPr="003441C5" w:rsidRDefault="004E39DD"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5C41D5">
        <w:rPr>
          <w:rFonts w:ascii="Book Antiqua" w:hAnsi="Book Antiqua"/>
          <w:b/>
        </w:rPr>
        <w:t>8</w:t>
      </w:r>
      <w:r w:rsidRPr="003441C5">
        <w:rPr>
          <w:rFonts w:ascii="Book Antiqua" w:hAnsi="Book Antiqua"/>
          <w:b/>
        </w:rPr>
        <w:t>/201</w:t>
      </w:r>
      <w:r w:rsidR="005C41D5">
        <w:rPr>
          <w:rFonts w:ascii="Book Antiqua" w:hAnsi="Book Antiqua"/>
          <w:b/>
        </w:rPr>
        <w:t>9</w:t>
      </w:r>
    </w:p>
    <w:p w:rsidR="00F21631" w:rsidRPr="003441C5" w:rsidRDefault="00F21631" w:rsidP="004370D2">
      <w:pPr>
        <w:spacing w:line="360" w:lineRule="auto"/>
        <w:jc w:val="center"/>
        <w:rPr>
          <w:rFonts w:ascii="Book Antiqua" w:hAnsi="Book Antiqua"/>
          <w:b/>
          <w:sz w:val="22"/>
          <w:szCs w:val="22"/>
        </w:rPr>
      </w:pPr>
    </w:p>
    <w:p w:rsidR="004370D2" w:rsidRPr="003441C5" w:rsidRDefault="004370D2" w:rsidP="00F450E8">
      <w:pPr>
        <w:spacing w:line="360" w:lineRule="auto"/>
        <w:ind w:firstLine="360"/>
        <w:jc w:val="both"/>
        <w:rPr>
          <w:rFonts w:ascii="Book Antiqua" w:hAnsi="Book Antiqua"/>
          <w:b/>
          <w:sz w:val="20"/>
          <w:szCs w:val="20"/>
        </w:rPr>
      </w:pPr>
      <w:r w:rsidRPr="003441C5">
        <w:rPr>
          <w:rFonts w:ascii="Book Antiqua" w:hAnsi="Book Antiqua"/>
          <w:b/>
          <w:sz w:val="20"/>
          <w:szCs w:val="20"/>
        </w:rPr>
        <w:t>Uniwersytet Kazimierza Wielkiego w Bydgoszczy ul. Chodkiewicza 30, 85-064 Bydgoszcz występuje z Zapytaniem Ofertowym na realizację zamówienia:</w:t>
      </w:r>
    </w:p>
    <w:p w:rsidR="004370D2" w:rsidRPr="003441C5" w:rsidRDefault="004370D2" w:rsidP="00F450E8">
      <w:pPr>
        <w:jc w:val="both"/>
        <w:rPr>
          <w:rFonts w:ascii="Book Antiqua" w:hAnsi="Book Antiqua"/>
          <w:b/>
          <w:sz w:val="20"/>
          <w:szCs w:val="20"/>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4370D2" w:rsidRPr="003441C5">
        <w:rPr>
          <w:rFonts w:ascii="Book Antiqua" w:hAnsi="Book Antiqua"/>
          <w:i/>
          <w:sz w:val="20"/>
          <w:szCs w:val="20"/>
        </w:rPr>
        <w:t xml:space="preserve">„Dostawa </w:t>
      </w:r>
      <w:r w:rsidR="00684D4D" w:rsidRPr="003441C5">
        <w:rPr>
          <w:rFonts w:ascii="Book Antiqua" w:hAnsi="Book Antiqua"/>
          <w:i/>
          <w:sz w:val="20"/>
          <w:szCs w:val="20"/>
        </w:rPr>
        <w:t>odczynników</w:t>
      </w:r>
      <w:r w:rsidR="00D30B3D" w:rsidRPr="00611321">
        <w:rPr>
          <w:rFonts w:ascii="Book Antiqua" w:hAnsi="Book Antiqua"/>
          <w:i/>
          <w:sz w:val="20"/>
          <w:szCs w:val="20"/>
        </w:rPr>
        <w:t>,</w:t>
      </w:r>
      <w:r w:rsidR="005C41D5">
        <w:rPr>
          <w:rFonts w:ascii="Book Antiqua" w:hAnsi="Book Antiqua"/>
          <w:i/>
          <w:sz w:val="20"/>
          <w:szCs w:val="20"/>
        </w:rPr>
        <w:t xml:space="preserve"> drobnego sprzętu laboratoryjnego, </w:t>
      </w:r>
      <w:r w:rsidR="00684D4D" w:rsidRPr="00611321">
        <w:rPr>
          <w:rFonts w:ascii="Book Antiqua" w:hAnsi="Book Antiqua"/>
          <w:i/>
          <w:sz w:val="20"/>
          <w:szCs w:val="20"/>
        </w:rPr>
        <w:t xml:space="preserve"> </w:t>
      </w:r>
      <w:r w:rsidR="00160BB6" w:rsidRPr="00611321">
        <w:rPr>
          <w:rFonts w:ascii="Book Antiqua" w:hAnsi="Book Antiqua"/>
          <w:i/>
          <w:sz w:val="20"/>
          <w:szCs w:val="20"/>
        </w:rPr>
        <w:t>materiałów zużywalnych</w:t>
      </w:r>
      <w:r w:rsidR="00684D4D" w:rsidRPr="00611321">
        <w:rPr>
          <w:rFonts w:ascii="Book Antiqua" w:hAnsi="Book Antiqua"/>
          <w:i/>
          <w:sz w:val="20"/>
          <w:szCs w:val="20"/>
        </w:rPr>
        <w:t xml:space="preserve"> </w:t>
      </w:r>
      <w:r w:rsidR="000831A6">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0052D8" w:rsidRDefault="006E3F02" w:rsidP="00F450E8">
      <w:pPr>
        <w:spacing w:line="360" w:lineRule="auto"/>
        <w:jc w:val="both"/>
        <w:rPr>
          <w:rFonts w:ascii="Book Antiqua" w:hAnsi="Book Antiqua" w:cs="Book Antiqua"/>
          <w:sz w:val="20"/>
          <w:szCs w:val="20"/>
        </w:rPr>
      </w:pPr>
      <w:r w:rsidRPr="000052D8">
        <w:rPr>
          <w:rFonts w:ascii="Book Antiqua" w:hAnsi="Book Antiqua"/>
          <w:sz w:val="20"/>
          <w:szCs w:val="20"/>
        </w:rPr>
        <w:t xml:space="preserve">do </w:t>
      </w:r>
      <w:r w:rsidR="003441C5" w:rsidRPr="000052D8">
        <w:rPr>
          <w:rFonts w:ascii="Book Antiqua" w:hAnsi="Book Antiqua"/>
          <w:sz w:val="20"/>
          <w:szCs w:val="20"/>
        </w:rPr>
        <w:t>1</w:t>
      </w:r>
      <w:r w:rsidR="009A4682" w:rsidRPr="000052D8">
        <w:rPr>
          <w:rFonts w:ascii="Book Antiqua" w:hAnsi="Book Antiqua"/>
          <w:sz w:val="20"/>
          <w:szCs w:val="20"/>
        </w:rPr>
        <w:t>4</w:t>
      </w:r>
      <w:r w:rsidRPr="000052D8">
        <w:rPr>
          <w:rFonts w:ascii="Book Antiqua" w:hAnsi="Book Antiqua"/>
          <w:sz w:val="20"/>
          <w:szCs w:val="20"/>
        </w:rPr>
        <w:t xml:space="preserve"> dni </w:t>
      </w:r>
      <w:r w:rsidR="00C66195">
        <w:rPr>
          <w:rFonts w:ascii="Book Antiqua" w:hAnsi="Book Antiqua"/>
          <w:bCs/>
          <w:sz w:val="21"/>
          <w:szCs w:val="21"/>
        </w:rPr>
        <w:t>roboczych</w:t>
      </w:r>
      <w:r w:rsidR="00C66195" w:rsidRPr="000052D8">
        <w:rPr>
          <w:rFonts w:ascii="Book Antiqua" w:hAnsi="Book Antiqua" w:cs="Book Antiqua"/>
          <w:sz w:val="20"/>
          <w:szCs w:val="20"/>
        </w:rPr>
        <w:t xml:space="preserve"> </w:t>
      </w:r>
      <w:r w:rsidRPr="000052D8">
        <w:rPr>
          <w:rFonts w:ascii="Book Antiqua" w:hAnsi="Book Antiqua" w:cs="Book Antiqua"/>
          <w:sz w:val="20"/>
          <w:szCs w:val="20"/>
        </w:rPr>
        <w:t>od dnia zawarcia umowy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 xml:space="preserve">4.1. Przedmiotem zamówienia jest dostawa </w:t>
      </w:r>
      <w:r w:rsidR="00684D4D" w:rsidRPr="005C41D5">
        <w:rPr>
          <w:rFonts w:ascii="Book Antiqua" w:hAnsi="Book Antiqua"/>
          <w:sz w:val="20"/>
          <w:szCs w:val="20"/>
        </w:rPr>
        <w:t>odczynników</w:t>
      </w:r>
      <w:r w:rsidR="00D30B3D" w:rsidRPr="005C41D5">
        <w:rPr>
          <w:rFonts w:ascii="Book Antiqua" w:hAnsi="Book Antiqua"/>
          <w:sz w:val="20"/>
          <w:szCs w:val="20"/>
        </w:rPr>
        <w:t>,</w:t>
      </w:r>
      <w:r w:rsidR="005C41D5" w:rsidRPr="005C41D5">
        <w:rPr>
          <w:rFonts w:ascii="Book Antiqua" w:hAnsi="Book Antiqua"/>
          <w:sz w:val="20"/>
          <w:szCs w:val="20"/>
        </w:rPr>
        <w:t xml:space="preserve"> drobnego sprzętu laboratoryjnego,</w:t>
      </w:r>
      <w:r w:rsidR="00684D4D" w:rsidRPr="005C41D5">
        <w:rPr>
          <w:rFonts w:ascii="Book Antiqua" w:hAnsi="Book Antiqua"/>
          <w:sz w:val="20"/>
          <w:szCs w:val="20"/>
        </w:rPr>
        <w:t xml:space="preserve"> </w:t>
      </w:r>
      <w:r w:rsidR="000831A6" w:rsidRPr="005C41D5">
        <w:rPr>
          <w:rFonts w:ascii="Book Antiqua" w:hAnsi="Book Antiqua"/>
          <w:sz w:val="20"/>
          <w:szCs w:val="20"/>
        </w:rPr>
        <w:t>materiałów</w:t>
      </w:r>
      <w:r w:rsidR="000831A6">
        <w:rPr>
          <w:rFonts w:ascii="Book Antiqua" w:hAnsi="Book Antiqua"/>
          <w:sz w:val="20"/>
          <w:szCs w:val="20"/>
        </w:rPr>
        <w:t xml:space="preserve"> zużywalnych</w:t>
      </w:r>
      <w:r w:rsidR="003B5273" w:rsidRPr="003441C5">
        <w:rPr>
          <w:rFonts w:ascii="Book Antiqua" w:hAnsi="Book Antiqua"/>
          <w:sz w:val="20"/>
          <w:szCs w:val="20"/>
        </w:rPr>
        <w:t xml:space="preserve">. </w:t>
      </w:r>
      <w:r w:rsidR="00D60B4E" w:rsidRPr="003441C5">
        <w:rPr>
          <w:rFonts w:ascii="Book Antiqua" w:hAnsi="Book Antiqua"/>
          <w:sz w:val="20"/>
          <w:szCs w:val="20"/>
        </w:rPr>
        <w:t xml:space="preserve">Szczegółowy opis przedmiotu zamówienia zawiera załącznik nr 2 do Zapytania Ofertowego. </w:t>
      </w:r>
      <w:r w:rsidR="00ED1DB3" w:rsidRPr="003441C5">
        <w:rPr>
          <w:rFonts w:ascii="Book Antiqua" w:hAnsi="Book Antiqua" w:cs="Arial"/>
          <w:sz w:val="20"/>
          <w:szCs w:val="20"/>
        </w:rPr>
        <w:t xml:space="preserve">W przypadku produktów posiadających termin przydatności do użycia Zamawiający wymaga aby </w:t>
      </w:r>
      <w:r w:rsidR="00ED1DB3"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7D12C4" w:rsidRPr="003441C5">
        <w:rPr>
          <w:rFonts w:ascii="Book Antiqua" w:hAnsi="Book Antiqua"/>
          <w:bCs/>
          <w:sz w:val="20"/>
          <w:szCs w:val="22"/>
        </w:rPr>
        <w:t>Zama</w:t>
      </w:r>
      <w:r w:rsidR="00180646">
        <w:rPr>
          <w:rFonts w:ascii="Book Antiqua" w:hAnsi="Book Antiqua"/>
          <w:bCs/>
          <w:sz w:val="20"/>
          <w:szCs w:val="22"/>
        </w:rPr>
        <w:t xml:space="preserve">wiający podzielił zamówienie </w:t>
      </w:r>
      <w:r w:rsidR="00180646" w:rsidRPr="003B1F88">
        <w:rPr>
          <w:rFonts w:ascii="Book Antiqua" w:hAnsi="Book Antiqua"/>
          <w:bCs/>
          <w:sz w:val="20"/>
          <w:szCs w:val="22"/>
        </w:rPr>
        <w:t>na</w:t>
      </w:r>
      <w:r w:rsidR="002E40AB" w:rsidRPr="003B1F88">
        <w:rPr>
          <w:rFonts w:ascii="Book Antiqua" w:hAnsi="Book Antiqua"/>
          <w:bCs/>
          <w:sz w:val="20"/>
          <w:szCs w:val="22"/>
        </w:rPr>
        <w:t xml:space="preserve"> </w:t>
      </w:r>
      <w:r w:rsidR="00C66195">
        <w:rPr>
          <w:rFonts w:ascii="Book Antiqua" w:hAnsi="Book Antiqua"/>
          <w:bCs/>
          <w:sz w:val="20"/>
          <w:szCs w:val="22"/>
        </w:rPr>
        <w:t>13</w:t>
      </w:r>
      <w:r w:rsidR="007D12C4" w:rsidRPr="003B1F88">
        <w:rPr>
          <w:rFonts w:ascii="Book Antiqua" w:hAnsi="Book Antiqua"/>
          <w:sz w:val="20"/>
          <w:szCs w:val="22"/>
        </w:rPr>
        <w:t xml:space="preserve"> części</w:t>
      </w:r>
      <w:r w:rsidR="007D12C4" w:rsidRPr="003B1F88">
        <w:rPr>
          <w:rFonts w:ascii="Book Antiqua" w:hAnsi="Book Antiqua"/>
          <w:bCs/>
          <w:sz w:val="20"/>
          <w:szCs w:val="22"/>
        </w:rPr>
        <w:t xml:space="preserve">, z których </w:t>
      </w:r>
      <w:r w:rsidR="007D12C4" w:rsidRPr="003441C5">
        <w:rPr>
          <w:rFonts w:ascii="Book Antiqua" w:hAnsi="Book Antiqua"/>
          <w:bCs/>
          <w:sz w:val="20"/>
          <w:szCs w:val="22"/>
        </w:rPr>
        <w:t xml:space="preserve">każda będzie oceniana oddzielnie. </w:t>
      </w:r>
      <w:r w:rsidR="007D12C4" w:rsidRPr="003441C5">
        <w:rPr>
          <w:rFonts w:ascii="Book Antiqua" w:hAnsi="Book Antiqua" w:cs="Arial"/>
          <w:sz w:val="20"/>
          <w:szCs w:val="20"/>
        </w:rPr>
        <w:t>Zamawiający dopuszcza 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lastRenderedPageBreak/>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lastRenderedPageBreak/>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4117BE" w:rsidRPr="003441C5" w:rsidRDefault="004117BE" w:rsidP="00CE005B">
      <w:pPr>
        <w:spacing w:line="360" w:lineRule="auto"/>
        <w:jc w:val="both"/>
        <w:rPr>
          <w:rFonts w:ascii="Book Antiqua" w:hAnsi="Book Antiqua"/>
          <w:b/>
          <w:sz w:val="20"/>
          <w:szCs w:val="20"/>
        </w:rPr>
      </w:pP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5C41D5" w:rsidP="005C41D5">
            <w:pPr>
              <w:jc w:val="center"/>
              <w:rPr>
                <w:rFonts w:ascii="Book Antiqua" w:hAnsi="Book Antiqua"/>
                <w:b/>
                <w:i/>
                <w:sz w:val="20"/>
                <w:szCs w:val="20"/>
              </w:rPr>
            </w:pPr>
            <w:r>
              <w:rPr>
                <w:rFonts w:ascii="Book Antiqua" w:hAnsi="Book Antiqua"/>
                <w:b/>
                <w:i/>
                <w:sz w:val="20"/>
                <w:szCs w:val="20"/>
              </w:rPr>
              <w:t>21.03</w:t>
            </w:r>
            <w:r w:rsidR="004370D2" w:rsidRPr="002E40AB">
              <w:rPr>
                <w:rFonts w:ascii="Book Antiqua" w:hAnsi="Book Antiqua"/>
                <w:b/>
                <w:i/>
                <w:sz w:val="20"/>
                <w:szCs w:val="20"/>
              </w:rPr>
              <w:t>.201</w:t>
            </w:r>
            <w:r>
              <w:rPr>
                <w:rFonts w:ascii="Book Antiqua" w:hAnsi="Book Antiqua"/>
                <w:b/>
                <w:i/>
                <w:sz w:val="20"/>
                <w:szCs w:val="20"/>
              </w:rPr>
              <w:t>9</w:t>
            </w:r>
            <w:r w:rsidR="004370D2" w:rsidRPr="002E40AB">
              <w:rPr>
                <w:rFonts w:ascii="Book Antiqua" w:hAnsi="Book Antiqua"/>
                <w:b/>
                <w:i/>
                <w:sz w:val="20"/>
                <w:szCs w:val="20"/>
              </w:rPr>
              <w:t xml:space="preserve"> r.</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180646">
            <w:pPr>
              <w:jc w:val="center"/>
              <w:rPr>
                <w:rFonts w:ascii="Book Antiqua" w:hAnsi="Book Antiqua"/>
                <w:b/>
                <w:i/>
                <w:sz w:val="20"/>
                <w:szCs w:val="20"/>
              </w:rPr>
            </w:pPr>
            <w:r w:rsidRPr="002E40AB">
              <w:rPr>
                <w:rFonts w:ascii="Book Antiqua" w:hAnsi="Book Antiqua"/>
                <w:b/>
                <w:i/>
                <w:sz w:val="20"/>
                <w:szCs w:val="20"/>
              </w:rPr>
              <w:t>1</w:t>
            </w:r>
            <w:r w:rsidR="00180646" w:rsidRPr="002E40AB">
              <w:rPr>
                <w:rFonts w:ascii="Book Antiqua" w:hAnsi="Book Antiqua"/>
                <w:b/>
                <w:i/>
                <w:sz w:val="20"/>
                <w:szCs w:val="20"/>
              </w:rPr>
              <w:t>2</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r w:rsidRPr="002E40AB">
        <w:rPr>
          <w:rFonts w:ascii="Book Antiqua" w:hAnsi="Book Antiqua" w:cs="Book Antiqua"/>
          <w:sz w:val="20"/>
          <w:szCs w:val="20"/>
        </w:rPr>
        <w:br/>
      </w: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Pr="002E40AB">
        <w:rPr>
          <w:rFonts w:ascii="Book Antiqua" w:hAnsi="Book Antiqua" w:cs="Book Antiqua"/>
          <w:i/>
          <w:sz w:val="20"/>
          <w:szCs w:val="20"/>
          <w:lang w:eastAsia="ar-SA"/>
        </w:rPr>
        <w:t>„</w:t>
      </w:r>
      <w:r w:rsidR="00D30B3D" w:rsidRPr="002E40AB">
        <w:rPr>
          <w:rFonts w:ascii="Book Antiqua" w:hAnsi="Book Antiqua"/>
          <w:i/>
          <w:sz w:val="20"/>
          <w:szCs w:val="20"/>
        </w:rPr>
        <w:t xml:space="preserve">Dostawa odczynników, </w:t>
      </w:r>
      <w:r w:rsidR="005C41D5">
        <w:rPr>
          <w:rFonts w:ascii="Book Antiqua" w:hAnsi="Book Antiqua"/>
          <w:i/>
          <w:sz w:val="20"/>
          <w:szCs w:val="20"/>
        </w:rPr>
        <w:t xml:space="preserve">drobnego sprzętu laboratoryjnego, </w:t>
      </w:r>
      <w:r w:rsidR="00D30B3D" w:rsidRPr="002E40AB">
        <w:rPr>
          <w:rFonts w:ascii="Book Antiqua" w:hAnsi="Book Antiqua"/>
          <w:i/>
          <w:sz w:val="20"/>
          <w:szCs w:val="20"/>
        </w:rPr>
        <w:t>materiałów zużywalnych,</w:t>
      </w:r>
      <w:r w:rsidRPr="002E40AB">
        <w:rPr>
          <w:rFonts w:ascii="Book Antiqua" w:hAnsi="Book Antiqua" w:cs="Book Antiqua"/>
          <w:i/>
          <w:sz w:val="20"/>
          <w:szCs w:val="20"/>
          <w:lang w:eastAsia="ar-SA"/>
        </w:rPr>
        <w:t>”</w:t>
      </w:r>
      <w:r w:rsidRPr="002E40AB">
        <w:rPr>
          <w:rFonts w:ascii="Book Antiqua" w:hAnsi="Book Antiqua" w:cs="Book Antiqua"/>
          <w:i/>
          <w:iCs/>
          <w:sz w:val="20"/>
          <w:szCs w:val="20"/>
          <w:lang w:eastAsia="ar-SA"/>
        </w:rPr>
        <w:t>,</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5C41D5">
        <w:rPr>
          <w:rFonts w:ascii="Book Antiqua" w:hAnsi="Book Antiqua" w:cs="Book Antiqua"/>
          <w:iCs/>
          <w:sz w:val="20"/>
          <w:szCs w:val="20"/>
          <w:lang w:eastAsia="ar-SA"/>
        </w:rPr>
        <w:t>8</w:t>
      </w:r>
      <w:r w:rsidRPr="002E40AB">
        <w:rPr>
          <w:rFonts w:ascii="Book Antiqua" w:hAnsi="Book Antiqua" w:cs="Book Antiqua"/>
          <w:iCs/>
          <w:sz w:val="20"/>
          <w:szCs w:val="20"/>
          <w:lang w:eastAsia="ar-SA"/>
        </w:rPr>
        <w:t>/201</w:t>
      </w:r>
      <w:r w:rsidR="005C41D5">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5C41D5">
        <w:rPr>
          <w:rFonts w:ascii="Book Antiqua" w:hAnsi="Book Antiqua" w:cs="Book Antiqua"/>
          <w:iCs/>
          <w:sz w:val="20"/>
          <w:szCs w:val="20"/>
          <w:lang w:eastAsia="ar-SA"/>
        </w:rPr>
        <w:t>21</w:t>
      </w:r>
      <w:r w:rsidR="005979E5">
        <w:rPr>
          <w:rFonts w:ascii="Book Antiqua" w:hAnsi="Book Antiqua" w:cs="Book Antiqua"/>
          <w:iCs/>
          <w:sz w:val="20"/>
          <w:szCs w:val="20"/>
          <w:lang w:eastAsia="ar-SA"/>
        </w:rPr>
        <w:t>.</w:t>
      </w:r>
      <w:r w:rsidR="005C41D5">
        <w:rPr>
          <w:rFonts w:ascii="Book Antiqua" w:hAnsi="Book Antiqua" w:cs="Book Antiqua"/>
          <w:iCs/>
          <w:sz w:val="20"/>
          <w:szCs w:val="20"/>
          <w:lang w:eastAsia="ar-SA"/>
        </w:rPr>
        <w:t>03</w:t>
      </w:r>
      <w:r w:rsidR="004370D2" w:rsidRPr="002E40AB">
        <w:rPr>
          <w:rFonts w:ascii="Book Antiqua" w:hAnsi="Book Antiqua" w:cs="Book Antiqua"/>
          <w:iCs/>
          <w:sz w:val="20"/>
          <w:szCs w:val="20"/>
          <w:lang w:eastAsia="ar-SA"/>
        </w:rPr>
        <w:t>.201</w:t>
      </w:r>
      <w:r w:rsidR="005C41D5">
        <w:rPr>
          <w:rFonts w:ascii="Book Antiqua" w:hAnsi="Book Antiqua" w:cs="Book Antiqua"/>
          <w:iCs/>
          <w:sz w:val="20"/>
          <w:szCs w:val="20"/>
          <w:lang w:eastAsia="ar-SA"/>
        </w:rPr>
        <w:t>9</w:t>
      </w:r>
      <w:r w:rsidR="004370D2" w:rsidRPr="002E40AB">
        <w:rPr>
          <w:rFonts w:ascii="Book Antiqua" w:hAnsi="Book Antiqua" w:cs="Book Antiqua"/>
          <w:iCs/>
          <w:sz w:val="20"/>
          <w:szCs w:val="20"/>
          <w:lang w:eastAsia="ar-SA"/>
        </w:rPr>
        <w:t xml:space="preserve"> r. godz. 1</w:t>
      </w:r>
      <w:r w:rsidR="00180646" w:rsidRPr="002E40AB">
        <w:rPr>
          <w:rFonts w:ascii="Book Antiqua" w:hAnsi="Book Antiqua" w:cs="Book Antiqua"/>
          <w:iCs/>
          <w:sz w:val="20"/>
          <w:szCs w:val="20"/>
          <w:lang w:eastAsia="ar-SA"/>
        </w:rPr>
        <w:t>2</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lastRenderedPageBreak/>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lastRenderedPageBreak/>
        <w:t xml:space="preserve">Pani/Pana dane osobowe będą przechowywane, zgodnie z art. 97 ust. 1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przez okres 4 lat od dnia zakończenia postępowania o udzielenie zamówienia, a jeżeli czas trwania umowy przekracza 4 lata, okres przechowywania obejmuje cały czas trwania umowy;</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 xml:space="preserve">obowiązek podania przez Panią/Pana danych osobowych bezpośrednio Pani/Pana dotyczących jest wymogiem ustawowym określonym w przepisach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xml:space="preserve">, związanym z udziałem w postępowaniu o udzielenie zamówienia publicznego; konsekwencje niepodania określonych danych wynikają z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C66195">
      <w:pPr>
        <w:pStyle w:val="Akapitzlist"/>
        <w:numPr>
          <w:ilvl w:val="0"/>
          <w:numId w:val="19"/>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C66195">
      <w:pPr>
        <w:pStyle w:val="Akapitzlist"/>
        <w:numPr>
          <w:ilvl w:val="0"/>
          <w:numId w:val="19"/>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C66195">
      <w:pPr>
        <w:pStyle w:val="Akapitzlist"/>
        <w:numPr>
          <w:ilvl w:val="0"/>
          <w:numId w:val="19"/>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C66195">
      <w:pPr>
        <w:pStyle w:val="Akapitzlist"/>
        <w:numPr>
          <w:ilvl w:val="0"/>
          <w:numId w:val="19"/>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C66195">
      <w:pPr>
        <w:pStyle w:val="Akapitzlist"/>
        <w:numPr>
          <w:ilvl w:val="0"/>
          <w:numId w:val="18"/>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C66195">
      <w:pPr>
        <w:pStyle w:val="Akapitzlist"/>
        <w:numPr>
          <w:ilvl w:val="0"/>
          <w:numId w:val="2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C66195">
      <w:pPr>
        <w:pStyle w:val="Akapitzlist"/>
        <w:numPr>
          <w:ilvl w:val="0"/>
          <w:numId w:val="20"/>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C66195">
      <w:pPr>
        <w:pStyle w:val="Akapitzlist"/>
        <w:numPr>
          <w:ilvl w:val="0"/>
          <w:numId w:val="20"/>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3441C5">
        <w:rPr>
          <w:rFonts w:ascii="Book Antiqua" w:hAnsi="Book Antiqua" w:cs="Arial"/>
          <w:i/>
          <w:sz w:val="18"/>
          <w:szCs w:val="18"/>
        </w:rPr>
        <w:t>Pzp</w:t>
      </w:r>
      <w:proofErr w:type="spellEnd"/>
      <w:r w:rsidRPr="003441C5">
        <w:rPr>
          <w:rFonts w:ascii="Book Antiqua" w:hAnsi="Book Antiqua" w:cs="Arial"/>
          <w:i/>
          <w:sz w:val="18"/>
          <w:szCs w:val="18"/>
        </w:rPr>
        <w:t xml:space="preserve">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5C41D5" w:rsidRPr="005C41D5" w:rsidRDefault="004E39DD" w:rsidP="005C41D5">
      <w:pPr>
        <w:numPr>
          <w:ilvl w:val="0"/>
          <w:numId w:val="1"/>
        </w:numPr>
        <w:spacing w:line="360" w:lineRule="auto"/>
        <w:jc w:val="both"/>
        <w:rPr>
          <w:rFonts w:ascii="Book Antiqua" w:hAnsi="Book Antiqua" w:cs="Book Antiqua"/>
          <w:b/>
          <w:bCs/>
          <w:sz w:val="20"/>
          <w:szCs w:val="20"/>
        </w:rPr>
      </w:pPr>
      <w:r w:rsidRPr="00E70A20">
        <w:rPr>
          <w:rFonts w:ascii="Book Antiqua" w:hAnsi="Book Antiqua" w:cs="Times"/>
          <w:bCs/>
          <w:sz w:val="20"/>
          <w:szCs w:val="20"/>
        </w:rPr>
        <w:t>w sprawach merytorycznych</w:t>
      </w:r>
      <w:r w:rsidRPr="000052D8">
        <w:rPr>
          <w:rFonts w:ascii="Book Antiqua" w:hAnsi="Book Antiqua" w:cs="Times"/>
          <w:b/>
          <w:bCs/>
          <w:sz w:val="20"/>
          <w:szCs w:val="20"/>
        </w:rPr>
        <w:t>:</w:t>
      </w:r>
      <w:r w:rsidR="000052D8">
        <w:rPr>
          <w:rFonts w:ascii="Book Antiqua" w:hAnsi="Book Antiqua" w:cs="Tahoma"/>
          <w:color w:val="FF0000"/>
          <w:sz w:val="20"/>
          <w:szCs w:val="20"/>
        </w:rPr>
        <w:t xml:space="preserve"> </w:t>
      </w:r>
    </w:p>
    <w:p w:rsidR="005C41D5" w:rsidRPr="007856CE" w:rsidRDefault="005C41D5" w:rsidP="0011302B">
      <w:pPr>
        <w:pStyle w:val="Zwykytekst1"/>
        <w:numPr>
          <w:ilvl w:val="0"/>
          <w:numId w:val="1"/>
        </w:numPr>
        <w:jc w:val="both"/>
        <w:rPr>
          <w:rFonts w:ascii="Book Antiqua" w:hAnsi="Book Antiqua"/>
          <w:bCs/>
        </w:rPr>
      </w:pPr>
      <w:r w:rsidRPr="007856CE">
        <w:rPr>
          <w:rFonts w:ascii="Book Antiqua" w:hAnsi="Book Antiqua"/>
          <w:bCs/>
        </w:rPr>
        <w:t>część 1:</w:t>
      </w:r>
      <w:r w:rsidRPr="007856CE">
        <w:rPr>
          <w:rFonts w:ascii="Book Antiqua" w:hAnsi="Book Antiqua"/>
        </w:rPr>
        <w:t xml:space="preserve"> </w:t>
      </w:r>
      <w:proofErr w:type="spellStart"/>
      <w:r w:rsidR="0011302B" w:rsidRPr="007856CE">
        <w:rPr>
          <w:rFonts w:ascii="Book Antiqua" w:hAnsi="Book Antiqua"/>
        </w:rPr>
        <w:t>Robaszkiewicz</w:t>
      </w:r>
      <w:proofErr w:type="spellEnd"/>
      <w:r w:rsidR="0011302B" w:rsidRPr="007856CE">
        <w:rPr>
          <w:rFonts w:ascii="Book Antiqua" w:hAnsi="Book Antiqua"/>
        </w:rPr>
        <w:t xml:space="preserve"> Katarzyna: </w:t>
      </w:r>
      <w:proofErr w:type="spellStart"/>
      <w:r w:rsidR="0011302B" w:rsidRPr="007856CE">
        <w:rPr>
          <w:rFonts w:ascii="Book Antiqua" w:hAnsi="Book Antiqua"/>
        </w:rPr>
        <w:t>tel</w:t>
      </w:r>
      <w:proofErr w:type="spellEnd"/>
      <w:r w:rsidR="0011302B" w:rsidRPr="007856CE">
        <w:rPr>
          <w:rFonts w:ascii="Book Antiqua" w:hAnsi="Book Antiqua"/>
        </w:rPr>
        <w:t xml:space="preserve"> (052) 3259221, robkat@ukw.edu.pl, Małgorzata </w:t>
      </w:r>
      <w:proofErr w:type="spellStart"/>
      <w:r w:rsidR="0011302B" w:rsidRPr="007856CE">
        <w:rPr>
          <w:rFonts w:ascii="Book Antiqua" w:hAnsi="Book Antiqua"/>
        </w:rPr>
        <w:t>Śliwinska</w:t>
      </w:r>
      <w:proofErr w:type="spellEnd"/>
      <w:r w:rsidR="0011302B" w:rsidRPr="007856CE">
        <w:rPr>
          <w:rFonts w:ascii="Book Antiqua" w:hAnsi="Book Antiqua"/>
        </w:rPr>
        <w:t xml:space="preserve"> </w:t>
      </w:r>
      <w:proofErr w:type="spellStart"/>
      <w:r w:rsidR="0011302B" w:rsidRPr="007856CE">
        <w:rPr>
          <w:rFonts w:ascii="Book Antiqua" w:hAnsi="Book Antiqua"/>
        </w:rPr>
        <w:t>tel</w:t>
      </w:r>
      <w:proofErr w:type="spellEnd"/>
      <w:r w:rsidR="0011302B" w:rsidRPr="007856CE">
        <w:rPr>
          <w:rFonts w:ascii="Book Antiqua" w:hAnsi="Book Antiqua"/>
        </w:rPr>
        <w:t xml:space="preserve"> (052) 3259221</w:t>
      </w:r>
      <w:r w:rsidR="003D0725" w:rsidRPr="007856CE">
        <w:rPr>
          <w:rFonts w:ascii="Book Antiqua" w:hAnsi="Book Antiqua"/>
        </w:rPr>
        <w:t xml:space="preserve"> </w:t>
      </w:r>
      <w:r w:rsidR="0011302B" w:rsidRPr="007856CE">
        <w:rPr>
          <w:rFonts w:ascii="Book Antiqua" w:hAnsi="Book Antiqua"/>
        </w:rPr>
        <w:t>gosia.sl@ukw.edu.pl</w:t>
      </w:r>
    </w:p>
    <w:p w:rsidR="005C41D5" w:rsidRPr="007856CE" w:rsidRDefault="005C41D5" w:rsidP="0011302B">
      <w:pPr>
        <w:pStyle w:val="Akapitzlist"/>
        <w:numPr>
          <w:ilvl w:val="0"/>
          <w:numId w:val="1"/>
        </w:numPr>
        <w:spacing w:after="0"/>
        <w:rPr>
          <w:rFonts w:ascii="Book Antiqua" w:eastAsia="Times New Roman" w:hAnsi="Book Antiqua" w:cs="Courier New"/>
          <w:bCs/>
        </w:rPr>
      </w:pPr>
      <w:r w:rsidRPr="007856CE">
        <w:rPr>
          <w:rFonts w:ascii="Book Antiqua" w:hAnsi="Book Antiqua"/>
          <w:bCs/>
        </w:rPr>
        <w:t xml:space="preserve">część 2: </w:t>
      </w:r>
      <w:proofErr w:type="spellStart"/>
      <w:r w:rsidR="0011302B" w:rsidRPr="007856CE">
        <w:rPr>
          <w:rFonts w:ascii="Book Antiqua" w:eastAsia="Times New Roman" w:hAnsi="Book Antiqua" w:cs="Courier New"/>
          <w:bCs/>
        </w:rPr>
        <w:t>Robaszkiewicz</w:t>
      </w:r>
      <w:proofErr w:type="spellEnd"/>
      <w:r w:rsidR="0011302B" w:rsidRPr="007856CE">
        <w:rPr>
          <w:rFonts w:ascii="Book Antiqua" w:eastAsia="Times New Roman" w:hAnsi="Book Antiqua" w:cs="Courier New"/>
          <w:bCs/>
        </w:rPr>
        <w:t xml:space="preserve"> Katarzyna: </w:t>
      </w:r>
      <w:proofErr w:type="spellStart"/>
      <w:r w:rsidR="0011302B" w:rsidRPr="007856CE">
        <w:rPr>
          <w:rFonts w:ascii="Book Antiqua" w:eastAsia="Times New Roman" w:hAnsi="Book Antiqua" w:cs="Courier New"/>
          <w:bCs/>
        </w:rPr>
        <w:t>tel</w:t>
      </w:r>
      <w:proofErr w:type="spellEnd"/>
      <w:r w:rsidR="0011302B" w:rsidRPr="007856CE">
        <w:rPr>
          <w:rFonts w:ascii="Book Antiqua" w:eastAsia="Times New Roman" w:hAnsi="Book Antiqua" w:cs="Courier New"/>
          <w:bCs/>
        </w:rPr>
        <w:t xml:space="preserve"> (052) 3259221, robkat@ukw.edu.pl, Małgorzata </w:t>
      </w:r>
      <w:proofErr w:type="spellStart"/>
      <w:r w:rsidR="0011302B" w:rsidRPr="007856CE">
        <w:rPr>
          <w:rFonts w:ascii="Book Antiqua" w:eastAsia="Times New Roman" w:hAnsi="Book Antiqua" w:cs="Courier New"/>
          <w:bCs/>
        </w:rPr>
        <w:t>Śliwinska</w:t>
      </w:r>
      <w:proofErr w:type="spellEnd"/>
      <w:r w:rsidR="0011302B" w:rsidRPr="007856CE">
        <w:rPr>
          <w:rFonts w:ascii="Book Antiqua" w:eastAsia="Times New Roman" w:hAnsi="Book Antiqua" w:cs="Courier New"/>
          <w:bCs/>
        </w:rPr>
        <w:t xml:space="preserve"> </w:t>
      </w:r>
      <w:proofErr w:type="spellStart"/>
      <w:r w:rsidR="0011302B" w:rsidRPr="007856CE">
        <w:rPr>
          <w:rFonts w:ascii="Book Antiqua" w:eastAsia="Times New Roman" w:hAnsi="Book Antiqua" w:cs="Courier New"/>
          <w:bCs/>
        </w:rPr>
        <w:t>tel</w:t>
      </w:r>
      <w:proofErr w:type="spellEnd"/>
      <w:r w:rsidR="0011302B" w:rsidRPr="007856CE">
        <w:rPr>
          <w:rFonts w:ascii="Book Antiqua" w:eastAsia="Times New Roman" w:hAnsi="Book Antiqua" w:cs="Courier New"/>
          <w:bCs/>
        </w:rPr>
        <w:t xml:space="preserve"> (052) 3259221</w:t>
      </w:r>
      <w:r w:rsidR="003D0725" w:rsidRPr="007856CE">
        <w:rPr>
          <w:rFonts w:ascii="Book Antiqua" w:eastAsia="Times New Roman" w:hAnsi="Book Antiqua" w:cs="Courier New"/>
          <w:bCs/>
        </w:rPr>
        <w:t xml:space="preserve"> </w:t>
      </w:r>
      <w:r w:rsidR="0011302B" w:rsidRPr="007856CE">
        <w:rPr>
          <w:rFonts w:ascii="Book Antiqua" w:eastAsia="Times New Roman" w:hAnsi="Book Antiqua" w:cs="Courier New"/>
          <w:bCs/>
        </w:rPr>
        <w:t>gosia.sl@ukw.edu.pl</w:t>
      </w:r>
    </w:p>
    <w:p w:rsidR="005C41D5" w:rsidRPr="007856CE" w:rsidRDefault="005C41D5" w:rsidP="0011302B">
      <w:pPr>
        <w:pStyle w:val="Akapitzlist"/>
        <w:numPr>
          <w:ilvl w:val="0"/>
          <w:numId w:val="1"/>
        </w:numPr>
        <w:spacing w:after="0"/>
        <w:rPr>
          <w:rFonts w:ascii="Book Antiqua" w:eastAsia="Times New Roman" w:hAnsi="Book Antiqua" w:cs="Courier New"/>
          <w:bCs/>
        </w:rPr>
      </w:pPr>
      <w:r w:rsidRPr="007856CE">
        <w:rPr>
          <w:rFonts w:ascii="Book Antiqua" w:hAnsi="Book Antiqua"/>
          <w:bCs/>
        </w:rPr>
        <w:t xml:space="preserve">część 3: </w:t>
      </w:r>
      <w:proofErr w:type="spellStart"/>
      <w:r w:rsidR="0011302B" w:rsidRPr="007856CE">
        <w:rPr>
          <w:rFonts w:ascii="Book Antiqua" w:eastAsia="Times New Roman" w:hAnsi="Book Antiqua" w:cs="Courier New"/>
          <w:bCs/>
        </w:rPr>
        <w:t>Robaszkiewicz</w:t>
      </w:r>
      <w:proofErr w:type="spellEnd"/>
      <w:r w:rsidR="0011302B" w:rsidRPr="007856CE">
        <w:rPr>
          <w:rFonts w:ascii="Book Antiqua" w:eastAsia="Times New Roman" w:hAnsi="Book Antiqua" w:cs="Courier New"/>
          <w:bCs/>
        </w:rPr>
        <w:t xml:space="preserve"> Katarzyna: </w:t>
      </w:r>
      <w:proofErr w:type="spellStart"/>
      <w:r w:rsidR="0011302B" w:rsidRPr="007856CE">
        <w:rPr>
          <w:rFonts w:ascii="Book Antiqua" w:eastAsia="Times New Roman" w:hAnsi="Book Antiqua" w:cs="Courier New"/>
          <w:bCs/>
        </w:rPr>
        <w:t>tel</w:t>
      </w:r>
      <w:proofErr w:type="spellEnd"/>
      <w:r w:rsidR="0011302B" w:rsidRPr="007856CE">
        <w:rPr>
          <w:rFonts w:ascii="Book Antiqua" w:eastAsia="Times New Roman" w:hAnsi="Book Antiqua" w:cs="Courier New"/>
          <w:bCs/>
        </w:rPr>
        <w:t xml:space="preserve"> (052) 3259221, robkat@ukw.edu.pl, Małgorzata </w:t>
      </w:r>
      <w:proofErr w:type="spellStart"/>
      <w:r w:rsidR="0011302B" w:rsidRPr="007856CE">
        <w:rPr>
          <w:rFonts w:ascii="Book Antiqua" w:eastAsia="Times New Roman" w:hAnsi="Book Antiqua" w:cs="Courier New"/>
          <w:bCs/>
        </w:rPr>
        <w:t>Śliwinska</w:t>
      </w:r>
      <w:proofErr w:type="spellEnd"/>
      <w:r w:rsidR="0011302B" w:rsidRPr="007856CE">
        <w:rPr>
          <w:rFonts w:ascii="Book Antiqua" w:eastAsia="Times New Roman" w:hAnsi="Book Antiqua" w:cs="Courier New"/>
          <w:bCs/>
        </w:rPr>
        <w:t xml:space="preserve"> </w:t>
      </w:r>
      <w:proofErr w:type="spellStart"/>
      <w:r w:rsidR="0011302B" w:rsidRPr="007856CE">
        <w:rPr>
          <w:rFonts w:ascii="Book Antiqua" w:eastAsia="Times New Roman" w:hAnsi="Book Antiqua" w:cs="Courier New"/>
          <w:bCs/>
        </w:rPr>
        <w:t>tel</w:t>
      </w:r>
      <w:proofErr w:type="spellEnd"/>
      <w:r w:rsidR="0011302B" w:rsidRPr="007856CE">
        <w:rPr>
          <w:rFonts w:ascii="Book Antiqua" w:eastAsia="Times New Roman" w:hAnsi="Book Antiqua" w:cs="Courier New"/>
          <w:bCs/>
        </w:rPr>
        <w:t xml:space="preserve"> (052) 3259221</w:t>
      </w:r>
      <w:r w:rsidR="003D0725" w:rsidRPr="007856CE">
        <w:rPr>
          <w:rFonts w:ascii="Book Antiqua" w:eastAsia="Times New Roman" w:hAnsi="Book Antiqua" w:cs="Courier New"/>
          <w:bCs/>
        </w:rPr>
        <w:t xml:space="preserve"> </w:t>
      </w:r>
      <w:r w:rsidR="0011302B" w:rsidRPr="007856CE">
        <w:rPr>
          <w:rFonts w:ascii="Book Antiqua" w:eastAsia="Times New Roman" w:hAnsi="Book Antiqua" w:cs="Courier New"/>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4: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5: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6: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7: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8: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9: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lastRenderedPageBreak/>
        <w:t xml:space="preserve">część 10: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11: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rPr>
          <w:rFonts w:ascii="Book Antiqua" w:hAnsi="Book Antiqua"/>
          <w:bCs/>
        </w:rPr>
      </w:pPr>
      <w:r w:rsidRPr="007856CE">
        <w:rPr>
          <w:rFonts w:ascii="Book Antiqua" w:hAnsi="Book Antiqua"/>
          <w:bCs/>
        </w:rPr>
        <w:t xml:space="preserve">część 12: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5C41D5" w:rsidRPr="007856CE" w:rsidRDefault="005C41D5" w:rsidP="0011302B">
      <w:pPr>
        <w:pStyle w:val="Zwykytekst1"/>
        <w:numPr>
          <w:ilvl w:val="0"/>
          <w:numId w:val="1"/>
        </w:numPr>
        <w:ind w:left="714" w:hanging="357"/>
        <w:rPr>
          <w:rFonts w:ascii="Book Antiqua" w:hAnsi="Book Antiqua"/>
          <w:bCs/>
        </w:rPr>
      </w:pPr>
      <w:r w:rsidRPr="007856CE">
        <w:rPr>
          <w:rFonts w:ascii="Book Antiqua" w:hAnsi="Book Antiqua"/>
          <w:bCs/>
        </w:rPr>
        <w:t xml:space="preserve">część 13: </w:t>
      </w:r>
      <w:proofErr w:type="spellStart"/>
      <w:r w:rsidR="0011302B" w:rsidRPr="007856CE">
        <w:rPr>
          <w:rFonts w:ascii="Book Antiqua" w:hAnsi="Book Antiqua"/>
          <w:bCs/>
        </w:rPr>
        <w:t>Robaszkiewicz</w:t>
      </w:r>
      <w:proofErr w:type="spellEnd"/>
      <w:r w:rsidR="0011302B" w:rsidRPr="007856CE">
        <w:rPr>
          <w:rFonts w:ascii="Book Antiqua" w:hAnsi="Book Antiqua"/>
          <w:bCs/>
        </w:rPr>
        <w:t xml:space="preserve"> Katarzyna: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 robkat@ukw.edu.pl, Małgorzata </w:t>
      </w:r>
      <w:proofErr w:type="spellStart"/>
      <w:r w:rsidR="0011302B" w:rsidRPr="007856CE">
        <w:rPr>
          <w:rFonts w:ascii="Book Antiqua" w:hAnsi="Book Antiqua"/>
          <w:bCs/>
        </w:rPr>
        <w:t>Śliwinska</w:t>
      </w:r>
      <w:proofErr w:type="spellEnd"/>
      <w:r w:rsidR="0011302B" w:rsidRPr="007856CE">
        <w:rPr>
          <w:rFonts w:ascii="Book Antiqua" w:hAnsi="Book Antiqua"/>
          <w:bCs/>
        </w:rPr>
        <w:t xml:space="preserve"> </w:t>
      </w:r>
      <w:proofErr w:type="spellStart"/>
      <w:r w:rsidR="0011302B" w:rsidRPr="007856CE">
        <w:rPr>
          <w:rFonts w:ascii="Book Antiqua" w:hAnsi="Book Antiqua"/>
          <w:bCs/>
        </w:rPr>
        <w:t>tel</w:t>
      </w:r>
      <w:proofErr w:type="spellEnd"/>
      <w:r w:rsidR="0011302B" w:rsidRPr="007856CE">
        <w:rPr>
          <w:rFonts w:ascii="Book Antiqua" w:hAnsi="Book Antiqua"/>
          <w:bCs/>
        </w:rPr>
        <w:t xml:space="preserve"> (052) 3259221</w:t>
      </w:r>
      <w:r w:rsidR="003D0725" w:rsidRPr="007856CE">
        <w:rPr>
          <w:rFonts w:ascii="Book Antiqua" w:hAnsi="Book Antiqua"/>
          <w:bCs/>
        </w:rPr>
        <w:t xml:space="preserve"> </w:t>
      </w:r>
      <w:r w:rsidR="0011302B" w:rsidRPr="007856CE">
        <w:rPr>
          <w:rFonts w:ascii="Book Antiqua" w:hAnsi="Book Antiqua"/>
          <w:bCs/>
        </w:rPr>
        <w:t>gosia.sl@ukw.edu.pl</w:t>
      </w:r>
    </w:p>
    <w:p w:rsidR="004E39DD" w:rsidRPr="007856CE" w:rsidRDefault="004E39DD" w:rsidP="0011302B">
      <w:pPr>
        <w:pStyle w:val="Normalny1"/>
        <w:numPr>
          <w:ilvl w:val="0"/>
          <w:numId w:val="1"/>
        </w:numPr>
        <w:spacing w:after="0" w:line="240" w:lineRule="auto"/>
        <w:ind w:left="714" w:hanging="357"/>
        <w:jc w:val="both"/>
        <w:rPr>
          <w:rFonts w:ascii="Book Antiqua" w:hAnsi="Book Antiqua" w:cs="Book Antiqua"/>
          <w:color w:val="auto"/>
          <w:sz w:val="20"/>
          <w:szCs w:val="20"/>
        </w:rPr>
      </w:pPr>
      <w:r w:rsidRPr="007856CE">
        <w:rPr>
          <w:rFonts w:ascii="Book Antiqua" w:hAnsi="Book Antiqua" w:cs="Book Antiqua"/>
          <w:color w:val="auto"/>
          <w:sz w:val="20"/>
          <w:szCs w:val="20"/>
        </w:rPr>
        <w:t xml:space="preserve">w sprawach formalno-prawnych: </w:t>
      </w:r>
      <w:r w:rsidR="009F7049" w:rsidRPr="007856CE">
        <w:rPr>
          <w:rFonts w:ascii="Book Antiqua" w:hAnsi="Book Antiqua" w:cs="Book Antiqua"/>
          <w:color w:val="auto"/>
          <w:sz w:val="20"/>
          <w:szCs w:val="20"/>
        </w:rPr>
        <w:t>Agnieszka Jankowska</w:t>
      </w:r>
      <w:r w:rsidRPr="007856CE">
        <w:rPr>
          <w:rFonts w:ascii="Book Antiqua" w:hAnsi="Book Antiqua" w:cs="Book Antiqua"/>
          <w:color w:val="auto"/>
          <w:sz w:val="20"/>
          <w:szCs w:val="20"/>
        </w:rPr>
        <w:t>,</w:t>
      </w:r>
      <w:r w:rsidRPr="007856CE">
        <w:rPr>
          <w:rFonts w:ascii="Book Antiqua" w:hAnsi="Book Antiqua" w:cs="Tahoma"/>
          <w:color w:val="auto"/>
          <w:sz w:val="20"/>
          <w:szCs w:val="20"/>
        </w:rPr>
        <w:t xml:space="preserve"> tel. (052</w:t>
      </w:r>
      <w:r w:rsidRPr="007856CE">
        <w:rPr>
          <w:rFonts w:ascii="Book Antiqua" w:hAnsi="Book Antiqua" w:cs="Book Antiqua"/>
          <w:color w:val="auto"/>
          <w:sz w:val="20"/>
          <w:szCs w:val="20"/>
        </w:rPr>
        <w:t xml:space="preserve">) 34-19-167, </w:t>
      </w:r>
      <w:hyperlink r:id="rId9" w:history="1">
        <w:r w:rsidRPr="007856CE">
          <w:rPr>
            <w:rStyle w:val="Hipercze"/>
            <w:rFonts w:ascii="Book Antiqua" w:hAnsi="Book Antiqua" w:cs="Book Antiqua"/>
            <w:color w:val="auto"/>
            <w:sz w:val="20"/>
            <w:szCs w:val="20"/>
          </w:rPr>
          <w:t>zampub@ukw.edu.pl</w:t>
        </w:r>
      </w:hyperlink>
    </w:p>
    <w:p w:rsidR="004370D2" w:rsidRPr="003441C5" w:rsidRDefault="004370D2" w:rsidP="00706847">
      <w:pPr>
        <w:spacing w:line="360"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r>
        <w:rPr>
          <w:rFonts w:ascii="Book Antiqua" w:hAnsi="Book Antiqua"/>
          <w:i/>
          <w:sz w:val="20"/>
          <w:szCs w:val="20"/>
        </w:rPr>
        <w:t>Kanclerz UKW</w:t>
      </w:r>
    </w:p>
    <w:p w:rsidR="003F4EB1" w:rsidRDefault="003F4EB1" w:rsidP="004370D2">
      <w:pPr>
        <w:spacing w:line="360" w:lineRule="auto"/>
        <w:jc w:val="right"/>
        <w:rPr>
          <w:rFonts w:ascii="Book Antiqua" w:hAnsi="Book Antiqua"/>
          <w:i/>
          <w:sz w:val="20"/>
          <w:szCs w:val="20"/>
        </w:rPr>
      </w:pPr>
      <w:r>
        <w:rPr>
          <w:rFonts w:ascii="Book Antiqua" w:hAnsi="Book Antiqua"/>
          <w:i/>
          <w:sz w:val="20"/>
          <w:szCs w:val="20"/>
        </w:rPr>
        <w:t>Mgr Renata Malak</w:t>
      </w: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3F4EB1" w:rsidRDefault="003F4EB1" w:rsidP="004370D2">
      <w:pPr>
        <w:spacing w:line="360" w:lineRule="auto"/>
        <w:jc w:val="right"/>
        <w:rPr>
          <w:rFonts w:ascii="Book Antiqua" w:hAnsi="Book Antiqua"/>
          <w:i/>
          <w:sz w:val="20"/>
          <w:szCs w:val="20"/>
        </w:rPr>
      </w:pP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D29B1">
        <w:rPr>
          <w:rFonts w:ascii="Book Antiqua" w:hAnsi="Book Antiqua"/>
          <w:b/>
          <w:sz w:val="22"/>
          <w:szCs w:val="22"/>
        </w:rPr>
        <w:t>6</w:t>
      </w:r>
      <w:r w:rsidR="005979E5">
        <w:rPr>
          <w:rFonts w:ascii="Book Antiqua" w:hAnsi="Book Antiqua"/>
          <w:b/>
          <w:sz w:val="22"/>
          <w:szCs w:val="22"/>
        </w:rPr>
        <w:t>0</w:t>
      </w:r>
      <w:r w:rsidRPr="003441C5">
        <w:rPr>
          <w:rFonts w:ascii="Book Antiqua" w:hAnsi="Book Antiqua"/>
          <w:b/>
          <w:sz w:val="22"/>
          <w:szCs w:val="22"/>
        </w:rPr>
        <w:t>/201</w:t>
      </w:r>
      <w:r w:rsidR="00D30B3D" w:rsidRPr="003441C5">
        <w:rPr>
          <w:rFonts w:ascii="Book Antiqua" w:hAnsi="Book Antiqua"/>
          <w:b/>
          <w:sz w:val="22"/>
          <w:szCs w:val="22"/>
        </w:rPr>
        <w:t>8</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Pr="003441C5" w:rsidRDefault="004370D2" w:rsidP="00230BA5">
      <w:pPr>
        <w:spacing w:line="276" w:lineRule="auto"/>
        <w:jc w:val="both"/>
        <w:rPr>
          <w:rFonts w:ascii="Book Antiqua" w:hAnsi="Book Antiqua"/>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D30B3D" w:rsidRPr="003441C5">
        <w:rPr>
          <w:rFonts w:ascii="Book Antiqua" w:hAnsi="Book Antiqua"/>
          <w:i/>
          <w:sz w:val="21"/>
          <w:szCs w:val="21"/>
        </w:rPr>
        <w:t xml:space="preserve">Dostawa </w:t>
      </w:r>
      <w:r w:rsidR="00D30B3D" w:rsidRPr="005C41D5">
        <w:rPr>
          <w:rFonts w:ascii="Book Antiqua" w:hAnsi="Book Antiqua"/>
          <w:i/>
          <w:sz w:val="21"/>
          <w:szCs w:val="21"/>
        </w:rPr>
        <w:t>odczynników,</w:t>
      </w:r>
      <w:r w:rsidR="005C41D5" w:rsidRPr="005C41D5">
        <w:rPr>
          <w:rFonts w:ascii="Book Antiqua" w:hAnsi="Book Antiqua"/>
          <w:i/>
          <w:sz w:val="21"/>
          <w:szCs w:val="21"/>
        </w:rPr>
        <w:t xml:space="preserve"> drobnego sprzętu laboratoryjnego,</w:t>
      </w:r>
      <w:r w:rsidR="00D30B3D" w:rsidRPr="005C41D5">
        <w:rPr>
          <w:rFonts w:ascii="Book Antiqua" w:hAnsi="Book Antiqua"/>
          <w:i/>
          <w:sz w:val="21"/>
          <w:szCs w:val="21"/>
        </w:rPr>
        <w:t xml:space="preserve"> materiałów</w:t>
      </w:r>
      <w:r w:rsidR="00D30B3D" w:rsidRPr="003441C5">
        <w:rPr>
          <w:rFonts w:ascii="Book Antiqua" w:hAnsi="Book Antiqua"/>
          <w:i/>
          <w:sz w:val="21"/>
          <w:szCs w:val="21"/>
        </w:rPr>
        <w:t xml:space="preserve"> zużywalnych</w:t>
      </w:r>
      <w:r w:rsidR="000831A6">
        <w:rPr>
          <w:rFonts w:ascii="Book Antiqua" w:hAnsi="Book Antiqua"/>
          <w:i/>
          <w:sz w:val="21"/>
          <w:szCs w:val="21"/>
        </w:rPr>
        <w:t xml:space="preserve"> 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230BA5" w:rsidRPr="003441C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ED4499">
      <w:pPr>
        <w:jc w:val="center"/>
        <w:rPr>
          <w:rFonts w:ascii="Book Antiqua" w:hAnsi="Book Antiqua"/>
          <w:b/>
          <w:bCs/>
          <w:sz w:val="21"/>
          <w:szCs w:val="21"/>
        </w:rPr>
      </w:pPr>
      <w:r w:rsidRPr="003441C5">
        <w:rPr>
          <w:rFonts w:ascii="Book Antiqua" w:hAnsi="Book Antiqua"/>
          <w:b/>
          <w:bCs/>
          <w:sz w:val="21"/>
          <w:szCs w:val="21"/>
        </w:rPr>
        <w:t>CZĘŚĆ 1:</w:t>
      </w:r>
    </w:p>
    <w:p w:rsidR="00ED4499" w:rsidRPr="003441C5" w:rsidRDefault="00ED4499" w:rsidP="009C617C">
      <w:pPr>
        <w:pStyle w:val="Zwykytekst1"/>
        <w:numPr>
          <w:ilvl w:val="3"/>
          <w:numId w:val="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cs="Arial"/>
          <w:b/>
          <w:bCs/>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2:</w:t>
      </w:r>
    </w:p>
    <w:p w:rsidR="00ED4499" w:rsidRPr="003441C5" w:rsidRDefault="00ED4499" w:rsidP="009C617C">
      <w:pPr>
        <w:pStyle w:val="Zwykytekst1"/>
        <w:numPr>
          <w:ilvl w:val="0"/>
          <w:numId w:val="3"/>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3:</w:t>
      </w:r>
    </w:p>
    <w:p w:rsidR="00ED4499" w:rsidRPr="003441C5" w:rsidRDefault="00ED4499" w:rsidP="009C617C">
      <w:pPr>
        <w:pStyle w:val="Zwykytekst1"/>
        <w:numPr>
          <w:ilvl w:val="0"/>
          <w:numId w:val="4"/>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5901AA" w:rsidRPr="003441C5" w:rsidRDefault="005901AA" w:rsidP="005901AA">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4:</w:t>
      </w:r>
    </w:p>
    <w:p w:rsidR="00D30B3D" w:rsidRPr="003441C5" w:rsidRDefault="00D30B3D" w:rsidP="00C66195">
      <w:pPr>
        <w:pStyle w:val="Zwykytekst1"/>
        <w:numPr>
          <w:ilvl w:val="0"/>
          <w:numId w:val="17"/>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C66195">
      <w:pPr>
        <w:pStyle w:val="Zwykytekst1"/>
        <w:numPr>
          <w:ilvl w:val="0"/>
          <w:numId w:val="17"/>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C66195">
      <w:pPr>
        <w:pStyle w:val="Zwykytekst1"/>
        <w:numPr>
          <w:ilvl w:val="0"/>
          <w:numId w:val="17"/>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Default="00D30B3D" w:rsidP="00D30B3D">
      <w:pPr>
        <w:pStyle w:val="Zwykytekst1"/>
        <w:spacing w:before="120"/>
        <w:ind w:left="360"/>
        <w:rPr>
          <w:rFonts w:ascii="Book Antiqua" w:hAnsi="Book Antiqua" w:cs="Arial"/>
          <w:sz w:val="21"/>
          <w:szCs w:val="21"/>
        </w:rPr>
      </w:pPr>
      <w:r w:rsidRPr="003441C5">
        <w:rPr>
          <w:rFonts w:ascii="Book Antiqua" w:hAnsi="Book Antiqua" w:cs="Arial"/>
          <w:sz w:val="21"/>
          <w:szCs w:val="21"/>
        </w:rPr>
        <w:lastRenderedPageBreak/>
        <w:t>* zaokrąglić do 2 miejsc po przecinku</w:t>
      </w:r>
    </w:p>
    <w:p w:rsidR="009A4682" w:rsidRDefault="009A4682" w:rsidP="009A4682">
      <w:pPr>
        <w:spacing w:before="60" w:after="60"/>
        <w:jc w:val="center"/>
        <w:rPr>
          <w:rFonts w:ascii="Book Antiqua" w:eastAsia="Arial" w:hAnsi="Book Antiqua" w:cs="Arial"/>
          <w:b/>
          <w:bCs/>
          <w:sz w:val="21"/>
          <w:szCs w:val="21"/>
        </w:rPr>
      </w:pPr>
    </w:p>
    <w:p w:rsidR="009A4682" w:rsidRPr="003441C5" w:rsidRDefault="009A4682" w:rsidP="009A4682">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 xml:space="preserve">CZĘŚĆ </w:t>
      </w:r>
      <w:r>
        <w:rPr>
          <w:rFonts w:ascii="Book Antiqua" w:eastAsia="Arial" w:hAnsi="Book Antiqua" w:cs="Arial"/>
          <w:b/>
          <w:bCs/>
          <w:sz w:val="21"/>
          <w:szCs w:val="21"/>
        </w:rPr>
        <w:t>5</w:t>
      </w:r>
      <w:r w:rsidRPr="003441C5">
        <w:rPr>
          <w:rFonts w:ascii="Book Antiqua" w:eastAsia="Arial" w:hAnsi="Book Antiqua" w:cs="Arial"/>
          <w:b/>
          <w:bCs/>
          <w:sz w:val="21"/>
          <w:szCs w:val="21"/>
        </w:rPr>
        <w:t>:</w:t>
      </w:r>
    </w:p>
    <w:p w:rsidR="009A4682" w:rsidRPr="003441C5" w:rsidRDefault="009A4682" w:rsidP="00C66195">
      <w:pPr>
        <w:pStyle w:val="Zwykytekst1"/>
        <w:numPr>
          <w:ilvl w:val="0"/>
          <w:numId w:val="21"/>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9A4682" w:rsidRPr="003441C5" w:rsidRDefault="009A4682" w:rsidP="009A4682">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9A4682" w:rsidRPr="003441C5" w:rsidRDefault="009A4682" w:rsidP="00C66195">
      <w:pPr>
        <w:pStyle w:val="Zwykytekst1"/>
        <w:numPr>
          <w:ilvl w:val="0"/>
          <w:numId w:val="21"/>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9A4682" w:rsidRPr="003441C5" w:rsidRDefault="009A4682" w:rsidP="00C66195">
      <w:pPr>
        <w:pStyle w:val="Zwykytekst1"/>
        <w:numPr>
          <w:ilvl w:val="0"/>
          <w:numId w:val="21"/>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9A4682" w:rsidRPr="003441C5" w:rsidRDefault="009A4682" w:rsidP="009A4682">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Default="009A4682" w:rsidP="009A4682">
      <w:pPr>
        <w:spacing w:before="60" w:after="60"/>
        <w:jc w:val="center"/>
        <w:rPr>
          <w:rFonts w:ascii="Book Antiqua" w:eastAsia="Arial" w:hAnsi="Book Antiqua" w:cs="Arial"/>
          <w:b/>
          <w:bCs/>
          <w:sz w:val="21"/>
          <w:szCs w:val="21"/>
        </w:rPr>
      </w:pPr>
    </w:p>
    <w:p w:rsidR="009A4682" w:rsidRPr="003441C5" w:rsidRDefault="009A4682" w:rsidP="009A4682">
      <w:pPr>
        <w:spacing w:before="60" w:after="60"/>
        <w:jc w:val="center"/>
        <w:rPr>
          <w:rFonts w:ascii="Book Antiqua" w:eastAsia="Arial" w:hAnsi="Book Antiqua"/>
          <w:b/>
          <w:sz w:val="21"/>
          <w:szCs w:val="21"/>
        </w:rPr>
      </w:pPr>
      <w:r>
        <w:rPr>
          <w:rFonts w:ascii="Book Antiqua" w:eastAsia="Arial" w:hAnsi="Book Antiqua" w:cs="Arial"/>
          <w:b/>
          <w:bCs/>
          <w:sz w:val="21"/>
          <w:szCs w:val="21"/>
        </w:rPr>
        <w:t>CZĘŚĆ 6</w:t>
      </w:r>
      <w:r w:rsidRPr="003441C5">
        <w:rPr>
          <w:rFonts w:ascii="Book Antiqua" w:eastAsia="Arial" w:hAnsi="Book Antiqua" w:cs="Arial"/>
          <w:b/>
          <w:bCs/>
          <w:sz w:val="21"/>
          <w:szCs w:val="21"/>
        </w:rPr>
        <w:t>:</w:t>
      </w:r>
    </w:p>
    <w:p w:rsidR="009A4682" w:rsidRPr="003441C5" w:rsidRDefault="009A4682" w:rsidP="00C66195">
      <w:pPr>
        <w:pStyle w:val="Zwykytekst1"/>
        <w:numPr>
          <w:ilvl w:val="0"/>
          <w:numId w:val="2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9A4682" w:rsidRPr="003441C5" w:rsidRDefault="009A4682" w:rsidP="009A4682">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9A4682" w:rsidRPr="003441C5" w:rsidRDefault="009A4682" w:rsidP="00C66195">
      <w:pPr>
        <w:pStyle w:val="Zwykytekst1"/>
        <w:numPr>
          <w:ilvl w:val="0"/>
          <w:numId w:val="2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9A4682" w:rsidRPr="003441C5" w:rsidRDefault="009A4682" w:rsidP="00C66195">
      <w:pPr>
        <w:pStyle w:val="Zwykytekst1"/>
        <w:numPr>
          <w:ilvl w:val="0"/>
          <w:numId w:val="2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9A4682" w:rsidRPr="003441C5" w:rsidRDefault="009A4682" w:rsidP="009A4682">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7</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5"/>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5"/>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5"/>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8</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6"/>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6"/>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6"/>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9</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7"/>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7"/>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7"/>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10</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8"/>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8"/>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8"/>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lastRenderedPageBreak/>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11</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29"/>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29"/>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29"/>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12</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30"/>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30"/>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30"/>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851DAC" w:rsidRPr="003441C5" w:rsidRDefault="00851DAC" w:rsidP="00851DAC">
      <w:pPr>
        <w:spacing w:before="60" w:after="60"/>
        <w:jc w:val="center"/>
        <w:rPr>
          <w:rFonts w:ascii="Book Antiqua" w:eastAsia="Arial" w:hAnsi="Book Antiqua"/>
          <w:b/>
          <w:sz w:val="21"/>
          <w:szCs w:val="21"/>
        </w:rPr>
      </w:pPr>
      <w:r>
        <w:rPr>
          <w:rFonts w:ascii="Book Antiqua" w:eastAsia="Arial" w:hAnsi="Book Antiqua" w:cs="Arial"/>
          <w:b/>
          <w:bCs/>
          <w:sz w:val="21"/>
          <w:szCs w:val="21"/>
        </w:rPr>
        <w:t>CZĘŚĆ 13</w:t>
      </w:r>
      <w:r w:rsidRPr="003441C5">
        <w:rPr>
          <w:rFonts w:ascii="Book Antiqua" w:eastAsia="Arial" w:hAnsi="Book Antiqua" w:cs="Arial"/>
          <w:b/>
          <w:bCs/>
          <w:sz w:val="21"/>
          <w:szCs w:val="21"/>
        </w:rPr>
        <w:t>:</w:t>
      </w:r>
    </w:p>
    <w:p w:rsidR="00851DAC" w:rsidRPr="003441C5" w:rsidRDefault="00851DAC" w:rsidP="00C66195">
      <w:pPr>
        <w:pStyle w:val="Zwykytekst1"/>
        <w:numPr>
          <w:ilvl w:val="0"/>
          <w:numId w:val="31"/>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851DAC" w:rsidRPr="003441C5" w:rsidRDefault="00851DAC" w:rsidP="00851DAC">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851DAC" w:rsidRPr="003441C5" w:rsidRDefault="00851DAC" w:rsidP="00C66195">
      <w:pPr>
        <w:pStyle w:val="Zwykytekst1"/>
        <w:numPr>
          <w:ilvl w:val="0"/>
          <w:numId w:val="31"/>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851DAC" w:rsidRPr="003441C5" w:rsidRDefault="00851DAC" w:rsidP="00C66195">
      <w:pPr>
        <w:pStyle w:val="Zwykytekst1"/>
        <w:numPr>
          <w:ilvl w:val="0"/>
          <w:numId w:val="31"/>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851DAC" w:rsidRPr="003441C5" w:rsidRDefault="00851DAC" w:rsidP="00851DAC">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Pr="00677C77"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Pr="00677C77" w:rsidRDefault="00ED4499" w:rsidP="00230BA5">
      <w:pPr>
        <w:spacing w:line="276" w:lineRule="auto"/>
        <w:jc w:val="both"/>
        <w:rPr>
          <w:rFonts w:ascii="Book Antiqua" w:hAnsi="Book Antiqua" w:cs="Book Antiqua"/>
          <w:sz w:val="21"/>
          <w:szCs w:val="21"/>
        </w:rPr>
      </w:pPr>
    </w:p>
    <w:p w:rsidR="00ED4499" w:rsidRPr="00677C77" w:rsidRDefault="00230BA5" w:rsidP="00ED4499">
      <w:pPr>
        <w:spacing w:line="276" w:lineRule="auto"/>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677C77" w:rsidRPr="00677C77" w:rsidRDefault="00677C77" w:rsidP="00ED4499">
      <w:pPr>
        <w:spacing w:line="276" w:lineRule="auto"/>
        <w:jc w:val="both"/>
        <w:rPr>
          <w:rFonts w:ascii="Book Antiqua" w:hAnsi="Book Antiqua"/>
          <w:bCs/>
          <w:sz w:val="21"/>
          <w:szCs w:val="21"/>
        </w:rPr>
      </w:pPr>
    </w:p>
    <w:p w:rsidR="00677C77" w:rsidRPr="00677C77" w:rsidRDefault="00677C77" w:rsidP="00ED4499">
      <w:pPr>
        <w:pStyle w:val="Zwykytekst1"/>
        <w:jc w:val="both"/>
        <w:rPr>
          <w:rFonts w:ascii="Book Antiqua" w:hAnsi="Book Antiqua"/>
          <w:bCs/>
          <w:sz w:val="21"/>
          <w:szCs w:val="21"/>
        </w:rPr>
        <w:sectPr w:rsidR="00677C77" w:rsidRPr="00677C77" w:rsidSect="00ED4499">
          <w:type w:val="continuous"/>
          <w:pgSz w:w="11906" w:h="16838"/>
          <w:pgMar w:top="1418" w:right="1418" w:bottom="1418" w:left="1418" w:header="709" w:footer="709" w:gutter="0"/>
          <w:cols w:space="708"/>
          <w:docGrid w:linePitch="360"/>
        </w:sect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lastRenderedPageBreak/>
        <w:t>część 1:</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w:t>
      </w:r>
      <w:r w:rsidR="00C66195">
        <w:rPr>
          <w:rFonts w:ascii="Book Antiqua" w:hAnsi="Book Antiqua"/>
          <w:bCs/>
          <w:sz w:val="21"/>
          <w:szCs w:val="21"/>
        </w:rPr>
        <w:t>roboczych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2: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w:t>
      </w:r>
      <w:r w:rsidR="00C66195">
        <w:rPr>
          <w:rFonts w:ascii="Book Antiqua" w:hAnsi="Book Antiqua"/>
          <w:bCs/>
          <w:sz w:val="21"/>
          <w:szCs w:val="21"/>
        </w:rPr>
        <w:t>roboczych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3: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w:t>
      </w:r>
      <w:r w:rsidR="00C66195">
        <w:rPr>
          <w:rFonts w:ascii="Book Antiqua" w:hAnsi="Book Antiqua"/>
          <w:bCs/>
          <w:sz w:val="21"/>
          <w:szCs w:val="21"/>
        </w:rPr>
        <w:t>roboczych</w:t>
      </w:r>
    </w:p>
    <w:p w:rsidR="00ED4499" w:rsidRPr="00677C77" w:rsidRDefault="00ED4499" w:rsidP="00ED4499">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4: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D30B3D" w:rsidRPr="00677C77" w:rsidRDefault="00D30B3D" w:rsidP="00D30B3D">
      <w:pPr>
        <w:pStyle w:val="Zwykytekst1"/>
        <w:jc w:val="both"/>
        <w:rPr>
          <w:rFonts w:ascii="Book Antiqua" w:hAnsi="Book Antiqua"/>
          <w:bCs/>
          <w:sz w:val="21"/>
          <w:szCs w:val="21"/>
        </w:rPr>
      </w:pPr>
    </w:p>
    <w:p w:rsidR="009A4682" w:rsidRPr="00677C77" w:rsidRDefault="009A4682" w:rsidP="009A4682">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5</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9A4682">
      <w:pPr>
        <w:pStyle w:val="Zwykytekst1"/>
        <w:jc w:val="both"/>
        <w:rPr>
          <w:rFonts w:ascii="Book Antiqua" w:hAnsi="Book Antiqua"/>
          <w:bCs/>
          <w:sz w:val="21"/>
          <w:szCs w:val="21"/>
        </w:rPr>
      </w:pPr>
    </w:p>
    <w:p w:rsidR="009A4682" w:rsidRPr="00677C77" w:rsidRDefault="009A4682" w:rsidP="009A4682">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6</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7</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8</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Pr="00677C77"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9</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10</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Pr="00677C77"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11</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12</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851DAC" w:rsidRPr="00677C77" w:rsidRDefault="00851DAC" w:rsidP="00851DAC">
      <w:pPr>
        <w:pStyle w:val="Zwykytekst1"/>
        <w:jc w:val="both"/>
        <w:rPr>
          <w:rFonts w:ascii="Book Antiqua" w:hAnsi="Book Antiqua"/>
          <w:bCs/>
          <w:sz w:val="21"/>
          <w:szCs w:val="21"/>
        </w:rPr>
      </w:pPr>
    </w:p>
    <w:p w:rsidR="00851DAC" w:rsidRPr="00677C77" w:rsidRDefault="00851DAC" w:rsidP="00851DAC">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13</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w:t>
      </w:r>
      <w:r w:rsidR="00C66195">
        <w:rPr>
          <w:rFonts w:ascii="Book Antiqua" w:hAnsi="Book Antiqua"/>
          <w:bCs/>
          <w:sz w:val="21"/>
          <w:szCs w:val="21"/>
        </w:rPr>
        <w:t>roboczych</w:t>
      </w:r>
    </w:p>
    <w:p w:rsidR="00F21631" w:rsidRPr="00677C77" w:rsidRDefault="00F21631" w:rsidP="00F21631">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p>
    <w:p w:rsidR="00180646" w:rsidRPr="00677C77" w:rsidRDefault="00180646" w:rsidP="00D30B3D">
      <w:pPr>
        <w:pStyle w:val="Zwykytekst1"/>
        <w:jc w:val="both"/>
        <w:rPr>
          <w:rFonts w:ascii="Book Antiqua" w:hAnsi="Book Antiqua"/>
          <w:bCs/>
          <w:sz w:val="21"/>
          <w:szCs w:val="21"/>
        </w:rPr>
      </w:pPr>
    </w:p>
    <w:p w:rsidR="00677C77" w:rsidRPr="00677C77" w:rsidRDefault="00677C77" w:rsidP="007955B5">
      <w:pPr>
        <w:pStyle w:val="Zwykytekst1"/>
        <w:jc w:val="both"/>
        <w:rPr>
          <w:rFonts w:ascii="Book Antiqua" w:hAnsi="Book Antiqua"/>
          <w:bCs/>
          <w:sz w:val="21"/>
          <w:szCs w:val="21"/>
        </w:rPr>
        <w:sectPr w:rsidR="00677C77" w:rsidRPr="00677C77" w:rsidSect="00677C77">
          <w:type w:val="continuous"/>
          <w:pgSz w:w="11906" w:h="16838"/>
          <w:pgMar w:top="1418" w:right="1418" w:bottom="1418" w:left="1418" w:header="709" w:footer="709" w:gutter="0"/>
          <w:cols w:num="2" w:space="708"/>
          <w:docGrid w:linePitch="360"/>
        </w:sectPr>
      </w:pPr>
    </w:p>
    <w:p w:rsidR="00851DAC" w:rsidRDefault="00851DAC" w:rsidP="00ED4499">
      <w:pPr>
        <w:spacing w:line="276" w:lineRule="auto"/>
        <w:jc w:val="both"/>
        <w:rPr>
          <w:rFonts w:ascii="Book Antiqua" w:hAnsi="Book Antiqua" w:cs="Book Antiqua"/>
          <w:sz w:val="21"/>
          <w:szCs w:val="21"/>
        </w:rPr>
      </w:pPr>
    </w:p>
    <w:p w:rsidR="00230BA5" w:rsidRPr="00677C77"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851DAC">
        <w:rPr>
          <w:rFonts w:ascii="Book Antiqua" w:hAnsi="Book Antiqua" w:cs="Book Antiqua"/>
          <w:b/>
          <w:bCs/>
          <w:sz w:val="21"/>
          <w:szCs w:val="21"/>
        </w:rPr>
        <w:t>8</w:t>
      </w:r>
      <w:r w:rsidR="00AA42EF" w:rsidRPr="00677C77">
        <w:rPr>
          <w:rFonts w:ascii="Book Antiqua" w:hAnsi="Book Antiqua" w:cs="Book Antiqua"/>
          <w:b/>
          <w:bCs/>
          <w:sz w:val="21"/>
          <w:szCs w:val="21"/>
        </w:rPr>
        <w:t>/201</w:t>
      </w:r>
      <w:r w:rsidR="00851DAC">
        <w:rPr>
          <w:rFonts w:ascii="Book Antiqua" w:hAnsi="Book Antiqua" w:cs="Book Antiqua"/>
          <w:b/>
          <w:bCs/>
          <w:sz w:val="21"/>
          <w:szCs w:val="21"/>
        </w:rPr>
        <w:t>9</w:t>
      </w: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lastRenderedPageBreak/>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851DAC">
        <w:rPr>
          <w:rFonts w:ascii="Book Antiqua" w:hAnsi="Book Antiqua" w:cs="Book Antiqua"/>
          <w:bCs/>
          <w:sz w:val="21"/>
          <w:szCs w:val="21"/>
        </w:rPr>
        <w:t>8</w:t>
      </w:r>
      <w:r w:rsidRPr="00677C77">
        <w:rPr>
          <w:rFonts w:ascii="Book Antiqua" w:hAnsi="Book Antiqua" w:cs="Book Antiqua"/>
          <w:bCs/>
          <w:sz w:val="21"/>
          <w:szCs w:val="21"/>
        </w:rPr>
        <w:t>/201</w:t>
      </w:r>
      <w:r w:rsidR="00851DAC">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851DAC">
        <w:rPr>
          <w:rFonts w:ascii="Book Antiqua" w:hAnsi="Book Antiqua" w:cs="Century Gothic"/>
          <w:sz w:val="21"/>
          <w:szCs w:val="21"/>
        </w:rPr>
        <w:t>8</w:t>
      </w:r>
      <w:r w:rsidRPr="00677C77">
        <w:rPr>
          <w:rFonts w:ascii="Book Antiqua" w:hAnsi="Book Antiqua" w:cs="Century Gothic"/>
          <w:sz w:val="21"/>
          <w:szCs w:val="21"/>
        </w:rPr>
        <w:t>/201</w:t>
      </w:r>
      <w:r w:rsidR="00851DAC">
        <w:rPr>
          <w:rFonts w:ascii="Book Antiqua" w:hAnsi="Book Antiqua" w:cs="Century Gothic"/>
          <w:sz w:val="21"/>
          <w:szCs w:val="21"/>
        </w:rPr>
        <w:t>9</w:t>
      </w:r>
      <w:r w:rsidR="00B01650" w:rsidRPr="00677C77">
        <w:rPr>
          <w:rFonts w:ascii="Book Antiqua" w:hAnsi="Book Antiqua" w:cs="Century Gothic"/>
          <w:sz w:val="21"/>
          <w:szCs w:val="21"/>
        </w:rPr>
        <w:t>.</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rPr>
        <w:t xml:space="preserve">1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type w:val="continuous"/>
          <w:pgSz w:w="11906" w:h="16838"/>
          <w:pgMar w:top="1418" w:right="1418" w:bottom="1418" w:left="1418" w:header="709" w:footer="709" w:gutter="0"/>
          <w:cols w:space="708"/>
          <w:docGrid w:linePitch="360"/>
        </w:sectPr>
      </w:pPr>
    </w:p>
    <w:p w:rsidR="00851DAC" w:rsidRPr="0001474B" w:rsidRDefault="00851DAC" w:rsidP="00851DAC">
      <w:pPr>
        <w:tabs>
          <w:tab w:val="right" w:pos="14317"/>
        </w:tabs>
        <w:jc w:val="both"/>
        <w:rPr>
          <w:rFonts w:ascii="Century Gothic" w:hAnsi="Century Gothic"/>
        </w:rPr>
      </w:pPr>
      <w:r>
        <w:rPr>
          <w:rFonts w:ascii="Century Gothic" w:hAnsi="Century Gothic"/>
          <w:b/>
          <w:sz w:val="20"/>
          <w:szCs w:val="22"/>
        </w:rPr>
        <w:lastRenderedPageBreak/>
        <w:t>Numer sprawy: UKW/DZP-282</w:t>
      </w:r>
      <w:r w:rsidRPr="0001474B">
        <w:rPr>
          <w:rFonts w:ascii="Century Gothic" w:hAnsi="Century Gothic"/>
          <w:b/>
          <w:sz w:val="20"/>
          <w:szCs w:val="22"/>
        </w:rPr>
        <w:t>-</w:t>
      </w:r>
      <w:r>
        <w:rPr>
          <w:rFonts w:ascii="Century Gothic" w:hAnsi="Century Gothic"/>
          <w:b/>
          <w:sz w:val="20"/>
          <w:szCs w:val="22"/>
        </w:rPr>
        <w:t>ZO</w:t>
      </w:r>
      <w:r w:rsidRPr="0001474B">
        <w:rPr>
          <w:rFonts w:ascii="Century Gothic" w:hAnsi="Century Gothic"/>
          <w:b/>
          <w:sz w:val="20"/>
          <w:szCs w:val="22"/>
        </w:rPr>
        <w:t>-</w:t>
      </w:r>
      <w:r>
        <w:rPr>
          <w:rFonts w:ascii="Century Gothic" w:hAnsi="Century Gothic"/>
          <w:b/>
          <w:sz w:val="20"/>
          <w:szCs w:val="22"/>
        </w:rPr>
        <w:t>B-8</w:t>
      </w:r>
      <w:r w:rsidRPr="0001474B">
        <w:rPr>
          <w:rFonts w:ascii="Century Gothic" w:hAnsi="Century Gothic"/>
          <w:b/>
          <w:sz w:val="20"/>
          <w:szCs w:val="22"/>
        </w:rPr>
        <w:t>/201</w:t>
      </w:r>
      <w:r>
        <w:rPr>
          <w:rFonts w:ascii="Century Gothic" w:hAnsi="Century Gothic"/>
          <w:b/>
          <w:sz w:val="20"/>
          <w:szCs w:val="22"/>
        </w:rPr>
        <w:t>9</w:t>
      </w:r>
      <w:r w:rsidRPr="0001474B">
        <w:rPr>
          <w:rFonts w:ascii="Century Gothic" w:hAnsi="Century Gothic"/>
          <w:b/>
          <w:sz w:val="20"/>
          <w:szCs w:val="22"/>
        </w:rPr>
        <w:tab/>
        <w:t>Załącznik nr 2</w:t>
      </w:r>
    </w:p>
    <w:p w:rsidR="00851DAC" w:rsidRDefault="00851DAC" w:rsidP="00851DAC">
      <w:pPr>
        <w:jc w:val="center"/>
        <w:rPr>
          <w:rFonts w:ascii="Century Gothic" w:hAnsi="Century Gothic"/>
          <w:b/>
          <w:sz w:val="20"/>
          <w:szCs w:val="20"/>
        </w:rPr>
      </w:pPr>
    </w:p>
    <w:p w:rsidR="00851DAC" w:rsidRDefault="00851DAC" w:rsidP="00851DAC">
      <w:pPr>
        <w:jc w:val="center"/>
        <w:rPr>
          <w:rFonts w:ascii="Century Gothic" w:hAnsi="Century Gothic"/>
          <w:b/>
          <w:sz w:val="20"/>
          <w:szCs w:val="20"/>
        </w:rPr>
      </w:pPr>
    </w:p>
    <w:p w:rsidR="00851DAC" w:rsidRPr="00DF61C7" w:rsidRDefault="00851DAC" w:rsidP="00851DAC">
      <w:pPr>
        <w:jc w:val="center"/>
        <w:rPr>
          <w:rFonts w:ascii="Century Gothic" w:hAnsi="Century Gothic"/>
          <w:b/>
          <w:szCs w:val="20"/>
        </w:rPr>
      </w:pPr>
      <w:r w:rsidRPr="00DF61C7">
        <w:rPr>
          <w:rFonts w:ascii="Century Gothic" w:hAnsi="Century Gothic"/>
          <w:b/>
          <w:szCs w:val="20"/>
        </w:rPr>
        <w:t>Formularz cenowy</w:t>
      </w:r>
    </w:p>
    <w:p w:rsidR="00851DAC" w:rsidRDefault="00851DAC" w:rsidP="00851DAC">
      <w:pPr>
        <w:jc w:val="center"/>
        <w:rPr>
          <w:rFonts w:ascii="Century Gothic" w:hAnsi="Century Gothic"/>
          <w:b/>
          <w:sz w:val="20"/>
          <w:szCs w:val="20"/>
        </w:rPr>
      </w:pPr>
    </w:p>
    <w:p w:rsidR="00851DAC" w:rsidRPr="0001474B" w:rsidRDefault="00851DAC" w:rsidP="00851DAC">
      <w:pPr>
        <w:jc w:val="center"/>
        <w:rPr>
          <w:rFonts w:ascii="Century Gothic" w:hAnsi="Century Gothic"/>
          <w:b/>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1</w:t>
      </w:r>
    </w:p>
    <w:p w:rsidR="00851DAC" w:rsidRPr="0001474B" w:rsidRDefault="00851DAC" w:rsidP="00851DAC">
      <w:pPr>
        <w:rPr>
          <w:rFonts w:ascii="Century Gothic" w:hAnsi="Century Gothic"/>
          <w:sz w:val="20"/>
          <w:szCs w:val="20"/>
        </w:rPr>
      </w:pPr>
    </w:p>
    <w:tbl>
      <w:tblPr>
        <w:tblW w:w="14175"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417"/>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417"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417"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851DAC" w:rsidRPr="003F4EB1" w:rsidRDefault="00851DAC" w:rsidP="005C41D5">
            <w:pPr>
              <w:ind w:right="216"/>
              <w:rPr>
                <w:rFonts w:ascii="Calibri" w:hAnsi="Calibri"/>
                <w:b/>
                <w:spacing w:val="-4"/>
                <w:sz w:val="22"/>
                <w:szCs w:val="22"/>
              </w:rPr>
            </w:pPr>
            <w:r w:rsidRPr="003F4EB1">
              <w:rPr>
                <w:rFonts w:ascii="Calibri" w:hAnsi="Calibri"/>
                <w:b/>
                <w:spacing w:val="-4"/>
                <w:sz w:val="22"/>
                <w:szCs w:val="22"/>
              </w:rPr>
              <w:t xml:space="preserve">Roztwór </w:t>
            </w:r>
            <w:proofErr w:type="spellStart"/>
            <w:r w:rsidRPr="003F4EB1">
              <w:rPr>
                <w:rFonts w:ascii="Calibri" w:hAnsi="Calibri"/>
                <w:b/>
                <w:spacing w:val="-4"/>
                <w:sz w:val="22"/>
                <w:szCs w:val="22"/>
              </w:rPr>
              <w:t>Amphotericin</w:t>
            </w:r>
            <w:proofErr w:type="spellEnd"/>
            <w:r w:rsidRPr="003F4EB1">
              <w:rPr>
                <w:rFonts w:ascii="Calibri" w:hAnsi="Calibri"/>
                <w:b/>
                <w:spacing w:val="-4"/>
                <w:sz w:val="22"/>
                <w:szCs w:val="22"/>
              </w:rPr>
              <w:t xml:space="preserve"> B</w:t>
            </w:r>
          </w:p>
          <w:p w:rsidR="00851DAC" w:rsidRPr="003F4EB1" w:rsidRDefault="00851DAC" w:rsidP="005C41D5">
            <w:pPr>
              <w:ind w:right="216"/>
              <w:rPr>
                <w:rFonts w:ascii="Calibri" w:hAnsi="Calibri"/>
                <w:b/>
                <w:spacing w:val="-4"/>
                <w:sz w:val="22"/>
                <w:szCs w:val="22"/>
              </w:rPr>
            </w:pPr>
          </w:p>
          <w:p w:rsidR="00851DAC" w:rsidRPr="003F4EB1" w:rsidRDefault="00851DAC" w:rsidP="005C41D5">
            <w:pPr>
              <w:pStyle w:val="Akapitzlist"/>
              <w:suppressAutoHyphens w:val="0"/>
              <w:ind w:left="0" w:right="216"/>
              <w:contextualSpacing/>
              <w:rPr>
                <w:spacing w:val="-6"/>
                <w:sz w:val="22"/>
                <w:szCs w:val="22"/>
                <w:lang w:eastAsia="pl-PL"/>
              </w:rPr>
            </w:pPr>
            <w:r w:rsidRPr="003F4EB1">
              <w:rPr>
                <w:spacing w:val="-6"/>
                <w:sz w:val="22"/>
                <w:szCs w:val="22"/>
                <w:lang w:eastAsia="pl-PL"/>
              </w:rPr>
              <w:t xml:space="preserve">o stężeniu 250 </w:t>
            </w:r>
            <w:proofErr w:type="spellStart"/>
            <w:r w:rsidRPr="003F4EB1">
              <w:rPr>
                <w:spacing w:val="-6"/>
                <w:sz w:val="22"/>
                <w:szCs w:val="22"/>
                <w:lang w:eastAsia="pl-PL"/>
              </w:rPr>
              <w:t>μg</w:t>
            </w:r>
            <w:proofErr w:type="spellEnd"/>
            <w:r w:rsidRPr="003F4EB1">
              <w:rPr>
                <w:spacing w:val="-6"/>
                <w:sz w:val="22"/>
                <w:szCs w:val="22"/>
                <w:lang w:eastAsia="pl-PL"/>
              </w:rPr>
              <w:t xml:space="preserve">/ml w dejonizowanej wodzie, sterylnie filtrowany, </w:t>
            </w:r>
            <w:proofErr w:type="spellStart"/>
            <w:r w:rsidRPr="003F4EB1">
              <w:rPr>
                <w:spacing w:val="-6"/>
                <w:sz w:val="22"/>
                <w:szCs w:val="22"/>
                <w:lang w:eastAsia="pl-PL"/>
              </w:rPr>
              <w:t>BioReagent</w:t>
            </w:r>
            <w:proofErr w:type="spellEnd"/>
            <w:r w:rsidRPr="003F4EB1">
              <w:rPr>
                <w:spacing w:val="-6"/>
                <w:sz w:val="22"/>
                <w:szCs w:val="22"/>
                <w:lang w:eastAsia="pl-PL"/>
              </w:rPr>
              <w:t xml:space="preserve">, </w:t>
            </w:r>
          </w:p>
          <w:p w:rsidR="00851DAC" w:rsidRPr="003F4EB1" w:rsidRDefault="00851DAC" w:rsidP="005C41D5">
            <w:pPr>
              <w:ind w:right="216"/>
              <w:rPr>
                <w:rFonts w:ascii="Calibri" w:hAnsi="Calibri"/>
                <w:spacing w:val="-6"/>
                <w:sz w:val="22"/>
                <w:szCs w:val="22"/>
              </w:rPr>
            </w:pPr>
            <w:r w:rsidRPr="003F4EB1">
              <w:rPr>
                <w:rFonts w:ascii="Calibri" w:hAnsi="Calibri"/>
                <w:spacing w:val="-6"/>
                <w:sz w:val="22"/>
                <w:szCs w:val="22"/>
              </w:rPr>
              <w:t>odpowiedni do hodowli komórkowej</w:t>
            </w:r>
          </w:p>
          <w:p w:rsidR="00C72F87" w:rsidRPr="003F4EB1" w:rsidRDefault="00C72F87" w:rsidP="005C41D5">
            <w:pPr>
              <w:ind w:right="216"/>
              <w:rPr>
                <w:rFonts w:ascii="Calibri" w:hAnsi="Calibri"/>
                <w:spacing w:val="-6"/>
                <w:sz w:val="22"/>
                <w:szCs w:val="22"/>
              </w:rPr>
            </w:pPr>
            <w:r w:rsidRPr="003F4EB1">
              <w:rPr>
                <w:rFonts w:ascii="Calibri" w:hAnsi="Calibri"/>
                <w:spacing w:val="-6"/>
                <w:sz w:val="22"/>
                <w:szCs w:val="22"/>
              </w:rPr>
              <w:t>Rozmiar produktu: 20 ml</w:t>
            </w:r>
          </w:p>
          <w:p w:rsidR="00851DAC" w:rsidRPr="003F4EB1" w:rsidRDefault="00851DAC" w:rsidP="005C41D5">
            <w:pPr>
              <w:ind w:right="216"/>
              <w:rPr>
                <w:rFonts w:ascii="Calibri" w:hAnsi="Calibri"/>
                <w:spacing w:val="-6"/>
                <w:sz w:val="22"/>
                <w:szCs w:val="22"/>
              </w:rPr>
            </w:pPr>
          </w:p>
          <w:p w:rsidR="00851DAC" w:rsidRPr="003F4EB1" w:rsidRDefault="00851DAC" w:rsidP="005C41D5">
            <w:pPr>
              <w:ind w:right="216"/>
              <w:rPr>
                <w:rFonts w:ascii="Calibri" w:hAnsi="Calibri"/>
                <w:i/>
                <w:spacing w:val="-4"/>
                <w:sz w:val="22"/>
                <w:szCs w:val="22"/>
              </w:rPr>
            </w:pPr>
            <w:r w:rsidRPr="003F4EB1">
              <w:rPr>
                <w:rFonts w:ascii="Calibri" w:hAnsi="Calibri"/>
                <w:i/>
                <w:spacing w:val="-6"/>
                <w:sz w:val="22"/>
                <w:szCs w:val="22"/>
              </w:rPr>
              <w:t>nr katalogowy: A2942-20ML</w:t>
            </w:r>
            <w:r w:rsidR="00B20ABE" w:rsidRPr="003F4EB1">
              <w:rPr>
                <w:rFonts w:ascii="Calibri" w:hAnsi="Calibri"/>
                <w:i/>
                <w:spacing w:val="-6"/>
                <w:sz w:val="22"/>
                <w:szCs w:val="22"/>
              </w:rPr>
              <w:t xml:space="preserve"> Sigma </w:t>
            </w:r>
            <w:proofErr w:type="spellStart"/>
            <w:r w:rsidR="00B20ABE" w:rsidRPr="003F4EB1">
              <w:rPr>
                <w:rFonts w:ascii="Calibri" w:hAnsi="Calibri"/>
                <w:i/>
                <w:spacing w:val="-6"/>
                <w:sz w:val="22"/>
                <w:szCs w:val="22"/>
              </w:rPr>
              <w:t>Aldrich</w:t>
            </w:r>
            <w:proofErr w:type="spellEnd"/>
          </w:p>
        </w:tc>
        <w:tc>
          <w:tcPr>
            <w:tcW w:w="709" w:type="dxa"/>
            <w:tcBorders>
              <w:top w:val="single" w:sz="4" w:space="0" w:color="auto"/>
              <w:left w:val="nil"/>
              <w:bottom w:val="single" w:sz="4" w:space="0" w:color="auto"/>
              <w:right w:val="single" w:sz="4" w:space="0" w:color="auto"/>
            </w:tcBorders>
            <w:noWrap/>
            <w:vAlign w:val="center"/>
          </w:tcPr>
          <w:p w:rsidR="00851DAC" w:rsidRPr="003F4EB1" w:rsidRDefault="00C72F87" w:rsidP="005C41D5">
            <w:pPr>
              <w:jc w:val="center"/>
              <w:rPr>
                <w:rFonts w:ascii="Calibri" w:hAnsi="Calibri"/>
                <w:spacing w:val="-4"/>
                <w:sz w:val="22"/>
                <w:szCs w:val="22"/>
              </w:rPr>
            </w:pPr>
            <w:proofErr w:type="spellStart"/>
            <w:r w:rsidRPr="003F4EB1">
              <w:rPr>
                <w:rFonts w:ascii="Calibri" w:hAnsi="Calibri"/>
                <w:spacing w:val="-4"/>
                <w:sz w:val="22"/>
                <w:szCs w:val="22"/>
              </w:rPr>
              <w:t>szt</w:t>
            </w:r>
            <w:proofErr w:type="spellEnd"/>
          </w:p>
        </w:tc>
        <w:tc>
          <w:tcPr>
            <w:tcW w:w="1296" w:type="dxa"/>
            <w:tcBorders>
              <w:top w:val="single" w:sz="4" w:space="0" w:color="auto"/>
              <w:left w:val="nil"/>
              <w:bottom w:val="single" w:sz="4" w:space="0" w:color="auto"/>
              <w:right w:val="single" w:sz="4" w:space="0" w:color="auto"/>
            </w:tcBorders>
            <w:noWrap/>
            <w:vAlign w:val="center"/>
          </w:tcPr>
          <w:p w:rsidR="00851DAC" w:rsidRPr="003F4EB1" w:rsidRDefault="00C72F87" w:rsidP="005C41D5">
            <w:pPr>
              <w:jc w:val="center"/>
              <w:rPr>
                <w:rFonts w:ascii="Calibri" w:hAnsi="Calibri"/>
                <w:spacing w:val="-4"/>
                <w:sz w:val="22"/>
                <w:szCs w:val="22"/>
              </w:rPr>
            </w:pPr>
            <w:r w:rsidRPr="003F4EB1">
              <w:rPr>
                <w:rFonts w:ascii="Calibri" w:hAnsi="Calibri"/>
                <w:spacing w:val="-4"/>
                <w:sz w:val="22"/>
                <w:szCs w:val="22"/>
              </w:rPr>
              <w:t>1</w:t>
            </w:r>
          </w:p>
        </w:tc>
        <w:tc>
          <w:tcPr>
            <w:tcW w:w="1163" w:type="dxa"/>
            <w:tcBorders>
              <w:top w:val="single" w:sz="4" w:space="0" w:color="auto"/>
              <w:left w:val="nil"/>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25"/>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vAlign w:val="center"/>
          </w:tcPr>
          <w:p w:rsidR="00851DAC" w:rsidRPr="003F4EB1" w:rsidRDefault="00851DAC" w:rsidP="005C41D5">
            <w:pPr>
              <w:ind w:right="216"/>
              <w:rPr>
                <w:rFonts w:ascii="Calibri" w:hAnsi="Calibri"/>
                <w:b/>
                <w:spacing w:val="-4"/>
                <w:sz w:val="22"/>
                <w:szCs w:val="22"/>
              </w:rPr>
            </w:pPr>
            <w:proofErr w:type="spellStart"/>
            <w:r w:rsidRPr="003F4EB1">
              <w:rPr>
                <w:rFonts w:ascii="Calibri" w:hAnsi="Calibri"/>
                <w:b/>
                <w:spacing w:val="-4"/>
                <w:sz w:val="22"/>
                <w:szCs w:val="22"/>
              </w:rPr>
              <w:t>Hanks</w:t>
            </w:r>
            <w:proofErr w:type="spellEnd"/>
            <w:r w:rsidRPr="003F4EB1">
              <w:rPr>
                <w:rFonts w:ascii="Calibri" w:hAnsi="Calibri"/>
                <w:b/>
                <w:spacing w:val="-4"/>
                <w:sz w:val="22"/>
                <w:szCs w:val="22"/>
              </w:rPr>
              <w:t xml:space="preserve">’ </w:t>
            </w:r>
            <w:proofErr w:type="spellStart"/>
            <w:r w:rsidRPr="003F4EB1">
              <w:rPr>
                <w:rFonts w:ascii="Calibri" w:hAnsi="Calibri"/>
                <w:b/>
                <w:spacing w:val="-4"/>
                <w:sz w:val="22"/>
                <w:szCs w:val="22"/>
              </w:rPr>
              <w:t>Balanced</w:t>
            </w:r>
            <w:proofErr w:type="spellEnd"/>
            <w:r w:rsidRPr="003F4EB1">
              <w:rPr>
                <w:rFonts w:ascii="Calibri" w:hAnsi="Calibri"/>
                <w:b/>
                <w:spacing w:val="-4"/>
                <w:sz w:val="22"/>
                <w:szCs w:val="22"/>
              </w:rPr>
              <w:t xml:space="preserve"> Salt Solution 10x (HBSS)</w:t>
            </w:r>
          </w:p>
          <w:p w:rsidR="00851DAC" w:rsidRPr="003F4EB1" w:rsidRDefault="00851DAC" w:rsidP="005C41D5">
            <w:pPr>
              <w:ind w:right="216"/>
              <w:rPr>
                <w:rFonts w:ascii="Calibri" w:hAnsi="Calibri"/>
                <w:b/>
                <w:spacing w:val="-4"/>
                <w:sz w:val="22"/>
                <w:szCs w:val="22"/>
              </w:rPr>
            </w:pPr>
          </w:p>
          <w:p w:rsidR="00851DAC" w:rsidRPr="003F4EB1" w:rsidRDefault="00851DAC" w:rsidP="005C41D5">
            <w:pPr>
              <w:pStyle w:val="Akapitzlist"/>
              <w:suppressAutoHyphens w:val="0"/>
              <w:ind w:left="0" w:right="216"/>
              <w:contextualSpacing/>
              <w:jc w:val="both"/>
              <w:rPr>
                <w:sz w:val="22"/>
                <w:szCs w:val="22"/>
              </w:rPr>
            </w:pPr>
            <w:r w:rsidRPr="003F4EB1">
              <w:rPr>
                <w:sz w:val="22"/>
                <w:szCs w:val="22"/>
              </w:rPr>
              <w:t xml:space="preserve">Zrównoważony roztwór soli </w:t>
            </w:r>
            <w:proofErr w:type="spellStart"/>
            <w:r w:rsidRPr="003F4EB1">
              <w:rPr>
                <w:sz w:val="22"/>
                <w:szCs w:val="22"/>
              </w:rPr>
              <w:t>Hanksa</w:t>
            </w:r>
            <w:proofErr w:type="spellEnd"/>
            <w:r w:rsidRPr="003F4EB1">
              <w:rPr>
                <w:sz w:val="22"/>
                <w:szCs w:val="22"/>
              </w:rPr>
              <w:t xml:space="preserve"> 10x stężony, bez chlorku wapnia, siarczan magnezu i wodorowęglan sodu, </w:t>
            </w:r>
          </w:p>
          <w:p w:rsidR="00851DAC" w:rsidRPr="003F4EB1" w:rsidRDefault="00851DAC" w:rsidP="005C41D5">
            <w:pPr>
              <w:pStyle w:val="Akapitzlist"/>
              <w:ind w:left="0" w:right="74"/>
              <w:jc w:val="both"/>
              <w:rPr>
                <w:sz w:val="22"/>
                <w:szCs w:val="22"/>
              </w:rPr>
            </w:pPr>
            <w:r w:rsidRPr="003F4EB1">
              <w:rPr>
                <w:sz w:val="22"/>
                <w:szCs w:val="22"/>
              </w:rPr>
              <w:t>10 x, ciekły, sterylnie filtrowany, odpowiedni do hodowli komórkowej</w:t>
            </w:r>
          </w:p>
          <w:p w:rsidR="00C72F87" w:rsidRPr="003F4EB1" w:rsidRDefault="00C72F87" w:rsidP="005C41D5">
            <w:pPr>
              <w:pStyle w:val="Akapitzlist"/>
              <w:ind w:left="0" w:right="74"/>
              <w:jc w:val="both"/>
              <w:rPr>
                <w:sz w:val="22"/>
                <w:szCs w:val="22"/>
              </w:rPr>
            </w:pPr>
            <w:r w:rsidRPr="003F4EB1">
              <w:rPr>
                <w:sz w:val="22"/>
                <w:szCs w:val="22"/>
              </w:rPr>
              <w:t>Rozmiar produktu: 100 ml</w:t>
            </w:r>
          </w:p>
          <w:p w:rsidR="00851DAC" w:rsidRPr="003F4EB1" w:rsidRDefault="00851DAC" w:rsidP="005C41D5">
            <w:pPr>
              <w:ind w:right="216"/>
              <w:rPr>
                <w:rFonts w:ascii="Calibri" w:hAnsi="Calibri"/>
                <w:i/>
                <w:spacing w:val="-4"/>
                <w:sz w:val="22"/>
                <w:szCs w:val="22"/>
              </w:rPr>
            </w:pPr>
            <w:r w:rsidRPr="003F4EB1">
              <w:rPr>
                <w:rFonts w:ascii="Calibri" w:hAnsi="Calibri"/>
                <w:i/>
                <w:sz w:val="22"/>
                <w:szCs w:val="22"/>
              </w:rPr>
              <w:t>nr katalogowy: H4641-100ML</w:t>
            </w:r>
            <w:r w:rsidR="00B20ABE" w:rsidRPr="003F4EB1">
              <w:rPr>
                <w:rFonts w:ascii="Calibri" w:hAnsi="Calibri"/>
                <w:i/>
                <w:spacing w:val="-6"/>
                <w:sz w:val="22"/>
                <w:szCs w:val="22"/>
              </w:rPr>
              <w:t xml:space="preserve"> Sigma </w:t>
            </w:r>
            <w:proofErr w:type="spellStart"/>
            <w:r w:rsidR="00B20ABE" w:rsidRPr="003F4EB1">
              <w:rPr>
                <w:rFonts w:ascii="Calibri" w:hAnsi="Calibri"/>
                <w:i/>
                <w:spacing w:val="-6"/>
                <w:sz w:val="22"/>
                <w:szCs w:val="22"/>
              </w:rPr>
              <w:t>Aldrich</w:t>
            </w:r>
            <w:proofErr w:type="spellEnd"/>
          </w:p>
        </w:tc>
        <w:tc>
          <w:tcPr>
            <w:tcW w:w="709" w:type="dxa"/>
            <w:tcBorders>
              <w:top w:val="single" w:sz="4" w:space="0" w:color="auto"/>
              <w:left w:val="nil"/>
              <w:bottom w:val="single" w:sz="4" w:space="0" w:color="auto"/>
              <w:right w:val="single" w:sz="4" w:space="0" w:color="auto"/>
            </w:tcBorders>
            <w:noWrap/>
            <w:vAlign w:val="center"/>
          </w:tcPr>
          <w:p w:rsidR="00851DAC" w:rsidRPr="003F4EB1" w:rsidRDefault="00C72F87" w:rsidP="005C41D5">
            <w:pPr>
              <w:jc w:val="center"/>
              <w:rPr>
                <w:rFonts w:ascii="Calibri" w:hAnsi="Calibri"/>
                <w:spacing w:val="-4"/>
                <w:sz w:val="22"/>
                <w:szCs w:val="22"/>
              </w:rPr>
            </w:pPr>
            <w:proofErr w:type="spellStart"/>
            <w:r w:rsidRPr="003F4EB1">
              <w:rPr>
                <w:rFonts w:ascii="Calibri" w:hAnsi="Calibri"/>
                <w:spacing w:val="-4"/>
                <w:sz w:val="22"/>
                <w:szCs w:val="22"/>
              </w:rPr>
              <w:t>szt</w:t>
            </w:r>
            <w:proofErr w:type="spellEnd"/>
          </w:p>
        </w:tc>
        <w:tc>
          <w:tcPr>
            <w:tcW w:w="1296" w:type="dxa"/>
            <w:tcBorders>
              <w:top w:val="single" w:sz="4" w:space="0" w:color="auto"/>
              <w:left w:val="nil"/>
              <w:bottom w:val="single" w:sz="4" w:space="0" w:color="auto"/>
              <w:right w:val="single" w:sz="4" w:space="0" w:color="auto"/>
            </w:tcBorders>
            <w:noWrap/>
            <w:vAlign w:val="center"/>
          </w:tcPr>
          <w:p w:rsidR="00851DAC" w:rsidRPr="003F4EB1" w:rsidRDefault="00851DAC" w:rsidP="00C72F87">
            <w:pPr>
              <w:jc w:val="center"/>
              <w:rPr>
                <w:rFonts w:ascii="Calibri" w:hAnsi="Calibri"/>
                <w:spacing w:val="-4"/>
                <w:sz w:val="22"/>
                <w:szCs w:val="22"/>
              </w:rPr>
            </w:pPr>
            <w:r w:rsidRPr="003F4EB1">
              <w:rPr>
                <w:rFonts w:ascii="Calibri" w:hAnsi="Calibri"/>
                <w:spacing w:val="-4"/>
                <w:sz w:val="22"/>
                <w:szCs w:val="22"/>
              </w:rPr>
              <w:t xml:space="preserve">5 </w:t>
            </w:r>
          </w:p>
        </w:tc>
        <w:tc>
          <w:tcPr>
            <w:tcW w:w="1163" w:type="dxa"/>
            <w:tcBorders>
              <w:top w:val="single" w:sz="4" w:space="0" w:color="auto"/>
              <w:left w:val="nil"/>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17"/>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lastRenderedPageBreak/>
              <w:t>3</w:t>
            </w:r>
          </w:p>
        </w:tc>
        <w:tc>
          <w:tcPr>
            <w:tcW w:w="4253" w:type="dxa"/>
            <w:tcBorders>
              <w:top w:val="single" w:sz="4" w:space="0" w:color="auto"/>
              <w:left w:val="nil"/>
              <w:bottom w:val="single" w:sz="4" w:space="0" w:color="auto"/>
              <w:right w:val="single" w:sz="4" w:space="0" w:color="auto"/>
            </w:tcBorders>
            <w:vAlign w:val="center"/>
          </w:tcPr>
          <w:p w:rsidR="00851DAC" w:rsidRPr="003F4EB1" w:rsidRDefault="00851DAC" w:rsidP="005C41D5">
            <w:pPr>
              <w:ind w:right="216"/>
              <w:rPr>
                <w:rFonts w:ascii="Calibri" w:hAnsi="Calibri"/>
                <w:b/>
                <w:spacing w:val="-4"/>
                <w:sz w:val="22"/>
                <w:szCs w:val="22"/>
              </w:rPr>
            </w:pPr>
            <w:proofErr w:type="spellStart"/>
            <w:r w:rsidRPr="003F4EB1">
              <w:rPr>
                <w:rFonts w:ascii="Calibri" w:hAnsi="Calibri"/>
                <w:b/>
                <w:spacing w:val="-4"/>
                <w:sz w:val="22"/>
                <w:szCs w:val="22"/>
              </w:rPr>
              <w:t>LookOut</w:t>
            </w:r>
            <w:proofErr w:type="spellEnd"/>
            <w:r w:rsidRPr="003F4EB1">
              <w:rPr>
                <w:rFonts w:ascii="Calibri" w:hAnsi="Calibri"/>
                <w:b/>
                <w:spacing w:val="-4"/>
                <w:sz w:val="22"/>
                <w:szCs w:val="22"/>
              </w:rPr>
              <w:t xml:space="preserve">® </w:t>
            </w:r>
            <w:proofErr w:type="spellStart"/>
            <w:r w:rsidRPr="003F4EB1">
              <w:rPr>
                <w:rFonts w:ascii="Calibri" w:hAnsi="Calibri"/>
                <w:b/>
                <w:spacing w:val="-4"/>
                <w:sz w:val="22"/>
                <w:szCs w:val="22"/>
              </w:rPr>
              <w:t>Mycoplasma</w:t>
            </w:r>
            <w:proofErr w:type="spellEnd"/>
            <w:r w:rsidRPr="003F4EB1">
              <w:rPr>
                <w:rFonts w:ascii="Calibri" w:hAnsi="Calibri"/>
                <w:b/>
                <w:spacing w:val="-4"/>
                <w:sz w:val="22"/>
                <w:szCs w:val="22"/>
              </w:rPr>
              <w:t xml:space="preserve"> </w:t>
            </w:r>
            <w:proofErr w:type="spellStart"/>
            <w:r w:rsidRPr="003F4EB1">
              <w:rPr>
                <w:rFonts w:ascii="Calibri" w:hAnsi="Calibri"/>
                <w:b/>
                <w:spacing w:val="-4"/>
                <w:sz w:val="22"/>
                <w:szCs w:val="22"/>
              </w:rPr>
              <w:t>Erase</w:t>
            </w:r>
            <w:proofErr w:type="spellEnd"/>
          </w:p>
          <w:p w:rsidR="00851DAC" w:rsidRPr="003F4EB1" w:rsidRDefault="00851DAC" w:rsidP="005C41D5">
            <w:pPr>
              <w:ind w:right="216"/>
              <w:rPr>
                <w:rFonts w:ascii="Calibri" w:hAnsi="Calibri"/>
                <w:b/>
                <w:spacing w:val="-4"/>
                <w:sz w:val="22"/>
                <w:szCs w:val="22"/>
              </w:rPr>
            </w:pPr>
          </w:p>
          <w:p w:rsidR="00851DAC" w:rsidRPr="003F4EB1" w:rsidRDefault="00851DAC" w:rsidP="005C41D5">
            <w:pPr>
              <w:pStyle w:val="Akapitzlist"/>
              <w:suppressAutoHyphens w:val="0"/>
              <w:ind w:left="0" w:right="216"/>
              <w:contextualSpacing/>
              <w:jc w:val="both"/>
              <w:rPr>
                <w:spacing w:val="-6"/>
                <w:sz w:val="22"/>
                <w:szCs w:val="22"/>
                <w:lang w:eastAsia="pl-PL"/>
              </w:rPr>
            </w:pPr>
            <w:r w:rsidRPr="003F4EB1">
              <w:rPr>
                <w:spacing w:val="-6"/>
                <w:sz w:val="22"/>
                <w:szCs w:val="22"/>
                <w:lang w:eastAsia="pl-PL"/>
              </w:rPr>
              <w:t xml:space="preserve">Spray do usuwania </w:t>
            </w:r>
            <w:proofErr w:type="spellStart"/>
            <w:r w:rsidRPr="003F4EB1">
              <w:rPr>
                <w:spacing w:val="-6"/>
                <w:sz w:val="22"/>
                <w:szCs w:val="22"/>
                <w:lang w:eastAsia="pl-PL"/>
              </w:rPr>
              <w:t>Mycoplasmy</w:t>
            </w:r>
            <w:proofErr w:type="spellEnd"/>
            <w:r w:rsidRPr="003F4EB1">
              <w:rPr>
                <w:spacing w:val="-6"/>
                <w:sz w:val="22"/>
                <w:szCs w:val="22"/>
                <w:lang w:eastAsia="pl-PL"/>
              </w:rPr>
              <w:t xml:space="preserve">. </w:t>
            </w:r>
            <w:proofErr w:type="spellStart"/>
            <w:r w:rsidRPr="003F4EB1">
              <w:rPr>
                <w:spacing w:val="-6"/>
                <w:sz w:val="22"/>
                <w:szCs w:val="22"/>
                <w:lang w:eastAsia="pl-PL"/>
              </w:rPr>
              <w:t>LookOut</w:t>
            </w:r>
            <w:proofErr w:type="spellEnd"/>
            <w:r w:rsidRPr="003F4EB1">
              <w:rPr>
                <w:spacing w:val="-6"/>
                <w:sz w:val="22"/>
                <w:szCs w:val="22"/>
                <w:lang w:eastAsia="pl-PL"/>
              </w:rPr>
              <w:t xml:space="preserve"> </w:t>
            </w:r>
            <w:proofErr w:type="spellStart"/>
            <w:r w:rsidRPr="003F4EB1">
              <w:rPr>
                <w:spacing w:val="-6"/>
                <w:sz w:val="22"/>
                <w:szCs w:val="22"/>
                <w:lang w:eastAsia="pl-PL"/>
              </w:rPr>
              <w:t>Mycoplasma</w:t>
            </w:r>
            <w:proofErr w:type="spellEnd"/>
            <w:r w:rsidRPr="003F4EB1">
              <w:rPr>
                <w:spacing w:val="-6"/>
                <w:sz w:val="22"/>
                <w:szCs w:val="22"/>
                <w:lang w:eastAsia="pl-PL"/>
              </w:rPr>
              <w:t xml:space="preserve"> </w:t>
            </w:r>
            <w:proofErr w:type="spellStart"/>
            <w:r w:rsidRPr="003F4EB1">
              <w:rPr>
                <w:spacing w:val="-6"/>
                <w:sz w:val="22"/>
                <w:szCs w:val="22"/>
                <w:lang w:eastAsia="pl-PL"/>
              </w:rPr>
              <w:t>Erase</w:t>
            </w:r>
            <w:proofErr w:type="spellEnd"/>
            <w:r w:rsidRPr="003F4EB1">
              <w:rPr>
                <w:spacing w:val="-6"/>
                <w:sz w:val="22"/>
                <w:szCs w:val="22"/>
                <w:lang w:eastAsia="pl-PL"/>
              </w:rPr>
              <w:t xml:space="preserve"> to rozwiązanie do oczyszczania i eliminacji zanieczyszczeń </w:t>
            </w:r>
            <w:proofErr w:type="spellStart"/>
            <w:r w:rsidRPr="003F4EB1">
              <w:rPr>
                <w:spacing w:val="-6"/>
                <w:sz w:val="22"/>
                <w:szCs w:val="22"/>
                <w:lang w:eastAsia="pl-PL"/>
              </w:rPr>
              <w:t>mykoplazmą</w:t>
            </w:r>
            <w:proofErr w:type="spellEnd"/>
            <w:r w:rsidRPr="003F4EB1">
              <w:rPr>
                <w:spacing w:val="-6"/>
                <w:sz w:val="22"/>
                <w:szCs w:val="22"/>
                <w:lang w:eastAsia="pl-PL"/>
              </w:rPr>
              <w:t xml:space="preserve"> z laboratoryjnych powierzchni i aparatury, w tym inkubatorów, stanowisk pracy, pojemników do przechowywania komórek i pojemników z ciekłym azotem.</w:t>
            </w:r>
          </w:p>
          <w:p w:rsidR="00C72F87" w:rsidRPr="003F4EB1" w:rsidRDefault="00C72F87" w:rsidP="005C41D5">
            <w:pPr>
              <w:pStyle w:val="Akapitzlist"/>
              <w:suppressAutoHyphens w:val="0"/>
              <w:ind w:left="0" w:right="216"/>
              <w:contextualSpacing/>
              <w:jc w:val="both"/>
              <w:rPr>
                <w:spacing w:val="-6"/>
                <w:sz w:val="22"/>
                <w:szCs w:val="22"/>
                <w:lang w:eastAsia="pl-PL"/>
              </w:rPr>
            </w:pPr>
            <w:r w:rsidRPr="003F4EB1">
              <w:rPr>
                <w:spacing w:val="-6"/>
                <w:sz w:val="22"/>
                <w:szCs w:val="22"/>
                <w:lang w:eastAsia="pl-PL"/>
              </w:rPr>
              <w:t>Rozmiar produktu: 500 ml</w:t>
            </w:r>
          </w:p>
          <w:p w:rsidR="00851DAC" w:rsidRPr="003F4EB1" w:rsidRDefault="00851DAC" w:rsidP="005C41D5">
            <w:pPr>
              <w:ind w:right="216"/>
              <w:jc w:val="both"/>
              <w:rPr>
                <w:rFonts w:ascii="Calibri" w:hAnsi="Calibri"/>
                <w:i/>
                <w:spacing w:val="-4"/>
                <w:sz w:val="22"/>
                <w:szCs w:val="22"/>
              </w:rPr>
            </w:pPr>
            <w:r w:rsidRPr="003F4EB1">
              <w:rPr>
                <w:rFonts w:ascii="Calibri" w:hAnsi="Calibri"/>
                <w:i/>
                <w:spacing w:val="-6"/>
                <w:sz w:val="22"/>
                <w:szCs w:val="22"/>
              </w:rPr>
              <w:t>nr katalogowy: L1420-500ML</w:t>
            </w:r>
            <w:r w:rsidR="00B20ABE" w:rsidRPr="003F4EB1">
              <w:rPr>
                <w:rFonts w:ascii="Calibri" w:hAnsi="Calibri"/>
                <w:i/>
                <w:spacing w:val="-6"/>
                <w:sz w:val="22"/>
                <w:szCs w:val="22"/>
              </w:rPr>
              <w:t xml:space="preserve"> Sigma </w:t>
            </w:r>
            <w:proofErr w:type="spellStart"/>
            <w:r w:rsidR="00B20ABE" w:rsidRPr="003F4EB1">
              <w:rPr>
                <w:rFonts w:ascii="Calibri" w:hAnsi="Calibri"/>
                <w:i/>
                <w:spacing w:val="-6"/>
                <w:sz w:val="22"/>
                <w:szCs w:val="22"/>
              </w:rPr>
              <w:t>Aldrich</w:t>
            </w:r>
            <w:proofErr w:type="spellEnd"/>
          </w:p>
        </w:tc>
        <w:tc>
          <w:tcPr>
            <w:tcW w:w="709" w:type="dxa"/>
            <w:tcBorders>
              <w:top w:val="single" w:sz="4" w:space="0" w:color="auto"/>
              <w:left w:val="nil"/>
              <w:bottom w:val="single" w:sz="4" w:space="0" w:color="auto"/>
              <w:right w:val="single" w:sz="4" w:space="0" w:color="auto"/>
            </w:tcBorders>
            <w:noWrap/>
            <w:vAlign w:val="center"/>
          </w:tcPr>
          <w:p w:rsidR="00851DAC" w:rsidRPr="003F4EB1" w:rsidRDefault="00C72F87" w:rsidP="005C41D5">
            <w:pPr>
              <w:jc w:val="center"/>
              <w:rPr>
                <w:rFonts w:ascii="Calibri" w:hAnsi="Calibri"/>
                <w:spacing w:val="-4"/>
                <w:sz w:val="22"/>
                <w:szCs w:val="22"/>
              </w:rPr>
            </w:pPr>
            <w:proofErr w:type="spellStart"/>
            <w:r w:rsidRPr="003F4EB1">
              <w:rPr>
                <w:rFonts w:ascii="Calibri" w:hAnsi="Calibri"/>
                <w:spacing w:val="-4"/>
                <w:sz w:val="22"/>
                <w:szCs w:val="22"/>
              </w:rPr>
              <w:t>szt</w:t>
            </w:r>
            <w:proofErr w:type="spellEnd"/>
          </w:p>
        </w:tc>
        <w:tc>
          <w:tcPr>
            <w:tcW w:w="1296" w:type="dxa"/>
            <w:tcBorders>
              <w:top w:val="single" w:sz="4" w:space="0" w:color="auto"/>
              <w:left w:val="nil"/>
              <w:bottom w:val="single" w:sz="4" w:space="0" w:color="auto"/>
              <w:right w:val="single" w:sz="4" w:space="0" w:color="auto"/>
            </w:tcBorders>
            <w:noWrap/>
            <w:vAlign w:val="center"/>
          </w:tcPr>
          <w:p w:rsidR="00851DAC" w:rsidRPr="00C72F87" w:rsidRDefault="00C72F87" w:rsidP="005C41D5">
            <w:pPr>
              <w:jc w:val="center"/>
              <w:rPr>
                <w:rFonts w:ascii="Calibri" w:hAnsi="Calibri"/>
                <w:spacing w:val="-4"/>
                <w:sz w:val="22"/>
                <w:szCs w:val="22"/>
                <w:highlight w:val="yellow"/>
              </w:rPr>
            </w:pPr>
            <w:r w:rsidRPr="003F4EB1">
              <w:rPr>
                <w:rFonts w:ascii="Calibri" w:hAnsi="Calibri"/>
                <w:spacing w:val="-4"/>
                <w:sz w:val="22"/>
                <w:szCs w:val="22"/>
              </w:rPr>
              <w:t>1</w:t>
            </w:r>
          </w:p>
        </w:tc>
        <w:tc>
          <w:tcPr>
            <w:tcW w:w="1163" w:type="dxa"/>
            <w:tcBorders>
              <w:top w:val="single" w:sz="4" w:space="0" w:color="auto"/>
              <w:left w:val="nil"/>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B20ABE" w:rsidRDefault="00851DAC" w:rsidP="005C41D5">
            <w:pPr>
              <w:tabs>
                <w:tab w:val="right" w:pos="14580"/>
              </w:tabs>
              <w:jc w:val="center"/>
              <w:rPr>
                <w:rFonts w:ascii="Calibri" w:hAnsi="Calibri" w:cs="Arial"/>
                <w:sz w:val="22"/>
                <w:szCs w:val="22"/>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8"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417" w:type="dxa"/>
            <w:tcBorders>
              <w:top w:val="single" w:sz="4" w:space="0" w:color="FFFFFF"/>
              <w:left w:val="single" w:sz="18" w:space="0" w:color="auto"/>
              <w:bottom w:val="single" w:sz="4" w:space="0" w:color="FFFFFF"/>
              <w:right w:val="single" w:sz="4" w:space="0" w:color="FFFFFF"/>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B20ABE" w:rsidRDefault="00B20ABE" w:rsidP="00851DAC">
      <w:pPr>
        <w:jc w:val="both"/>
        <w:rPr>
          <w:rFonts w:ascii="Arial" w:hAnsi="Arial" w:cs="Arial"/>
          <w:sz w:val="16"/>
          <w:szCs w:val="16"/>
        </w:rPr>
      </w:pPr>
    </w:p>
    <w:p w:rsidR="00B20ABE" w:rsidRDefault="00B20ABE" w:rsidP="00851DAC">
      <w:pPr>
        <w:jc w:val="both"/>
        <w:rPr>
          <w:rFonts w:ascii="Arial" w:hAnsi="Arial" w:cs="Arial"/>
          <w:sz w:val="16"/>
          <w:szCs w:val="16"/>
        </w:rPr>
      </w:pPr>
    </w:p>
    <w:p w:rsidR="00B20ABE" w:rsidRDefault="00B20ABE" w:rsidP="00851DAC">
      <w:pPr>
        <w:jc w:val="both"/>
        <w:rPr>
          <w:rFonts w:ascii="Arial" w:hAnsi="Arial" w:cs="Arial"/>
          <w:sz w:val="16"/>
          <w:szCs w:val="16"/>
        </w:rPr>
      </w:pPr>
    </w:p>
    <w:p w:rsidR="00B20ABE" w:rsidRDefault="00B20ABE" w:rsidP="00851DAC">
      <w:pPr>
        <w:jc w:val="both"/>
        <w:rPr>
          <w:rFonts w:ascii="Arial" w:hAnsi="Arial" w:cs="Arial"/>
          <w:sz w:val="16"/>
          <w:szCs w:val="16"/>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rPr>
          <w:rFonts w:ascii="Century Gothic" w:hAnsi="Century Gothic"/>
          <w:sz w:val="20"/>
          <w:szCs w:val="20"/>
        </w:rPr>
      </w:pPr>
    </w:p>
    <w:p w:rsidR="00851DAC" w:rsidRDefault="00851DAC" w:rsidP="00851DAC">
      <w:pPr>
        <w:rPr>
          <w:rFonts w:ascii="Century Gothic" w:hAnsi="Century Gothic"/>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2</w:t>
      </w:r>
    </w:p>
    <w:p w:rsidR="00851DAC" w:rsidRPr="0001474B" w:rsidRDefault="00851DAC" w:rsidP="00851DAC">
      <w:pPr>
        <w:rPr>
          <w:rFonts w:ascii="Century Gothic" w:hAnsi="Century Gothic"/>
          <w:sz w:val="20"/>
          <w:szCs w:val="20"/>
        </w:rPr>
      </w:pPr>
    </w:p>
    <w:tbl>
      <w:tblPr>
        <w:tblW w:w="14175"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417"/>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417"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417"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lastRenderedPageBreak/>
              <w:t>1</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b/>
                <w:spacing w:val="-4"/>
                <w:sz w:val="22"/>
                <w:szCs w:val="22"/>
              </w:rPr>
            </w:pPr>
            <w:r w:rsidRPr="003F4EB1">
              <w:rPr>
                <w:rFonts w:ascii="Calibri" w:hAnsi="Calibri"/>
                <w:b/>
                <w:spacing w:val="-4"/>
                <w:sz w:val="22"/>
                <w:szCs w:val="22"/>
              </w:rPr>
              <w:t>DAPI</w:t>
            </w:r>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 xml:space="preserve">4',6-Diamidino-2-Phenylindole, </w:t>
            </w:r>
            <w:proofErr w:type="spellStart"/>
            <w:r w:rsidRPr="003F4EB1">
              <w:rPr>
                <w:rFonts w:ascii="Calibri" w:hAnsi="Calibri"/>
                <w:spacing w:val="-6"/>
                <w:sz w:val="22"/>
                <w:szCs w:val="22"/>
              </w:rPr>
              <w:t>Dihydrochloride</w:t>
            </w:r>
            <w:proofErr w:type="spellEnd"/>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 xml:space="preserve">Jądrowy i chromosomowy barwnik DAPI emituje niebieską fluorescencję po związaniu </w:t>
            </w:r>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z regionami AT DNA. Chociaż barwnik jest nieprzepuszczalny dla komórek, wyższe stężenia dostaną się do żywej komórki.</w:t>
            </w:r>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Wzór: C</w:t>
            </w:r>
            <w:r w:rsidRPr="003F4EB1">
              <w:rPr>
                <w:rFonts w:ascii="Calibri" w:hAnsi="Calibri"/>
                <w:spacing w:val="-6"/>
                <w:sz w:val="22"/>
                <w:szCs w:val="22"/>
                <w:vertAlign w:val="subscript"/>
              </w:rPr>
              <w:t>16</w:t>
            </w:r>
            <w:r w:rsidRPr="003F4EB1">
              <w:rPr>
                <w:rFonts w:ascii="Calibri" w:hAnsi="Calibri"/>
                <w:spacing w:val="-6"/>
                <w:sz w:val="22"/>
                <w:szCs w:val="22"/>
              </w:rPr>
              <w:t>H</w:t>
            </w:r>
            <w:r w:rsidRPr="003F4EB1">
              <w:rPr>
                <w:rFonts w:ascii="Calibri" w:hAnsi="Calibri"/>
                <w:spacing w:val="-6"/>
                <w:sz w:val="22"/>
                <w:szCs w:val="22"/>
                <w:vertAlign w:val="subscript"/>
              </w:rPr>
              <w:t>17</w:t>
            </w:r>
            <w:r w:rsidRPr="003F4EB1">
              <w:rPr>
                <w:rFonts w:ascii="Calibri" w:hAnsi="Calibri"/>
                <w:spacing w:val="-6"/>
                <w:sz w:val="22"/>
                <w:szCs w:val="22"/>
              </w:rPr>
              <w:t>Cl</w:t>
            </w:r>
            <w:r w:rsidRPr="003F4EB1">
              <w:rPr>
                <w:rFonts w:ascii="Calibri" w:hAnsi="Calibri"/>
                <w:spacing w:val="-6"/>
                <w:sz w:val="22"/>
                <w:szCs w:val="22"/>
                <w:vertAlign w:val="subscript"/>
              </w:rPr>
              <w:t>2</w:t>
            </w:r>
            <w:r w:rsidRPr="003F4EB1">
              <w:rPr>
                <w:rFonts w:ascii="Calibri" w:hAnsi="Calibri"/>
                <w:spacing w:val="-6"/>
                <w:sz w:val="22"/>
                <w:szCs w:val="22"/>
              </w:rPr>
              <w:t>N</w:t>
            </w:r>
            <w:r w:rsidRPr="003F4EB1">
              <w:rPr>
                <w:rFonts w:ascii="Calibri" w:hAnsi="Calibri"/>
                <w:spacing w:val="-6"/>
                <w:sz w:val="22"/>
                <w:szCs w:val="22"/>
                <w:vertAlign w:val="subscript"/>
              </w:rPr>
              <w:t>5</w:t>
            </w:r>
          </w:p>
          <w:p w:rsidR="00851DAC" w:rsidRPr="003F4EB1" w:rsidRDefault="00851DAC" w:rsidP="005C41D5">
            <w:pPr>
              <w:ind w:right="216"/>
              <w:jc w:val="both"/>
              <w:rPr>
                <w:rFonts w:ascii="Calibri" w:hAnsi="Calibri"/>
                <w:spacing w:val="-6"/>
                <w:sz w:val="22"/>
                <w:szCs w:val="22"/>
              </w:rPr>
            </w:pPr>
            <w:r w:rsidRPr="003F4EB1">
              <w:rPr>
                <w:rFonts w:ascii="Calibri" w:hAnsi="Calibri"/>
                <w:spacing w:val="-6"/>
                <w:sz w:val="22"/>
                <w:szCs w:val="22"/>
              </w:rPr>
              <w:t>Masa molekularna: 350.25</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Kolor niebieski</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Do użytku z (Sprzęt): Mikroskop fluorescencyjny</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Przepuszczalność komórki: nieprzepuszczalna dla komórek</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Lokalizacja w komórce: Jądro komórkowe</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Metoda wykrywania: Fluorescencja</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Wzbudzenie / Emisja (</w:t>
            </w:r>
            <w:proofErr w:type="spellStart"/>
            <w:r w:rsidRPr="003F4EB1">
              <w:rPr>
                <w:rFonts w:ascii="Calibri" w:hAnsi="Calibri"/>
                <w:sz w:val="22"/>
                <w:szCs w:val="22"/>
              </w:rPr>
              <w:t>nm</w:t>
            </w:r>
            <w:proofErr w:type="spellEnd"/>
            <w:r w:rsidRPr="003F4EB1">
              <w:rPr>
                <w:rFonts w:ascii="Calibri" w:hAnsi="Calibri"/>
                <w:sz w:val="22"/>
                <w:szCs w:val="22"/>
              </w:rPr>
              <w:t>): 358/461</w:t>
            </w:r>
          </w:p>
          <w:p w:rsidR="00851DAC" w:rsidRPr="003F4EB1" w:rsidRDefault="00851DAC" w:rsidP="005C41D5">
            <w:pPr>
              <w:ind w:right="216"/>
              <w:jc w:val="both"/>
              <w:rPr>
                <w:rFonts w:ascii="Calibri" w:hAnsi="Calibri"/>
                <w:sz w:val="22"/>
                <w:szCs w:val="22"/>
              </w:rPr>
            </w:pPr>
            <w:r w:rsidRPr="003F4EB1">
              <w:rPr>
                <w:rFonts w:ascii="Calibri" w:hAnsi="Calibri"/>
                <w:sz w:val="22"/>
                <w:szCs w:val="22"/>
              </w:rPr>
              <w:t>Rozmiar produktu: 10 mg</w:t>
            </w:r>
          </w:p>
          <w:p w:rsidR="00851DAC" w:rsidRPr="003F4EB1" w:rsidRDefault="00851DAC" w:rsidP="005C41D5">
            <w:pPr>
              <w:ind w:right="216"/>
              <w:jc w:val="both"/>
              <w:rPr>
                <w:rFonts w:ascii="Calibri" w:hAnsi="Calibri"/>
                <w:sz w:val="22"/>
                <w:szCs w:val="22"/>
              </w:rPr>
            </w:pPr>
          </w:p>
          <w:p w:rsidR="00851DAC" w:rsidRPr="003F4EB1" w:rsidRDefault="00851DAC" w:rsidP="005C41D5">
            <w:pPr>
              <w:ind w:right="216"/>
              <w:jc w:val="both"/>
              <w:rPr>
                <w:rFonts w:ascii="Calibri" w:hAnsi="Calibri"/>
                <w:i/>
                <w:sz w:val="22"/>
              </w:rPr>
            </w:pPr>
            <w:r w:rsidRPr="003F4EB1">
              <w:rPr>
                <w:rFonts w:ascii="Calibri" w:hAnsi="Calibri"/>
                <w:i/>
                <w:sz w:val="22"/>
                <w:szCs w:val="22"/>
              </w:rPr>
              <w:t>nr katalogowy: D1306</w:t>
            </w:r>
            <w:r w:rsidR="00B20ABE" w:rsidRPr="003F4EB1">
              <w:rPr>
                <w:rFonts w:ascii="Calibri" w:hAnsi="Calibri"/>
                <w:i/>
                <w:sz w:val="22"/>
                <w:szCs w:val="22"/>
              </w:rPr>
              <w:t xml:space="preserve"> </w:t>
            </w:r>
            <w:proofErr w:type="spellStart"/>
            <w:r w:rsidR="00B20ABE" w:rsidRPr="003F4EB1">
              <w:rPr>
                <w:rFonts w:ascii="Calibri" w:hAnsi="Calibri"/>
                <w:i/>
                <w:sz w:val="22"/>
                <w:szCs w:val="22"/>
              </w:rPr>
              <w:t>Thermo</w:t>
            </w:r>
            <w:proofErr w:type="spellEnd"/>
            <w:r w:rsidR="00B20ABE" w:rsidRPr="003F4EB1">
              <w:rPr>
                <w:rFonts w:ascii="Calibri" w:hAnsi="Calibri"/>
                <w:i/>
                <w:sz w:val="22"/>
                <w:szCs w:val="22"/>
              </w:rPr>
              <w:t xml:space="preserve"> Fischer </w:t>
            </w:r>
            <w:proofErr w:type="spellStart"/>
            <w:r w:rsidR="00B20ABE" w:rsidRPr="003F4EB1">
              <w:rPr>
                <w:rFonts w:ascii="Calibri" w:hAnsi="Calibri"/>
                <w:i/>
                <w:sz w:val="22"/>
                <w:szCs w:val="22"/>
              </w:rPr>
              <w:t>Scientific</w:t>
            </w:r>
            <w:proofErr w:type="spellEnd"/>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spacing w:val="-4"/>
                <w:szCs w:val="20"/>
              </w:rPr>
            </w:pPr>
            <w:proofErr w:type="spellStart"/>
            <w:r w:rsidRPr="003F4EB1">
              <w:rPr>
                <w:rFonts w:ascii="Calibri" w:hAnsi="Calibri"/>
                <w:spacing w:val="-4"/>
                <w:szCs w:val="20"/>
              </w:rPr>
              <w:t>szt</w:t>
            </w:r>
            <w:proofErr w:type="spellEnd"/>
          </w:p>
        </w:tc>
        <w:tc>
          <w:tcPr>
            <w:tcW w:w="1296" w:type="dxa"/>
            <w:tcBorders>
              <w:top w:val="single" w:sz="4" w:space="0" w:color="auto"/>
              <w:left w:val="nil"/>
              <w:bottom w:val="single" w:sz="4" w:space="0" w:color="auto"/>
              <w:right w:val="single" w:sz="4" w:space="0" w:color="auto"/>
            </w:tcBorders>
            <w:noWrap/>
          </w:tcPr>
          <w:p w:rsidR="00851DAC" w:rsidRPr="00C72F87" w:rsidRDefault="00C72F87" w:rsidP="005C41D5">
            <w:pPr>
              <w:jc w:val="center"/>
              <w:rPr>
                <w:rFonts w:ascii="Calibri" w:hAnsi="Calibri"/>
                <w:spacing w:val="-4"/>
                <w:szCs w:val="20"/>
                <w:highlight w:val="yellow"/>
              </w:rPr>
            </w:pPr>
            <w:r w:rsidRPr="003F4EB1">
              <w:rPr>
                <w:rFonts w:ascii="Calibri" w:hAnsi="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8"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417" w:type="dxa"/>
            <w:tcBorders>
              <w:top w:val="single" w:sz="4" w:space="0" w:color="FFFFFF"/>
              <w:left w:val="single" w:sz="18" w:space="0" w:color="auto"/>
              <w:bottom w:val="single" w:sz="4" w:space="0" w:color="FFFFFF"/>
              <w:right w:val="single" w:sz="4" w:space="0" w:color="FFFFFF"/>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3</w:t>
      </w:r>
    </w:p>
    <w:p w:rsidR="00851DAC" w:rsidRPr="0001474B" w:rsidRDefault="00851DAC" w:rsidP="00851DAC">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1"/>
        <w:gridCol w:w="1499"/>
        <w:gridCol w:w="720"/>
        <w:gridCol w:w="981"/>
        <w:gridCol w:w="1559"/>
        <w:gridCol w:w="1559"/>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gridSpan w:val="2"/>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gridSpan w:val="2"/>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59"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B20ABE" w:rsidRDefault="00851DAC" w:rsidP="005C41D5">
            <w:pPr>
              <w:rPr>
                <w:rFonts w:ascii="Calibri" w:hAnsi="Calibri"/>
                <w:b/>
                <w:spacing w:val="-4"/>
                <w:sz w:val="22"/>
                <w:szCs w:val="22"/>
              </w:rPr>
            </w:pPr>
            <w:proofErr w:type="spellStart"/>
            <w:r w:rsidRPr="00B20ABE">
              <w:rPr>
                <w:rFonts w:ascii="Calibri" w:hAnsi="Calibri"/>
                <w:b/>
                <w:spacing w:val="-4"/>
                <w:sz w:val="22"/>
                <w:szCs w:val="22"/>
              </w:rPr>
              <w:t>StarBright</w:t>
            </w:r>
            <w:proofErr w:type="spellEnd"/>
            <w:r w:rsidRPr="00B20ABE">
              <w:rPr>
                <w:rFonts w:ascii="Calibri" w:hAnsi="Calibri"/>
                <w:b/>
                <w:spacing w:val="-4"/>
                <w:sz w:val="22"/>
                <w:szCs w:val="22"/>
              </w:rPr>
              <w:t xml:space="preserve">™ Blue 700 Kozie Anty-królicze </w:t>
            </w:r>
            <w:proofErr w:type="spellStart"/>
            <w:r w:rsidRPr="00B20ABE">
              <w:rPr>
                <w:rFonts w:ascii="Calibri" w:hAnsi="Calibri"/>
                <w:b/>
                <w:spacing w:val="-4"/>
                <w:sz w:val="22"/>
                <w:szCs w:val="22"/>
              </w:rPr>
              <w:t>IgG</w:t>
            </w:r>
            <w:proofErr w:type="spellEnd"/>
            <w:r w:rsidRPr="00B20ABE">
              <w:rPr>
                <w:rFonts w:ascii="Calibri" w:hAnsi="Calibri"/>
                <w:b/>
                <w:spacing w:val="-4"/>
                <w:sz w:val="22"/>
                <w:szCs w:val="22"/>
              </w:rPr>
              <w:t xml:space="preserve">, </w:t>
            </w:r>
          </w:p>
          <w:p w:rsidR="00851DAC" w:rsidRPr="00B20ABE" w:rsidRDefault="00851DAC" w:rsidP="005C41D5">
            <w:pPr>
              <w:rPr>
                <w:rFonts w:ascii="Calibri" w:hAnsi="Calibri"/>
                <w:b/>
                <w:spacing w:val="-4"/>
                <w:sz w:val="22"/>
                <w:szCs w:val="22"/>
              </w:rPr>
            </w:pPr>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 xml:space="preserve">Liofilizowane kozie anty-królicze przeciwciała </w:t>
            </w:r>
            <w:proofErr w:type="spellStart"/>
            <w:r w:rsidRPr="00B20ABE">
              <w:rPr>
                <w:rFonts w:ascii="Calibri" w:hAnsi="Calibri"/>
                <w:spacing w:val="-6"/>
                <w:sz w:val="22"/>
                <w:szCs w:val="22"/>
              </w:rPr>
              <w:t>IgG</w:t>
            </w:r>
            <w:proofErr w:type="spellEnd"/>
            <w:r w:rsidRPr="00B20ABE">
              <w:rPr>
                <w:rFonts w:ascii="Calibri" w:hAnsi="Calibri"/>
                <w:spacing w:val="-6"/>
                <w:sz w:val="22"/>
                <w:szCs w:val="22"/>
              </w:rPr>
              <w:t xml:space="preserve"> </w:t>
            </w:r>
            <w:proofErr w:type="spellStart"/>
            <w:r w:rsidRPr="00B20ABE">
              <w:rPr>
                <w:rFonts w:ascii="Calibri" w:hAnsi="Calibri"/>
                <w:spacing w:val="-6"/>
                <w:sz w:val="22"/>
                <w:szCs w:val="22"/>
              </w:rPr>
              <w:t>skoniugowane</w:t>
            </w:r>
            <w:proofErr w:type="spellEnd"/>
            <w:r w:rsidRPr="00B20ABE">
              <w:rPr>
                <w:rFonts w:ascii="Calibri" w:hAnsi="Calibri"/>
                <w:spacing w:val="-6"/>
                <w:sz w:val="22"/>
                <w:szCs w:val="22"/>
              </w:rPr>
              <w:t xml:space="preserve"> z </w:t>
            </w:r>
            <w:proofErr w:type="spellStart"/>
            <w:r w:rsidRPr="00B20ABE">
              <w:rPr>
                <w:rFonts w:ascii="Calibri" w:hAnsi="Calibri"/>
                <w:spacing w:val="-6"/>
                <w:sz w:val="22"/>
                <w:szCs w:val="22"/>
              </w:rPr>
              <w:t>fluoroforem</w:t>
            </w:r>
            <w:proofErr w:type="spellEnd"/>
            <w:r w:rsidRPr="00B20ABE">
              <w:rPr>
                <w:rFonts w:ascii="Calibri" w:hAnsi="Calibri"/>
                <w:spacing w:val="-6"/>
                <w:sz w:val="22"/>
                <w:szCs w:val="22"/>
              </w:rPr>
              <w:t xml:space="preserve"> </w:t>
            </w:r>
            <w:proofErr w:type="spellStart"/>
            <w:r w:rsidRPr="00B20ABE">
              <w:rPr>
                <w:rFonts w:ascii="Calibri" w:hAnsi="Calibri"/>
                <w:spacing w:val="-6"/>
                <w:sz w:val="22"/>
                <w:szCs w:val="22"/>
              </w:rPr>
              <w:t>StarBright</w:t>
            </w:r>
            <w:proofErr w:type="spellEnd"/>
            <w:r w:rsidRPr="00B20ABE">
              <w:rPr>
                <w:rFonts w:ascii="Calibri" w:hAnsi="Calibri"/>
                <w:spacing w:val="-6"/>
                <w:sz w:val="22"/>
                <w:szCs w:val="22"/>
              </w:rPr>
              <w:t xml:space="preserve"> Blue 700; </w:t>
            </w:r>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 xml:space="preserve">objętość -  80 </w:t>
            </w:r>
            <w:proofErr w:type="spellStart"/>
            <w:r w:rsidRPr="00B20ABE">
              <w:rPr>
                <w:rFonts w:ascii="Calibri" w:hAnsi="Calibri"/>
                <w:spacing w:val="-6"/>
                <w:sz w:val="22"/>
                <w:szCs w:val="22"/>
              </w:rPr>
              <w:t>μl</w:t>
            </w:r>
            <w:proofErr w:type="spellEnd"/>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Okres przechowywania 1 rok w -20 ° C liofilizowany; 6 miesięcy w temperaturze 4 ° C po ponownym zawieszeniu</w:t>
            </w:r>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Zalecane rozcieńczenie 1: 2500-1: 5 000</w:t>
            </w:r>
          </w:p>
          <w:p w:rsidR="00851DAC" w:rsidRPr="00B20ABE" w:rsidRDefault="00851DAC" w:rsidP="005C41D5">
            <w:pPr>
              <w:ind w:right="216"/>
              <w:jc w:val="both"/>
              <w:rPr>
                <w:rFonts w:ascii="Calibri" w:hAnsi="Calibri"/>
                <w:spacing w:val="-6"/>
                <w:sz w:val="22"/>
                <w:szCs w:val="22"/>
              </w:rPr>
            </w:pPr>
            <w:r w:rsidRPr="00B20ABE">
              <w:rPr>
                <w:rFonts w:ascii="Calibri" w:hAnsi="Calibri"/>
                <w:spacing w:val="-6"/>
                <w:sz w:val="22"/>
                <w:szCs w:val="22"/>
              </w:rPr>
              <w:t>Gatunki krzyżowo adsorbowane: Bydło, kozy, ludzie, myszy i szczury</w:t>
            </w:r>
          </w:p>
          <w:p w:rsidR="00851DAC" w:rsidRDefault="00C72F87" w:rsidP="005C41D5">
            <w:pPr>
              <w:ind w:right="216"/>
              <w:jc w:val="both"/>
              <w:rPr>
                <w:rFonts w:ascii="Calibri" w:hAnsi="Calibri"/>
                <w:sz w:val="22"/>
                <w:szCs w:val="22"/>
              </w:rPr>
            </w:pPr>
            <w:r>
              <w:rPr>
                <w:rFonts w:ascii="Calibri" w:hAnsi="Calibri"/>
                <w:sz w:val="22"/>
                <w:szCs w:val="22"/>
              </w:rPr>
              <w:t xml:space="preserve">Rozmiar produktu: 80 </w:t>
            </w:r>
            <w:r w:rsidRPr="00C72F87">
              <w:rPr>
                <w:rFonts w:ascii="Symbol" w:hAnsi="Symbol"/>
                <w:sz w:val="22"/>
                <w:szCs w:val="22"/>
              </w:rPr>
              <w:t></w:t>
            </w:r>
            <w:r>
              <w:rPr>
                <w:rFonts w:ascii="Calibri" w:hAnsi="Calibri"/>
                <w:sz w:val="22"/>
                <w:szCs w:val="22"/>
              </w:rPr>
              <w:t>l</w:t>
            </w:r>
          </w:p>
          <w:p w:rsidR="00C72F87" w:rsidRPr="00B20ABE" w:rsidRDefault="00C72F87" w:rsidP="005C41D5">
            <w:pPr>
              <w:ind w:right="216"/>
              <w:jc w:val="both"/>
              <w:rPr>
                <w:rFonts w:ascii="Calibri" w:hAnsi="Calibri"/>
                <w:sz w:val="22"/>
                <w:szCs w:val="22"/>
              </w:rPr>
            </w:pPr>
          </w:p>
          <w:p w:rsidR="00851DAC" w:rsidRPr="005B714D" w:rsidRDefault="00851DAC" w:rsidP="005C41D5">
            <w:pPr>
              <w:ind w:right="216"/>
              <w:jc w:val="both"/>
              <w:rPr>
                <w:rFonts w:ascii="Calibri" w:hAnsi="Calibri"/>
                <w:spacing w:val="-4"/>
                <w:sz w:val="22"/>
                <w:szCs w:val="28"/>
              </w:rPr>
            </w:pPr>
            <w:r w:rsidRPr="005B714D">
              <w:rPr>
                <w:rFonts w:ascii="Calibri" w:hAnsi="Calibri"/>
                <w:i/>
                <w:sz w:val="22"/>
                <w:szCs w:val="22"/>
              </w:rPr>
              <w:t>nr katalogowy: 12004162</w:t>
            </w:r>
            <w:r w:rsidR="006A5ED9">
              <w:rPr>
                <w:rFonts w:ascii="Calibri" w:hAnsi="Calibri"/>
                <w:i/>
                <w:sz w:val="22"/>
                <w:szCs w:val="22"/>
              </w:rPr>
              <w:t xml:space="preserve"> BIORAD</w:t>
            </w:r>
          </w:p>
        </w:tc>
        <w:tc>
          <w:tcPr>
            <w:tcW w:w="709"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spacing w:val="-4"/>
                <w:szCs w:val="20"/>
              </w:rPr>
            </w:pPr>
            <w:proofErr w:type="spellStart"/>
            <w:r>
              <w:rPr>
                <w:rFonts w:ascii="Calibri" w:hAnsi="Calibri"/>
                <w:spacing w:val="-4"/>
                <w:szCs w:val="20"/>
              </w:rPr>
              <w:t>szt</w:t>
            </w:r>
            <w:proofErr w:type="spellEnd"/>
          </w:p>
        </w:tc>
        <w:tc>
          <w:tcPr>
            <w:tcW w:w="1296"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spacing w:val="-4"/>
                <w:szCs w:val="20"/>
              </w:rPr>
            </w:pPr>
            <w:r>
              <w:rPr>
                <w:rFonts w:ascii="Calibri" w:hAnsi="Calibri"/>
                <w:spacing w:val="-4"/>
                <w:szCs w:val="20"/>
              </w:rPr>
              <w:t>1</w:t>
            </w:r>
            <w:r w:rsidR="00851DAC" w:rsidRPr="005B714D">
              <w:rPr>
                <w:rFonts w:ascii="Calibri" w:hAnsi="Calibri"/>
                <w:spacing w:val="-4"/>
                <w:szCs w:val="20"/>
              </w:rPr>
              <w:t xml:space="preserve"> </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99" w:type="dxa"/>
            <w:gridSpan w:val="6"/>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499"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4</w:t>
      </w:r>
    </w:p>
    <w:p w:rsidR="00851DAC" w:rsidRPr="0001474B" w:rsidRDefault="00851DAC" w:rsidP="00851DAC">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559"/>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 xml:space="preserve">Nazwa, producent i nr katalogowy </w:t>
            </w:r>
            <w:r w:rsidRPr="003B1F88">
              <w:rPr>
                <w:rFonts w:ascii="Calibri" w:hAnsi="Calibri" w:cs="Arial"/>
                <w:bCs/>
                <w:sz w:val="16"/>
                <w:szCs w:val="16"/>
              </w:rPr>
              <w:lastRenderedPageBreak/>
              <w:t>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lastRenderedPageBreak/>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b/>
                <w:spacing w:val="-4"/>
                <w:szCs w:val="20"/>
              </w:rPr>
            </w:pPr>
            <w:proofErr w:type="spellStart"/>
            <w:r w:rsidRPr="005B714D">
              <w:rPr>
                <w:rFonts w:ascii="Calibri" w:hAnsi="Calibri"/>
                <w:b/>
                <w:spacing w:val="-4"/>
                <w:szCs w:val="20"/>
              </w:rPr>
              <w:t>Studar</w:t>
            </w:r>
            <w:proofErr w:type="spellEnd"/>
            <w:r w:rsidRPr="005B714D">
              <w:rPr>
                <w:rFonts w:ascii="Calibri" w:hAnsi="Calibri"/>
                <w:b/>
                <w:spacing w:val="-4"/>
                <w:szCs w:val="20"/>
              </w:rPr>
              <w:t xml:space="preserve"> Mi mikroskop binokularny</w:t>
            </w:r>
          </w:p>
          <w:p w:rsidR="00851DAC" w:rsidRPr="005B714D" w:rsidRDefault="00851DAC" w:rsidP="005C41D5">
            <w:pPr>
              <w:rPr>
                <w:rFonts w:ascii="Calibri" w:hAnsi="Calibri"/>
                <w:b/>
                <w:spacing w:val="-4"/>
                <w:szCs w:val="20"/>
              </w:rPr>
            </w:pP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Statyw: ażurowy, o nachyleniu 30º</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Głowica: binokularowa</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Odległość między źrenicami: 48-75 mm</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 xml:space="preserve">Ustawienia </w:t>
            </w:r>
            <w:proofErr w:type="spellStart"/>
            <w:r w:rsidRPr="005B714D">
              <w:rPr>
                <w:rFonts w:ascii="Calibri" w:hAnsi="Calibri"/>
                <w:spacing w:val="-6"/>
                <w:sz w:val="22"/>
                <w:szCs w:val="20"/>
              </w:rPr>
              <w:t>dioptryjne</w:t>
            </w:r>
            <w:proofErr w:type="spellEnd"/>
            <w:r w:rsidRPr="005B714D">
              <w:rPr>
                <w:rFonts w:ascii="Calibri" w:hAnsi="Calibri"/>
                <w:spacing w:val="-6"/>
                <w:sz w:val="22"/>
                <w:szCs w:val="20"/>
              </w:rPr>
              <w:t>: ± 5 dioptrii</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Okulary: szerokokątne o powiększeniu 10x i polu widzenia 20 mm</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Głowica rewolwerowa: czterogniazdowa, odwrócona</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Obiektywy: w standardzie IOS E-plan 4x, 10x, 40x i 100x i 100x (immersja) achromatyczne</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Stolik: z krytą zębatką, dwuwarstwowy z łapkami do preparatu</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Rozmiar stolika: 150x133 mm</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Zakres ruchu stolika: w osi XY 75x50 mm</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Ogniskowanie: współosiowe zgrubne i dokładne, z mechanizmem stop</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 xml:space="preserve">Kondensor: 1.25 N.A. </w:t>
            </w:r>
            <w:proofErr w:type="spellStart"/>
            <w:r w:rsidRPr="005B714D">
              <w:rPr>
                <w:rFonts w:ascii="Calibri" w:hAnsi="Calibri"/>
                <w:spacing w:val="-6"/>
                <w:sz w:val="22"/>
                <w:szCs w:val="20"/>
              </w:rPr>
              <w:t>Abbego</w:t>
            </w:r>
            <w:proofErr w:type="spellEnd"/>
            <w:r w:rsidRPr="005B714D">
              <w:rPr>
                <w:rFonts w:ascii="Calibri" w:hAnsi="Calibri"/>
                <w:spacing w:val="-6"/>
                <w:sz w:val="22"/>
                <w:szCs w:val="20"/>
              </w:rPr>
              <w:t xml:space="preserve"> z centrowaniem, z uchwytem na filtry i przesłoną irysową</w:t>
            </w:r>
          </w:p>
          <w:p w:rsidR="00851DAC" w:rsidRPr="005B714D" w:rsidRDefault="00851DAC" w:rsidP="005C41D5">
            <w:pPr>
              <w:ind w:right="216"/>
              <w:jc w:val="both"/>
              <w:rPr>
                <w:rFonts w:ascii="Calibri" w:hAnsi="Calibri"/>
                <w:spacing w:val="-6"/>
                <w:sz w:val="22"/>
                <w:szCs w:val="20"/>
              </w:rPr>
            </w:pPr>
            <w:r w:rsidRPr="005B714D">
              <w:rPr>
                <w:rFonts w:ascii="Calibri" w:hAnsi="Calibri"/>
                <w:spacing w:val="-6"/>
                <w:sz w:val="22"/>
                <w:szCs w:val="20"/>
              </w:rPr>
              <w:t>Oświetlacz: X-LED z regulacją</w:t>
            </w:r>
          </w:p>
          <w:p w:rsidR="00851DAC" w:rsidRPr="005B714D" w:rsidRDefault="00851DAC" w:rsidP="005C41D5">
            <w:pPr>
              <w:ind w:right="216"/>
              <w:jc w:val="both"/>
              <w:rPr>
                <w:rFonts w:ascii="Calibri" w:hAnsi="Calibri"/>
                <w:b/>
                <w:spacing w:val="-4"/>
                <w:szCs w:val="28"/>
              </w:rPr>
            </w:pPr>
            <w:r w:rsidRPr="005B714D">
              <w:rPr>
                <w:rFonts w:ascii="Calibri" w:hAnsi="Calibri"/>
                <w:spacing w:val="-6"/>
                <w:sz w:val="22"/>
                <w:szCs w:val="20"/>
              </w:rPr>
              <w:t>Akcesoria: polaryzacja i inne</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spacing w:val="-4"/>
                <w:szCs w:val="20"/>
              </w:rPr>
            </w:pPr>
            <w:r w:rsidRPr="005B714D">
              <w:rPr>
                <w:rFonts w:ascii="Calibri" w:hAnsi="Calibri"/>
                <w:spacing w:val="-4"/>
                <w:szCs w:val="20"/>
              </w:rPr>
              <w:t>1</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spacing w:val="-4"/>
                <w:szCs w:val="20"/>
              </w:rPr>
            </w:pPr>
            <w:r w:rsidRPr="005B714D">
              <w:rPr>
                <w:rFonts w:ascii="Calibri" w:hAnsi="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2"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5</w:t>
      </w:r>
    </w:p>
    <w:p w:rsidR="00851DAC" w:rsidRPr="0001474B" w:rsidRDefault="00851DAC" w:rsidP="00851DAC">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559"/>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cs="Calibri"/>
                <w:b/>
                <w:spacing w:val="-4"/>
                <w:szCs w:val="28"/>
              </w:rPr>
            </w:pPr>
            <w:r w:rsidRPr="003F4EB1">
              <w:rPr>
                <w:rFonts w:ascii="Calibri" w:hAnsi="Calibri" w:cs="Calibri"/>
                <w:b/>
                <w:spacing w:val="-4"/>
                <w:szCs w:val="28"/>
              </w:rPr>
              <w:t>Pipety Pasteura, pakowane pojedynczo, sterylne</w:t>
            </w:r>
          </w:p>
          <w:p w:rsidR="00851DAC" w:rsidRPr="003F4EB1" w:rsidRDefault="00851DAC" w:rsidP="005C41D5">
            <w:pPr>
              <w:rPr>
                <w:rFonts w:ascii="Calibri" w:hAnsi="Calibri" w:cs="Calibri"/>
                <w:b/>
                <w:spacing w:val="-4"/>
                <w:szCs w:val="28"/>
              </w:rPr>
            </w:pPr>
          </w:p>
          <w:p w:rsidR="00851DAC" w:rsidRPr="003F4EB1" w:rsidRDefault="00851DAC" w:rsidP="005C41D5">
            <w:pPr>
              <w:ind w:right="-288"/>
              <w:jc w:val="both"/>
              <w:rPr>
                <w:rFonts w:ascii="Calibri" w:hAnsi="Calibri" w:cs="Calibri"/>
                <w:sz w:val="22"/>
              </w:rPr>
            </w:pPr>
            <w:r w:rsidRPr="003F4EB1">
              <w:rPr>
                <w:rFonts w:ascii="Calibri" w:hAnsi="Calibri" w:cs="Calibri"/>
                <w:sz w:val="22"/>
              </w:rPr>
              <w:t>Pipety Pasteura sterylne</w:t>
            </w:r>
          </w:p>
          <w:p w:rsidR="00851DAC" w:rsidRPr="003F4EB1" w:rsidRDefault="00851DAC" w:rsidP="005C41D5">
            <w:pPr>
              <w:ind w:right="-288"/>
              <w:jc w:val="both"/>
              <w:rPr>
                <w:rFonts w:ascii="Calibri" w:hAnsi="Calibri" w:cs="Calibri"/>
                <w:sz w:val="22"/>
              </w:rPr>
            </w:pPr>
            <w:r w:rsidRPr="003F4EB1">
              <w:rPr>
                <w:rFonts w:ascii="Calibri" w:hAnsi="Calibri" w:cs="Calibri"/>
                <w:sz w:val="22"/>
              </w:rPr>
              <w:t>Pakowane pojedynczo</w:t>
            </w:r>
          </w:p>
          <w:p w:rsidR="00851DAC" w:rsidRPr="003F4EB1" w:rsidRDefault="00851DAC" w:rsidP="005C41D5">
            <w:pPr>
              <w:ind w:right="-288"/>
              <w:jc w:val="both"/>
              <w:rPr>
                <w:rFonts w:ascii="Calibri" w:hAnsi="Calibri" w:cs="Calibri"/>
                <w:sz w:val="22"/>
              </w:rPr>
            </w:pPr>
            <w:r w:rsidRPr="003F4EB1">
              <w:rPr>
                <w:rFonts w:ascii="Calibri" w:hAnsi="Calibri" w:cs="Calibri"/>
                <w:sz w:val="22"/>
              </w:rPr>
              <w:t xml:space="preserve">Poj. </w:t>
            </w:r>
            <w:proofErr w:type="spellStart"/>
            <w:r w:rsidRPr="003F4EB1">
              <w:rPr>
                <w:rFonts w:ascii="Calibri" w:hAnsi="Calibri" w:cs="Calibri"/>
                <w:sz w:val="22"/>
              </w:rPr>
              <w:t>Całk</w:t>
            </w:r>
            <w:proofErr w:type="spellEnd"/>
            <w:r w:rsidRPr="003F4EB1">
              <w:rPr>
                <w:rFonts w:ascii="Calibri" w:hAnsi="Calibri" w:cs="Calibri"/>
                <w:sz w:val="22"/>
              </w:rPr>
              <w:t>/podziałka max. (ml): 3,2/3</w:t>
            </w:r>
          </w:p>
          <w:p w:rsidR="00851DAC" w:rsidRPr="003F4EB1" w:rsidRDefault="00851DAC" w:rsidP="005C41D5">
            <w:pPr>
              <w:ind w:right="-288"/>
              <w:jc w:val="both"/>
              <w:rPr>
                <w:rFonts w:ascii="Calibri" w:hAnsi="Calibri" w:cs="Calibri"/>
                <w:sz w:val="22"/>
              </w:rPr>
            </w:pPr>
            <w:proofErr w:type="spellStart"/>
            <w:r w:rsidRPr="003F4EB1">
              <w:rPr>
                <w:rFonts w:ascii="Calibri" w:hAnsi="Calibri" w:cs="Calibri"/>
                <w:sz w:val="22"/>
              </w:rPr>
              <w:t>dł</w:t>
            </w:r>
            <w:proofErr w:type="spellEnd"/>
            <w:r w:rsidRPr="003F4EB1">
              <w:rPr>
                <w:rFonts w:ascii="Calibri" w:hAnsi="Calibri" w:cs="Calibri"/>
                <w:sz w:val="22"/>
              </w:rPr>
              <w:t xml:space="preserve"> w mm: 155</w:t>
            </w:r>
          </w:p>
          <w:p w:rsidR="00851DAC" w:rsidRPr="003F4EB1" w:rsidRDefault="00C72F87" w:rsidP="005C41D5">
            <w:pPr>
              <w:ind w:right="-288"/>
              <w:jc w:val="both"/>
              <w:rPr>
                <w:rFonts w:ascii="Calibri" w:hAnsi="Calibri" w:cs="Calibri"/>
                <w:sz w:val="22"/>
              </w:rPr>
            </w:pPr>
            <w:r w:rsidRPr="003F4EB1">
              <w:rPr>
                <w:rFonts w:ascii="Calibri" w:hAnsi="Calibri" w:cs="Calibri"/>
                <w:sz w:val="22"/>
              </w:rPr>
              <w:t xml:space="preserve">Rozmiar produktu: </w:t>
            </w:r>
            <w:r w:rsidR="00851DAC" w:rsidRPr="003F4EB1">
              <w:rPr>
                <w:rFonts w:ascii="Calibri" w:hAnsi="Calibri" w:cs="Calibri"/>
                <w:sz w:val="22"/>
              </w:rPr>
              <w:t>500 szt. w opakowaniu</w:t>
            </w:r>
          </w:p>
          <w:p w:rsidR="00851DAC" w:rsidRPr="003F4EB1" w:rsidRDefault="00851DAC" w:rsidP="005C41D5">
            <w:pPr>
              <w:ind w:right="-288"/>
              <w:jc w:val="both"/>
              <w:rPr>
                <w:rFonts w:ascii="Calibri" w:hAnsi="Calibri" w:cs="Calibri"/>
                <w:sz w:val="22"/>
              </w:rPr>
            </w:pPr>
          </w:p>
          <w:p w:rsidR="00851DAC" w:rsidRPr="003F4EB1" w:rsidRDefault="00851DAC" w:rsidP="005C41D5">
            <w:pPr>
              <w:rPr>
                <w:rFonts w:ascii="Calibri" w:hAnsi="Calibri" w:cs="Calibri"/>
                <w:i/>
                <w:spacing w:val="-4"/>
                <w:szCs w:val="28"/>
              </w:rPr>
            </w:pPr>
            <w:r w:rsidRPr="003F4EB1">
              <w:rPr>
                <w:rFonts w:ascii="Calibri" w:hAnsi="Calibri" w:cs="Calibri"/>
                <w:i/>
                <w:sz w:val="22"/>
              </w:rPr>
              <w:t>nr kat. EA66.1 (</w:t>
            </w:r>
            <w:proofErr w:type="spellStart"/>
            <w:r w:rsidRPr="003F4EB1">
              <w:rPr>
                <w:rFonts w:ascii="Calibri" w:hAnsi="Calibri" w:cs="Calibri"/>
                <w:i/>
                <w:sz w:val="22"/>
              </w:rPr>
              <w:t>Roth</w:t>
            </w:r>
            <w:proofErr w:type="spellEnd"/>
            <w:r w:rsidRPr="003F4EB1">
              <w:rPr>
                <w:rFonts w:ascii="Calibri" w:hAnsi="Calibri" w:cs="Calibri"/>
                <w:i/>
                <w:sz w:val="22"/>
              </w:rPr>
              <w:t>)</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op</w:t>
            </w:r>
            <w:r w:rsidR="00851DAC" w:rsidRPr="003F4EB1">
              <w:rPr>
                <w:rFonts w:ascii="Calibri" w:hAnsi="Calibri" w:cs="Calibri"/>
                <w:spacing w:val="-4"/>
                <w:szCs w:val="20"/>
              </w:rPr>
              <w: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cs="Calibri"/>
                <w:b/>
                <w:spacing w:val="-4"/>
                <w:szCs w:val="28"/>
              </w:rPr>
            </w:pPr>
            <w:r w:rsidRPr="003F4EB1">
              <w:rPr>
                <w:rFonts w:ascii="Calibri" w:hAnsi="Calibri" w:cs="Calibri"/>
                <w:b/>
                <w:spacing w:val="-4"/>
                <w:szCs w:val="28"/>
              </w:rPr>
              <w:t xml:space="preserve">Płytki </w:t>
            </w:r>
            <w:proofErr w:type="spellStart"/>
            <w:r w:rsidRPr="003F4EB1">
              <w:rPr>
                <w:rFonts w:ascii="Calibri" w:hAnsi="Calibri" w:cs="Calibri"/>
                <w:b/>
                <w:spacing w:val="-4"/>
                <w:szCs w:val="28"/>
              </w:rPr>
              <w:t>multiwell</w:t>
            </w:r>
            <w:proofErr w:type="spellEnd"/>
            <w:r w:rsidRPr="003F4EB1">
              <w:rPr>
                <w:rFonts w:ascii="Calibri" w:hAnsi="Calibri" w:cs="Calibri"/>
                <w:b/>
                <w:spacing w:val="-4"/>
                <w:szCs w:val="28"/>
              </w:rPr>
              <w:t xml:space="preserve"> do kultur komórkowych</w:t>
            </w:r>
          </w:p>
          <w:p w:rsidR="00851DAC" w:rsidRPr="003F4EB1" w:rsidRDefault="00851DAC" w:rsidP="005C41D5">
            <w:pPr>
              <w:rPr>
                <w:rFonts w:ascii="Calibri" w:hAnsi="Calibri" w:cs="Calibri"/>
                <w:b/>
                <w:spacing w:val="-4"/>
                <w:szCs w:val="28"/>
              </w:rPr>
            </w:pPr>
          </w:p>
          <w:p w:rsidR="00851DAC" w:rsidRPr="003F4EB1" w:rsidRDefault="00851DAC" w:rsidP="005C41D5">
            <w:pPr>
              <w:ind w:right="-288"/>
              <w:jc w:val="both"/>
              <w:rPr>
                <w:rFonts w:ascii="Calibri" w:hAnsi="Calibri" w:cs="Calibri"/>
                <w:sz w:val="22"/>
              </w:rPr>
            </w:pPr>
            <w:r w:rsidRPr="003F4EB1">
              <w:t>12-</w:t>
            </w:r>
            <w:r w:rsidRPr="003F4EB1">
              <w:rPr>
                <w:rFonts w:ascii="Calibri" w:hAnsi="Calibri" w:cs="Calibri"/>
                <w:sz w:val="22"/>
              </w:rPr>
              <w:t>dołkowe</w:t>
            </w:r>
          </w:p>
          <w:p w:rsidR="00851DAC" w:rsidRPr="003F4EB1" w:rsidRDefault="00851DAC" w:rsidP="005C41D5">
            <w:pPr>
              <w:ind w:right="-288"/>
              <w:jc w:val="both"/>
              <w:rPr>
                <w:rFonts w:ascii="Calibri" w:hAnsi="Calibri" w:cs="Calibri"/>
                <w:sz w:val="22"/>
              </w:rPr>
            </w:pPr>
            <w:r w:rsidRPr="003F4EB1">
              <w:rPr>
                <w:rFonts w:ascii="Calibri" w:hAnsi="Calibri" w:cs="Calibri"/>
                <w:sz w:val="22"/>
              </w:rPr>
              <w:t>Powierzchnia wzrostu każdego dołka 3,9 cm2</w:t>
            </w:r>
          </w:p>
          <w:p w:rsidR="00851DAC" w:rsidRPr="003F4EB1" w:rsidRDefault="00851DAC" w:rsidP="005C41D5">
            <w:pPr>
              <w:ind w:right="-288"/>
              <w:jc w:val="both"/>
              <w:rPr>
                <w:rFonts w:ascii="Calibri" w:hAnsi="Calibri" w:cs="Calibri"/>
                <w:sz w:val="22"/>
              </w:rPr>
            </w:pPr>
            <w:r w:rsidRPr="003F4EB1">
              <w:rPr>
                <w:rFonts w:ascii="Calibri" w:hAnsi="Calibri" w:cs="Calibri"/>
                <w:sz w:val="22"/>
              </w:rPr>
              <w:t>Pojemność robocza dołka 2-4 ml</w:t>
            </w:r>
          </w:p>
          <w:p w:rsidR="00851DAC" w:rsidRPr="003F4EB1" w:rsidRDefault="00C72F87" w:rsidP="005C41D5">
            <w:pPr>
              <w:ind w:right="-288"/>
              <w:jc w:val="both"/>
            </w:pPr>
            <w:r w:rsidRPr="003F4EB1">
              <w:rPr>
                <w:rFonts w:ascii="Calibri" w:hAnsi="Calibri" w:cs="Calibri"/>
                <w:sz w:val="22"/>
              </w:rPr>
              <w:t xml:space="preserve">Rozmiar produktu: </w:t>
            </w:r>
            <w:r w:rsidR="00851DAC" w:rsidRPr="003F4EB1">
              <w:rPr>
                <w:rFonts w:ascii="Calibri" w:hAnsi="Calibri" w:cs="Calibri"/>
                <w:sz w:val="22"/>
              </w:rPr>
              <w:t xml:space="preserve">100 sztuk </w:t>
            </w:r>
            <w:r w:rsidR="00851DAC" w:rsidRPr="003F4EB1">
              <w:t>w opakowaniu</w:t>
            </w:r>
          </w:p>
          <w:p w:rsidR="00851DAC" w:rsidRPr="003F4EB1" w:rsidRDefault="00851DAC" w:rsidP="005C41D5">
            <w:pPr>
              <w:ind w:right="-288"/>
              <w:jc w:val="both"/>
            </w:pPr>
          </w:p>
          <w:p w:rsidR="00851DAC" w:rsidRPr="003F4EB1" w:rsidRDefault="00851DAC" w:rsidP="005C41D5">
            <w:pPr>
              <w:rPr>
                <w:rFonts w:ascii="Calibri" w:hAnsi="Calibri" w:cs="Calibri"/>
                <w:i/>
                <w:spacing w:val="-4"/>
                <w:szCs w:val="28"/>
              </w:rPr>
            </w:pPr>
            <w:r w:rsidRPr="003F4EB1">
              <w:rPr>
                <w:rFonts w:ascii="Calibri" w:hAnsi="Calibri" w:cs="Calibri"/>
                <w:i/>
                <w:spacing w:val="-4"/>
                <w:sz w:val="22"/>
              </w:rPr>
              <w:t>nr kat. CE55.1</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rPr>
                <w:rFonts w:ascii="Calibri" w:hAnsi="Calibri" w:cs="Calibri"/>
                <w:spacing w:val="-4"/>
                <w:szCs w:val="20"/>
              </w:rPr>
            </w:pPr>
            <w:r w:rsidRPr="003F4EB1">
              <w:rPr>
                <w:rFonts w:ascii="Calibri" w:hAnsi="Calibri" w:cs="Calibri"/>
                <w:spacing w:val="-4"/>
                <w:szCs w:val="20"/>
              </w:rPr>
              <w:t>op</w:t>
            </w:r>
            <w:r w:rsidR="00851DAC" w:rsidRPr="003F4EB1">
              <w:rPr>
                <w:rFonts w:ascii="Calibri" w:hAnsi="Calibri" w:cs="Calibri"/>
                <w:spacing w:val="-4"/>
                <w:szCs w:val="20"/>
              </w:rPr>
              <w: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t>3</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cs="Calibri"/>
                <w:b/>
                <w:spacing w:val="-4"/>
                <w:szCs w:val="28"/>
              </w:rPr>
            </w:pPr>
            <w:r w:rsidRPr="003F4EB1">
              <w:rPr>
                <w:rFonts w:ascii="Calibri" w:hAnsi="Calibri" w:cs="Calibri"/>
                <w:b/>
                <w:spacing w:val="-4"/>
                <w:szCs w:val="28"/>
              </w:rPr>
              <w:t>Precyzyjne szkiełka nakrywkowe</w:t>
            </w:r>
          </w:p>
          <w:p w:rsidR="00851DAC" w:rsidRPr="003F4EB1" w:rsidRDefault="00851DAC" w:rsidP="005C41D5">
            <w:pPr>
              <w:rPr>
                <w:rFonts w:ascii="Calibri" w:hAnsi="Calibri" w:cs="Calibri"/>
                <w:b/>
                <w:spacing w:val="-4"/>
                <w:szCs w:val="28"/>
              </w:rPr>
            </w:pPr>
          </w:p>
          <w:p w:rsidR="00851DAC" w:rsidRPr="003F4EB1" w:rsidRDefault="00851DAC" w:rsidP="005C41D5">
            <w:pPr>
              <w:shd w:val="clear" w:color="auto" w:fill="FFFFFF"/>
              <w:textAlignment w:val="baseline"/>
              <w:rPr>
                <w:rFonts w:ascii="Calibri" w:hAnsi="Calibri" w:cs="Calibri"/>
                <w:sz w:val="22"/>
              </w:rPr>
            </w:pPr>
            <w:r w:rsidRPr="003F4EB1">
              <w:rPr>
                <w:rFonts w:ascii="Calibri" w:hAnsi="Calibri" w:cs="Calibri"/>
                <w:sz w:val="22"/>
              </w:rPr>
              <w:t xml:space="preserve">Ze szkła </w:t>
            </w:r>
            <w:proofErr w:type="spellStart"/>
            <w:r w:rsidRPr="003F4EB1">
              <w:rPr>
                <w:rFonts w:ascii="Calibri" w:hAnsi="Calibri" w:cs="Calibri"/>
                <w:sz w:val="22"/>
              </w:rPr>
              <w:t>borokrzemianowego</w:t>
            </w:r>
            <w:proofErr w:type="spellEnd"/>
            <w:r w:rsidRPr="003F4EB1">
              <w:rPr>
                <w:rFonts w:ascii="Calibri" w:hAnsi="Calibri" w:cs="Calibri"/>
                <w:sz w:val="22"/>
              </w:rPr>
              <w:t xml:space="preserve"> 1. klasy hydrolitycznej.</w:t>
            </w:r>
          </w:p>
          <w:p w:rsidR="00851DAC" w:rsidRPr="003F4EB1" w:rsidRDefault="00851DAC" w:rsidP="005C41D5">
            <w:pPr>
              <w:shd w:val="clear" w:color="auto" w:fill="FFFFFF"/>
              <w:textAlignment w:val="baseline"/>
              <w:rPr>
                <w:rFonts w:ascii="Calibri" w:hAnsi="Calibri" w:cs="Calibri"/>
                <w:sz w:val="22"/>
              </w:rPr>
            </w:pPr>
            <w:r w:rsidRPr="003F4EB1">
              <w:rPr>
                <w:rFonts w:ascii="Calibri" w:hAnsi="Calibri" w:cs="Calibri"/>
                <w:bCs/>
                <w:sz w:val="22"/>
                <w:bdr w:val="none" w:sz="0" w:space="0" w:color="auto" w:frame="1"/>
              </w:rPr>
              <w:t>Zdefiniowana grubość 0,17 ±0,005 mm</w:t>
            </w:r>
            <w:r w:rsidRPr="003F4EB1">
              <w:rPr>
                <w:rFonts w:ascii="Calibri" w:hAnsi="Calibri" w:cs="Calibri"/>
                <w:sz w:val="22"/>
              </w:rPr>
              <w:t xml:space="preserve">, specjalnie do urządzeń precyzyjnych o </w:t>
            </w:r>
            <w:r w:rsidRPr="003F4EB1">
              <w:rPr>
                <w:rFonts w:ascii="Calibri" w:hAnsi="Calibri" w:cs="Calibri"/>
                <w:sz w:val="22"/>
              </w:rPr>
              <w:lastRenderedPageBreak/>
              <w:t>wysokiej rozdzielczości. Współczynnik załamania światła 1,524 do 1,527 przy 546,07 nm.</w:t>
            </w:r>
          </w:p>
          <w:p w:rsidR="00851DAC" w:rsidRPr="003F4EB1" w:rsidRDefault="00851DAC" w:rsidP="005C41D5">
            <w:pPr>
              <w:shd w:val="clear" w:color="auto" w:fill="FFFFFF"/>
              <w:textAlignment w:val="baseline"/>
              <w:rPr>
                <w:rFonts w:ascii="Calibri" w:hAnsi="Calibri" w:cs="Calibri"/>
                <w:sz w:val="22"/>
              </w:rPr>
            </w:pPr>
            <w:r w:rsidRPr="003F4EB1">
              <w:rPr>
                <w:rFonts w:ascii="Calibri" w:hAnsi="Calibri" w:cs="Calibri"/>
                <w:sz w:val="22"/>
              </w:rPr>
              <w:t>Absolutnie bezbarwne, w pełni przezroczyste, odpowiednie do mikroskopii fluorescencyjnej</w:t>
            </w:r>
          </w:p>
          <w:p w:rsidR="00851DAC" w:rsidRPr="003F4EB1" w:rsidRDefault="00851DAC" w:rsidP="005C41D5">
            <w:pPr>
              <w:jc w:val="both"/>
              <w:rPr>
                <w:rFonts w:ascii="Calibri" w:hAnsi="Calibri" w:cs="Calibri"/>
                <w:spacing w:val="-4"/>
                <w:sz w:val="22"/>
              </w:rPr>
            </w:pPr>
            <w:r w:rsidRPr="003F4EB1">
              <w:rPr>
                <w:rFonts w:ascii="Calibri" w:hAnsi="Calibri" w:cs="Calibri"/>
                <w:spacing w:val="-4"/>
                <w:sz w:val="22"/>
              </w:rPr>
              <w:t>Średnica 18 mm</w:t>
            </w:r>
          </w:p>
          <w:p w:rsidR="00851DAC" w:rsidRPr="003F4EB1" w:rsidRDefault="00C72F87" w:rsidP="005C41D5">
            <w:pPr>
              <w:jc w:val="both"/>
              <w:rPr>
                <w:rFonts w:ascii="Calibri" w:hAnsi="Calibri" w:cs="Calibri"/>
                <w:spacing w:val="-4"/>
                <w:sz w:val="22"/>
              </w:rPr>
            </w:pPr>
            <w:r w:rsidRPr="003F4EB1">
              <w:rPr>
                <w:rFonts w:ascii="Calibri" w:hAnsi="Calibri" w:cs="Calibri"/>
                <w:spacing w:val="-4"/>
                <w:sz w:val="22"/>
              </w:rPr>
              <w:t xml:space="preserve">Rozmiar produktu: </w:t>
            </w:r>
            <w:r w:rsidR="00851DAC" w:rsidRPr="003F4EB1">
              <w:rPr>
                <w:rFonts w:ascii="Calibri" w:hAnsi="Calibri" w:cs="Calibri"/>
                <w:spacing w:val="-4"/>
                <w:sz w:val="22"/>
              </w:rPr>
              <w:t>100 sztuk w opakowaniu</w:t>
            </w:r>
          </w:p>
          <w:p w:rsidR="00851DAC" w:rsidRPr="003F4EB1" w:rsidRDefault="00851DAC" w:rsidP="005C41D5">
            <w:pPr>
              <w:jc w:val="both"/>
              <w:rPr>
                <w:rFonts w:ascii="Calibri" w:hAnsi="Calibri" w:cs="Calibri"/>
                <w:spacing w:val="-4"/>
                <w:sz w:val="22"/>
              </w:rPr>
            </w:pPr>
          </w:p>
          <w:p w:rsidR="00851DAC" w:rsidRPr="003F4EB1" w:rsidRDefault="00851DAC" w:rsidP="005C41D5">
            <w:pPr>
              <w:rPr>
                <w:rFonts w:ascii="Calibri" w:hAnsi="Calibri" w:cs="Calibri"/>
                <w:i/>
                <w:spacing w:val="-4"/>
                <w:szCs w:val="28"/>
              </w:rPr>
            </w:pPr>
            <w:r w:rsidRPr="003F4EB1">
              <w:rPr>
                <w:rFonts w:ascii="Calibri" w:hAnsi="Calibri" w:cs="Calibri"/>
                <w:i/>
                <w:spacing w:val="-4"/>
                <w:sz w:val="22"/>
                <w:szCs w:val="28"/>
              </w:rPr>
              <w:t>nr kat. LH23.1</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rPr>
                <w:rFonts w:ascii="Calibri" w:hAnsi="Calibri" w:cs="Calibri"/>
                <w:spacing w:val="-4"/>
                <w:szCs w:val="20"/>
              </w:rPr>
            </w:pPr>
            <w:r w:rsidRPr="003F4EB1">
              <w:rPr>
                <w:rFonts w:ascii="Calibri" w:hAnsi="Calibri" w:cs="Calibri"/>
                <w:spacing w:val="-4"/>
                <w:szCs w:val="20"/>
              </w:rPr>
              <w:lastRenderedPageBreak/>
              <w:t>op</w:t>
            </w:r>
            <w:r w:rsidR="00851DAC" w:rsidRPr="003F4EB1">
              <w:rPr>
                <w:rFonts w:ascii="Calibri" w:hAnsi="Calibri" w:cs="Calibri"/>
                <w:spacing w:val="-4"/>
                <w:szCs w:val="20"/>
              </w:rPr>
              <w: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lastRenderedPageBreak/>
              <w:t>4</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shd w:val="clear" w:color="auto" w:fill="FFFFFF"/>
              <w:textAlignment w:val="baseline"/>
              <w:outlineLvl w:val="1"/>
              <w:rPr>
                <w:rFonts w:ascii="Calibri" w:hAnsi="Calibri" w:cs="Calibri"/>
                <w:b/>
              </w:rPr>
            </w:pPr>
            <w:r w:rsidRPr="003F4EB1">
              <w:rPr>
                <w:rFonts w:ascii="Calibri" w:hAnsi="Calibri" w:cs="Calibri"/>
                <w:b/>
              </w:rPr>
              <w:t xml:space="preserve">Strzykawki jednorazowe </w:t>
            </w:r>
            <w:proofErr w:type="spellStart"/>
            <w:r w:rsidRPr="003F4EB1">
              <w:rPr>
                <w:rFonts w:ascii="Calibri" w:hAnsi="Calibri" w:cs="Calibri"/>
                <w:b/>
              </w:rPr>
              <w:t>Omnifix</w:t>
            </w:r>
            <w:proofErr w:type="spellEnd"/>
            <w:r w:rsidRPr="003F4EB1">
              <w:rPr>
                <w:rFonts w:ascii="Calibri" w:hAnsi="Calibri" w:cs="Calibri"/>
                <w:b/>
                <w:bdr w:val="none" w:sz="0" w:space="0" w:color="auto" w:frame="1"/>
                <w:vertAlign w:val="superscript"/>
              </w:rPr>
              <w:t>®</w:t>
            </w:r>
            <w:r w:rsidRPr="003F4EB1">
              <w:rPr>
                <w:rFonts w:ascii="Calibri" w:hAnsi="Calibri" w:cs="Calibri"/>
                <w:b/>
              </w:rPr>
              <w:t xml:space="preserve">, końcówka typu </w:t>
            </w:r>
            <w:proofErr w:type="spellStart"/>
            <w:r w:rsidRPr="003F4EB1">
              <w:rPr>
                <w:rFonts w:ascii="Calibri" w:hAnsi="Calibri" w:cs="Calibri"/>
                <w:b/>
              </w:rPr>
              <w:t>Luer</w:t>
            </w:r>
            <w:proofErr w:type="spellEnd"/>
            <w:r w:rsidRPr="003F4EB1">
              <w:rPr>
                <w:rFonts w:ascii="Calibri" w:hAnsi="Calibri" w:cs="Calibri"/>
                <w:b/>
              </w:rPr>
              <w:t>‐Lock</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 xml:space="preserve">Zgodne z ISO 7886-1. Trzyczęściowe, </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z </w:t>
            </w:r>
            <w:r w:rsidRPr="003F4EB1">
              <w:rPr>
                <w:rFonts w:ascii="Calibri" w:hAnsi="Calibri" w:cs="Calibri"/>
                <w:b/>
                <w:bCs/>
                <w:sz w:val="22"/>
                <w:bdr w:val="none" w:sz="0" w:space="0" w:color="auto" w:frame="1"/>
                <w:shd w:val="clear" w:color="auto" w:fill="FFFFFF"/>
              </w:rPr>
              <w:t>PP</w:t>
            </w:r>
            <w:r w:rsidRPr="003F4EB1">
              <w:rPr>
                <w:rFonts w:ascii="Calibri" w:hAnsi="Calibri" w:cs="Calibri"/>
                <w:sz w:val="22"/>
                <w:shd w:val="clear" w:color="auto" w:fill="FFFFFF"/>
              </w:rPr>
              <w:t>. </w:t>
            </w:r>
            <w:r w:rsidRPr="003F4EB1">
              <w:rPr>
                <w:rFonts w:ascii="Calibri" w:hAnsi="Calibri" w:cs="Calibri"/>
                <w:b/>
                <w:bCs/>
                <w:sz w:val="22"/>
                <w:bdr w:val="none" w:sz="0" w:space="0" w:color="auto" w:frame="1"/>
                <w:shd w:val="clear" w:color="auto" w:fill="FFFFFF"/>
              </w:rPr>
              <w:t>Sterylne</w:t>
            </w:r>
            <w:r w:rsidRPr="003F4EB1">
              <w:rPr>
                <w:rFonts w:ascii="Calibri" w:hAnsi="Calibri" w:cs="Calibri"/>
                <w:sz w:val="22"/>
                <w:shd w:val="clear" w:color="auto" w:fill="FFFFFF"/>
              </w:rPr>
              <w:t> (sterylizowane tlenkiem etylenu, pakowane pojedynczo).</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 xml:space="preserve"> Czarna, nieścieralna skala.</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 xml:space="preserve"> Kryza zabezpieczająca przed niezamierzonym wyciągnięciem tłoka z korpusu. </w:t>
            </w:r>
            <w:r w:rsidRPr="003F4EB1">
              <w:rPr>
                <w:rFonts w:ascii="Calibri" w:hAnsi="Calibri" w:cs="Calibri"/>
                <w:sz w:val="22"/>
              </w:rPr>
              <w:br/>
            </w:r>
            <w:r w:rsidRPr="003F4EB1">
              <w:rPr>
                <w:rFonts w:ascii="Calibri" w:hAnsi="Calibri" w:cs="Calibri"/>
                <w:sz w:val="22"/>
                <w:shd w:val="clear" w:color="auto" w:fill="FFFFFF"/>
              </w:rPr>
              <w:t>Lekko przesuwany tłok z podwójnym pierścieniem uszczelniającym umożliwia dozowanie najmniejszych objętości jak i powolne, szczelne (bez pęcherzyków) napełnianie i wstrzykiwanie.</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 xml:space="preserve"> Korek i pierścień wykonane są z syntetycznego kauczuku, nie zawierają lateksu, </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zgodne z normą ISO 10993 lub DIN EN 90993. Nie zawierają PVC</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pojemność 10 ml</w:t>
            </w:r>
          </w:p>
          <w:p w:rsidR="00851DAC" w:rsidRPr="003F4EB1" w:rsidRDefault="00851DAC" w:rsidP="005C41D5">
            <w:pPr>
              <w:spacing w:line="276" w:lineRule="auto"/>
              <w:rPr>
                <w:rFonts w:ascii="Calibri" w:hAnsi="Calibri" w:cs="Calibri"/>
                <w:sz w:val="22"/>
              </w:rPr>
            </w:pPr>
            <w:r w:rsidRPr="003F4EB1">
              <w:rPr>
                <w:rFonts w:ascii="Calibri" w:hAnsi="Calibri" w:cs="Calibri"/>
                <w:sz w:val="22"/>
                <w:shd w:val="clear" w:color="auto" w:fill="FFFFFF"/>
              </w:rPr>
              <w:t>podziałka 0,1 ml</w:t>
            </w:r>
          </w:p>
          <w:p w:rsidR="00851DAC" w:rsidRPr="003F4EB1" w:rsidRDefault="00C72F87" w:rsidP="005C41D5">
            <w:pPr>
              <w:rPr>
                <w:rFonts w:ascii="Calibri" w:hAnsi="Calibri" w:cs="Calibri"/>
                <w:sz w:val="22"/>
                <w:shd w:val="clear" w:color="auto" w:fill="FFFFFF"/>
              </w:rPr>
            </w:pPr>
            <w:r w:rsidRPr="003F4EB1">
              <w:rPr>
                <w:rFonts w:ascii="Calibri" w:hAnsi="Calibri" w:cs="Calibri"/>
                <w:sz w:val="22"/>
                <w:shd w:val="clear" w:color="auto" w:fill="FFFFFF"/>
              </w:rPr>
              <w:t xml:space="preserve">Rozmiar produktu: </w:t>
            </w:r>
            <w:r w:rsidR="00851DAC" w:rsidRPr="003F4EB1">
              <w:rPr>
                <w:rFonts w:ascii="Calibri" w:hAnsi="Calibri" w:cs="Calibri"/>
                <w:sz w:val="22"/>
                <w:shd w:val="clear" w:color="auto" w:fill="FFFFFF"/>
              </w:rPr>
              <w:t>100 sztuk w opakowaniu</w:t>
            </w:r>
          </w:p>
          <w:p w:rsidR="00851DAC" w:rsidRPr="003F4EB1" w:rsidRDefault="00851DAC" w:rsidP="005C41D5">
            <w:pPr>
              <w:rPr>
                <w:rFonts w:ascii="Calibri" w:hAnsi="Calibri" w:cs="Calibri"/>
                <w:i/>
                <w:spacing w:val="-4"/>
                <w:szCs w:val="28"/>
              </w:rPr>
            </w:pPr>
            <w:proofErr w:type="spellStart"/>
            <w:r w:rsidRPr="003F4EB1">
              <w:rPr>
                <w:rFonts w:ascii="Calibri" w:hAnsi="Calibri" w:cs="Calibri"/>
                <w:i/>
                <w:sz w:val="22"/>
              </w:rPr>
              <w:lastRenderedPageBreak/>
              <w:t>nr.kat</w:t>
            </w:r>
            <w:proofErr w:type="spellEnd"/>
            <w:r w:rsidRPr="003F4EB1">
              <w:rPr>
                <w:rFonts w:ascii="Calibri" w:hAnsi="Calibri" w:cs="Calibri"/>
                <w:i/>
                <w:sz w:val="22"/>
              </w:rPr>
              <w:t>. C542.1</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rPr>
                <w:rFonts w:ascii="Calibri" w:hAnsi="Calibri" w:cs="Calibri"/>
                <w:spacing w:val="-4"/>
                <w:szCs w:val="20"/>
              </w:rPr>
            </w:pPr>
            <w:r w:rsidRPr="003F4EB1">
              <w:rPr>
                <w:rFonts w:ascii="Calibri" w:hAnsi="Calibri" w:cs="Calibri"/>
                <w:spacing w:val="-4"/>
                <w:szCs w:val="20"/>
              </w:rPr>
              <w:lastRenderedPageBreak/>
              <w:t>op</w:t>
            </w:r>
            <w:r w:rsidR="00851DAC" w:rsidRPr="003F4EB1">
              <w:rPr>
                <w:rFonts w:ascii="Calibri" w:hAnsi="Calibri" w:cs="Calibri"/>
                <w:spacing w:val="-4"/>
                <w:szCs w:val="20"/>
              </w:rPr>
              <w: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rPr>
          <w:rFonts w:ascii="Century Gothic" w:hAnsi="Century Gothic"/>
          <w:sz w:val="20"/>
          <w:szCs w:val="20"/>
          <w:u w:val="single"/>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6</w:t>
      </w:r>
    </w:p>
    <w:p w:rsidR="00851DAC" w:rsidRDefault="00851DAC" w:rsidP="00851DAC">
      <w:pPr>
        <w:rPr>
          <w:rFonts w:ascii="Century Gothic" w:hAnsi="Century Gothic"/>
          <w:sz w:val="20"/>
          <w:szCs w:val="20"/>
        </w:rPr>
      </w:pPr>
    </w:p>
    <w:p w:rsidR="00851DAC" w:rsidRPr="0001474B" w:rsidRDefault="00851DAC" w:rsidP="00851DAC">
      <w:pPr>
        <w:rPr>
          <w:rFonts w:ascii="Century Gothic" w:hAnsi="Century Gothic"/>
          <w:sz w:val="20"/>
          <w:szCs w:val="20"/>
        </w:rPr>
      </w:pPr>
    </w:p>
    <w:tbl>
      <w:tblPr>
        <w:tblW w:w="14446" w:type="dxa"/>
        <w:tblInd w:w="70" w:type="dxa"/>
        <w:tblLayout w:type="fixed"/>
        <w:tblCellMar>
          <w:left w:w="70" w:type="dxa"/>
          <w:right w:w="70" w:type="dxa"/>
        </w:tblCellMar>
        <w:tblLook w:val="0000" w:firstRow="0" w:lastRow="0" w:firstColumn="0" w:lastColumn="0" w:noHBand="0" w:noVBand="0"/>
      </w:tblPr>
      <w:tblGrid>
        <w:gridCol w:w="567"/>
        <w:gridCol w:w="4253"/>
        <w:gridCol w:w="992"/>
        <w:gridCol w:w="1134"/>
        <w:gridCol w:w="1162"/>
        <w:gridCol w:w="26"/>
        <w:gridCol w:w="1487"/>
        <w:gridCol w:w="6"/>
        <w:gridCol w:w="714"/>
        <w:gridCol w:w="6"/>
        <w:gridCol w:w="975"/>
        <w:gridCol w:w="6"/>
        <w:gridCol w:w="1553"/>
        <w:gridCol w:w="6"/>
        <w:gridCol w:w="1553"/>
        <w:gridCol w:w="6"/>
      </w:tblGrid>
      <w:tr w:rsidR="00851DAC" w:rsidRPr="0001474B" w:rsidTr="005C41D5">
        <w:trPr>
          <w:gridAfter w:val="1"/>
          <w:wAfter w:w="6" w:type="dxa"/>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992"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134"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3" w:type="dxa"/>
            <w:gridSpan w:val="2"/>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gridSpan w:val="2"/>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gridSpan w:val="2"/>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gridAfter w:val="1"/>
          <w:wAfter w:w="6" w:type="dxa"/>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92"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34"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3" w:type="dxa"/>
            <w:gridSpan w:val="2"/>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gridSpan w:val="2"/>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59" w:type="dxa"/>
            <w:gridSpan w:val="2"/>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gridAfter w:val="1"/>
          <w:wAfter w:w="6" w:type="dxa"/>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992"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134"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513"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gridSpan w:val="2"/>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59" w:type="dxa"/>
            <w:gridSpan w:val="2"/>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gridAfter w:val="1"/>
          <w:wAfter w:w="6" w:type="dxa"/>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851DAC" w:rsidRPr="005B714D" w:rsidRDefault="00851DAC" w:rsidP="005C41D5">
            <w:pPr>
              <w:rPr>
                <w:rFonts w:ascii="Calibri" w:hAnsi="Calibri" w:cs="Calibri"/>
                <w:b/>
                <w:spacing w:val="-4"/>
                <w:szCs w:val="20"/>
              </w:rPr>
            </w:pPr>
            <w:r w:rsidRPr="005B714D">
              <w:rPr>
                <w:rFonts w:ascii="Calibri" w:hAnsi="Calibri" w:cs="Calibri"/>
                <w:b/>
                <w:spacing w:val="-4"/>
                <w:szCs w:val="20"/>
              </w:rPr>
              <w:t xml:space="preserve">Spray dezynfekujący, </w:t>
            </w:r>
            <w:r>
              <w:rPr>
                <w:rFonts w:ascii="Calibri" w:hAnsi="Calibri" w:cs="Calibri"/>
                <w:b/>
                <w:spacing w:val="-4"/>
                <w:szCs w:val="20"/>
              </w:rPr>
              <w:br/>
            </w:r>
            <w:proofErr w:type="spellStart"/>
            <w:r w:rsidRPr="005B714D">
              <w:rPr>
                <w:rFonts w:ascii="Calibri" w:hAnsi="Calibri" w:cs="Calibri"/>
                <w:b/>
                <w:spacing w:val="-4"/>
                <w:szCs w:val="20"/>
              </w:rPr>
              <w:t>Pursept</w:t>
            </w:r>
            <w:proofErr w:type="spellEnd"/>
            <w:r w:rsidRPr="005B714D">
              <w:rPr>
                <w:rFonts w:ascii="Calibri" w:hAnsi="Calibri" w:cs="Calibri"/>
                <w:b/>
                <w:spacing w:val="-4"/>
                <w:szCs w:val="20"/>
              </w:rPr>
              <w:t xml:space="preserve">® A </w:t>
            </w:r>
            <w:proofErr w:type="spellStart"/>
            <w:r w:rsidRPr="005B714D">
              <w:rPr>
                <w:rFonts w:ascii="Calibri" w:hAnsi="Calibri" w:cs="Calibri"/>
                <w:b/>
                <w:spacing w:val="-4"/>
                <w:szCs w:val="20"/>
              </w:rPr>
              <w:t>Xpress</w:t>
            </w:r>
            <w:proofErr w:type="spellEnd"/>
          </w:p>
          <w:p w:rsidR="00851DAC" w:rsidRDefault="00851DAC" w:rsidP="005C41D5">
            <w:pPr>
              <w:rPr>
                <w:rFonts w:ascii="Calibri" w:hAnsi="Calibri" w:cs="Calibri"/>
                <w:b/>
                <w:spacing w:val="-4"/>
                <w:szCs w:val="20"/>
              </w:rPr>
            </w:pPr>
          </w:p>
          <w:p w:rsidR="00851DAC" w:rsidRPr="005B714D" w:rsidRDefault="00851DAC" w:rsidP="005C41D5">
            <w:pPr>
              <w:ind w:right="79"/>
              <w:jc w:val="both"/>
              <w:rPr>
                <w:rFonts w:ascii="Calibri" w:hAnsi="Calibri" w:cs="Calibri"/>
                <w:spacing w:val="-6"/>
                <w:sz w:val="20"/>
                <w:szCs w:val="20"/>
              </w:rPr>
            </w:pPr>
            <w:r w:rsidRPr="005B714D">
              <w:rPr>
                <w:rFonts w:ascii="Calibri" w:hAnsi="Calibri" w:cs="Calibri"/>
                <w:spacing w:val="-6"/>
                <w:sz w:val="22"/>
                <w:szCs w:val="20"/>
              </w:rPr>
              <w:t>Do czyszczenia i dezynfekcji powierzchni i sprzętu</w:t>
            </w:r>
          </w:p>
          <w:p w:rsidR="00851DAC" w:rsidRPr="005B714D" w:rsidRDefault="00851DAC" w:rsidP="005C41D5">
            <w:pPr>
              <w:ind w:right="79"/>
              <w:jc w:val="both"/>
              <w:rPr>
                <w:rFonts w:ascii="Calibri" w:hAnsi="Calibri" w:cs="Calibri"/>
                <w:spacing w:val="-6"/>
                <w:sz w:val="22"/>
                <w:szCs w:val="20"/>
              </w:rPr>
            </w:pPr>
            <w:r w:rsidRPr="005B714D">
              <w:rPr>
                <w:rFonts w:ascii="Calibri" w:hAnsi="Calibri" w:cs="Calibri"/>
                <w:spacing w:val="-6"/>
                <w:sz w:val="22"/>
                <w:szCs w:val="20"/>
              </w:rPr>
              <w:t>Efektywny w zaledwie 15 sekund</w:t>
            </w:r>
          </w:p>
          <w:p w:rsidR="00851DAC" w:rsidRPr="005B714D" w:rsidRDefault="00851DAC" w:rsidP="005C41D5">
            <w:pPr>
              <w:ind w:right="79"/>
              <w:jc w:val="both"/>
              <w:rPr>
                <w:rFonts w:ascii="Calibri" w:hAnsi="Calibri" w:cs="Calibri"/>
                <w:spacing w:val="-6"/>
                <w:sz w:val="22"/>
                <w:szCs w:val="20"/>
              </w:rPr>
            </w:pPr>
            <w:r w:rsidRPr="005B714D">
              <w:rPr>
                <w:rFonts w:ascii="Calibri" w:hAnsi="Calibri" w:cs="Calibri"/>
                <w:spacing w:val="-6"/>
                <w:sz w:val="22"/>
                <w:szCs w:val="20"/>
              </w:rPr>
              <w:t>Przyjemny, świeży zapach</w:t>
            </w:r>
          </w:p>
          <w:p w:rsidR="00851DAC" w:rsidRPr="005B714D" w:rsidRDefault="00851DAC" w:rsidP="005C41D5">
            <w:pPr>
              <w:ind w:right="79"/>
              <w:jc w:val="both"/>
              <w:rPr>
                <w:rFonts w:ascii="Calibri" w:hAnsi="Calibri" w:cs="Calibri"/>
                <w:spacing w:val="-6"/>
                <w:sz w:val="22"/>
                <w:szCs w:val="20"/>
              </w:rPr>
            </w:pPr>
            <w:r w:rsidRPr="005B714D">
              <w:rPr>
                <w:rFonts w:ascii="Calibri" w:hAnsi="Calibri" w:cs="Calibri"/>
                <w:spacing w:val="-6"/>
                <w:sz w:val="22"/>
                <w:szCs w:val="20"/>
              </w:rPr>
              <w:t>Nie zawiera aldehydów</w:t>
            </w:r>
          </w:p>
          <w:p w:rsidR="00851DAC" w:rsidRPr="005B714D" w:rsidRDefault="00851DAC" w:rsidP="005C41D5">
            <w:pPr>
              <w:ind w:right="79"/>
              <w:rPr>
                <w:rFonts w:ascii="Calibri" w:hAnsi="Calibri" w:cs="Calibri"/>
                <w:spacing w:val="-6"/>
                <w:sz w:val="22"/>
                <w:szCs w:val="20"/>
              </w:rPr>
            </w:pPr>
            <w:r w:rsidRPr="005B714D">
              <w:rPr>
                <w:rFonts w:ascii="Calibri" w:hAnsi="Calibri" w:cs="Calibri"/>
                <w:spacing w:val="-6"/>
                <w:sz w:val="22"/>
                <w:szCs w:val="20"/>
              </w:rPr>
              <w:t>Testowane DGHM / VAH i zgodne z RKI, z aplikacją bez aerozoli (należy używać z chusteczkami</w:t>
            </w:r>
          </w:p>
          <w:p w:rsidR="00851DAC" w:rsidRDefault="00851DAC" w:rsidP="005C41D5">
            <w:pPr>
              <w:ind w:right="79"/>
              <w:jc w:val="both"/>
              <w:rPr>
                <w:rFonts w:ascii="Calibri" w:hAnsi="Calibri" w:cs="Calibri"/>
                <w:spacing w:val="-6"/>
                <w:sz w:val="22"/>
                <w:szCs w:val="20"/>
              </w:rPr>
            </w:pPr>
            <w:r w:rsidRPr="005B714D">
              <w:rPr>
                <w:rFonts w:ascii="Calibri" w:hAnsi="Calibri" w:cs="Calibri"/>
                <w:spacing w:val="-6"/>
                <w:sz w:val="22"/>
                <w:szCs w:val="20"/>
              </w:rPr>
              <w:t>dezynfekującymi)</w:t>
            </w:r>
          </w:p>
          <w:p w:rsidR="00851DAC" w:rsidRPr="005B714D" w:rsidRDefault="00C72F87" w:rsidP="005C41D5">
            <w:pPr>
              <w:ind w:right="79"/>
              <w:jc w:val="both"/>
              <w:rPr>
                <w:rFonts w:ascii="Calibri" w:hAnsi="Calibri" w:cs="Calibri"/>
                <w:sz w:val="22"/>
              </w:rPr>
            </w:pPr>
            <w:r>
              <w:rPr>
                <w:rFonts w:ascii="Calibri" w:hAnsi="Calibri" w:cs="Calibri"/>
                <w:spacing w:val="-6"/>
                <w:sz w:val="22"/>
                <w:szCs w:val="20"/>
              </w:rPr>
              <w:lastRenderedPageBreak/>
              <w:t>Rozmiar produktu: 5 litrów</w:t>
            </w:r>
          </w:p>
          <w:p w:rsidR="00851DAC" w:rsidRPr="005B714D" w:rsidRDefault="00851DAC" w:rsidP="005C41D5">
            <w:pPr>
              <w:ind w:right="79"/>
              <w:rPr>
                <w:rFonts w:ascii="Calibri" w:hAnsi="Calibri" w:cs="Calibri"/>
                <w:i/>
                <w:spacing w:val="-4"/>
                <w:sz w:val="22"/>
                <w:szCs w:val="22"/>
              </w:rPr>
            </w:pPr>
            <w:r w:rsidRPr="005B714D">
              <w:rPr>
                <w:rFonts w:ascii="Calibri" w:hAnsi="Calibri" w:cs="Calibri"/>
                <w:i/>
                <w:sz w:val="22"/>
                <w:szCs w:val="22"/>
              </w:rPr>
              <w:t>nr katalogowy: BRND44835</w:t>
            </w:r>
            <w:r w:rsidR="006A5ED9">
              <w:rPr>
                <w:rFonts w:ascii="Calibri" w:hAnsi="Calibri" w:cs="Calibri"/>
                <w:i/>
                <w:sz w:val="22"/>
                <w:szCs w:val="22"/>
              </w:rPr>
              <w:t xml:space="preserve"> VWR</w:t>
            </w:r>
          </w:p>
        </w:tc>
        <w:tc>
          <w:tcPr>
            <w:tcW w:w="992"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cs="Calibri"/>
                <w:spacing w:val="-4"/>
                <w:szCs w:val="20"/>
              </w:rPr>
            </w:pPr>
            <w:proofErr w:type="spellStart"/>
            <w:r>
              <w:rPr>
                <w:rFonts w:ascii="Calibri" w:hAnsi="Calibri" w:cs="Calibri"/>
                <w:spacing w:val="-4"/>
                <w:szCs w:val="20"/>
              </w:rPr>
              <w:lastRenderedPageBreak/>
              <w:t>szt</w:t>
            </w:r>
            <w:proofErr w:type="spellEnd"/>
          </w:p>
        </w:tc>
        <w:tc>
          <w:tcPr>
            <w:tcW w:w="1134"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cs="Calibri"/>
                <w:spacing w:val="-4"/>
                <w:szCs w:val="20"/>
              </w:rPr>
            </w:pPr>
            <w:r>
              <w:rPr>
                <w:rFonts w:ascii="Calibri" w:hAnsi="Calibri" w:cs="Calibri"/>
                <w:spacing w:val="-4"/>
                <w:szCs w:val="20"/>
              </w:rPr>
              <w:t>1</w:t>
            </w:r>
          </w:p>
        </w:tc>
        <w:tc>
          <w:tcPr>
            <w:tcW w:w="1162"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13"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gridSpan w:val="2"/>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gridAfter w:val="1"/>
          <w:wAfter w:w="6" w:type="dxa"/>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lastRenderedPageBreak/>
              <w:t>2</w:t>
            </w:r>
          </w:p>
        </w:tc>
        <w:tc>
          <w:tcPr>
            <w:tcW w:w="4253" w:type="dxa"/>
            <w:tcBorders>
              <w:top w:val="single" w:sz="4" w:space="0" w:color="auto"/>
              <w:left w:val="nil"/>
              <w:bottom w:val="single" w:sz="4" w:space="0" w:color="auto"/>
              <w:right w:val="single" w:sz="4" w:space="0" w:color="auto"/>
            </w:tcBorders>
            <w:vAlign w:val="center"/>
          </w:tcPr>
          <w:p w:rsidR="00851DAC" w:rsidRPr="003F4EB1" w:rsidRDefault="00851DAC" w:rsidP="005C41D5">
            <w:pPr>
              <w:rPr>
                <w:rFonts w:ascii="Calibri" w:hAnsi="Calibri" w:cs="Calibri"/>
                <w:b/>
                <w:spacing w:val="-4"/>
                <w:szCs w:val="28"/>
              </w:rPr>
            </w:pPr>
            <w:r w:rsidRPr="003F4EB1">
              <w:rPr>
                <w:rFonts w:ascii="Calibri" w:hAnsi="Calibri" w:cs="Calibri"/>
                <w:b/>
                <w:spacing w:val="-4"/>
                <w:szCs w:val="28"/>
              </w:rPr>
              <w:t>Celulozowa bi</w:t>
            </w:r>
            <w:r w:rsidR="00C72F87" w:rsidRPr="003F4EB1">
              <w:rPr>
                <w:rFonts w:ascii="Calibri" w:hAnsi="Calibri" w:cs="Calibri"/>
                <w:b/>
                <w:spacing w:val="-4"/>
                <w:szCs w:val="28"/>
              </w:rPr>
              <w:t xml:space="preserve">buła chromatograficzna, </w:t>
            </w:r>
            <w:proofErr w:type="spellStart"/>
            <w:r w:rsidR="00C72F87" w:rsidRPr="003F4EB1">
              <w:rPr>
                <w:rFonts w:ascii="Calibri" w:hAnsi="Calibri" w:cs="Calibri"/>
                <w:b/>
                <w:spacing w:val="-4"/>
                <w:szCs w:val="28"/>
              </w:rPr>
              <w:t>Whatman</w:t>
            </w:r>
            <w:proofErr w:type="spellEnd"/>
          </w:p>
          <w:p w:rsidR="00851DAC" w:rsidRPr="003F4EB1" w:rsidRDefault="00851DAC" w:rsidP="005C41D5">
            <w:pPr>
              <w:pStyle w:val="Akapitzlist"/>
              <w:suppressAutoHyphens w:val="0"/>
              <w:ind w:left="0" w:right="77"/>
              <w:contextualSpacing/>
              <w:jc w:val="both"/>
              <w:rPr>
                <w:rFonts w:cs="Calibri"/>
                <w:sz w:val="22"/>
              </w:rPr>
            </w:pPr>
            <w:r w:rsidRPr="003F4EB1">
              <w:rPr>
                <w:rFonts w:cs="Calibri"/>
                <w:sz w:val="22"/>
              </w:rPr>
              <w:t xml:space="preserve">Celulozowa bibuła chromatograficzna, </w:t>
            </w:r>
            <w:proofErr w:type="spellStart"/>
            <w:r w:rsidRPr="003F4EB1">
              <w:rPr>
                <w:rFonts w:cs="Calibri"/>
                <w:sz w:val="22"/>
              </w:rPr>
              <w:t>Whatman</w:t>
            </w:r>
            <w:proofErr w:type="spellEnd"/>
          </w:p>
          <w:p w:rsidR="00851DAC" w:rsidRPr="003F4EB1" w:rsidRDefault="00851DAC" w:rsidP="00C72F87">
            <w:pPr>
              <w:pStyle w:val="Akapitzlist"/>
              <w:spacing w:after="0"/>
              <w:ind w:left="0" w:right="-288"/>
              <w:jc w:val="both"/>
              <w:rPr>
                <w:rFonts w:cs="Calibri"/>
                <w:sz w:val="22"/>
              </w:rPr>
            </w:pPr>
            <w:r w:rsidRPr="003F4EB1">
              <w:rPr>
                <w:rFonts w:cs="Calibri"/>
                <w:sz w:val="22"/>
              </w:rPr>
              <w:t>Rozmiar</w:t>
            </w:r>
            <w:r w:rsidRPr="003F4EB1">
              <w:rPr>
                <w:rFonts w:cs="Calibri"/>
                <w:sz w:val="22"/>
              </w:rPr>
              <w:tab/>
              <w:t>200×200 mm</w:t>
            </w:r>
          </w:p>
          <w:p w:rsidR="00851DAC" w:rsidRPr="003F4EB1" w:rsidRDefault="00851DAC" w:rsidP="00C72F87">
            <w:pPr>
              <w:pStyle w:val="Akapitzlist"/>
              <w:spacing w:after="0"/>
              <w:ind w:left="0" w:right="-288"/>
              <w:jc w:val="both"/>
              <w:rPr>
                <w:rFonts w:cs="Calibri"/>
                <w:sz w:val="22"/>
              </w:rPr>
            </w:pPr>
            <w:r w:rsidRPr="003F4EB1">
              <w:rPr>
                <w:rFonts w:cs="Calibri"/>
                <w:sz w:val="22"/>
              </w:rPr>
              <w:t>Grubość</w:t>
            </w:r>
            <w:r w:rsidRPr="003F4EB1">
              <w:rPr>
                <w:rFonts w:cs="Calibri"/>
                <w:sz w:val="22"/>
              </w:rPr>
              <w:tab/>
              <w:t>0,18 mm</w:t>
            </w:r>
          </w:p>
          <w:p w:rsidR="00851DAC" w:rsidRPr="003F4EB1" w:rsidRDefault="00851DAC" w:rsidP="00C72F87">
            <w:pPr>
              <w:pStyle w:val="Akapitzlist"/>
              <w:spacing w:after="0"/>
              <w:ind w:left="0" w:right="-288"/>
              <w:jc w:val="both"/>
              <w:rPr>
                <w:rFonts w:cs="Calibri"/>
                <w:sz w:val="22"/>
              </w:rPr>
            </w:pPr>
            <w:r w:rsidRPr="003F4EB1">
              <w:rPr>
                <w:rFonts w:cs="Calibri"/>
                <w:sz w:val="22"/>
              </w:rPr>
              <w:t>Prędkość przepływu</w:t>
            </w:r>
            <w:r w:rsidRPr="003F4EB1">
              <w:rPr>
                <w:rFonts w:cs="Calibri"/>
                <w:sz w:val="22"/>
              </w:rPr>
              <w:tab/>
              <w:t>130 mm/30 min</w:t>
            </w:r>
          </w:p>
          <w:p w:rsidR="00C72F87" w:rsidRPr="003F4EB1" w:rsidRDefault="00C72F87" w:rsidP="00C72F87">
            <w:pPr>
              <w:pStyle w:val="Akapitzlist"/>
              <w:spacing w:after="0"/>
              <w:ind w:left="0" w:right="-288"/>
              <w:jc w:val="both"/>
              <w:rPr>
                <w:rFonts w:cs="Calibri"/>
                <w:sz w:val="22"/>
              </w:rPr>
            </w:pPr>
            <w:r w:rsidRPr="003F4EB1">
              <w:rPr>
                <w:rFonts w:cs="Calibri"/>
                <w:sz w:val="22"/>
              </w:rPr>
              <w:t>Rozmiar produktu: 100 sztuk w opakowaniu</w:t>
            </w:r>
          </w:p>
          <w:p w:rsidR="00851DAC" w:rsidRPr="003F4EB1" w:rsidRDefault="00851DAC" w:rsidP="00C72F87">
            <w:pPr>
              <w:rPr>
                <w:rFonts w:ascii="Calibri" w:hAnsi="Calibri" w:cs="Calibri"/>
                <w:i/>
                <w:spacing w:val="-4"/>
                <w:szCs w:val="28"/>
              </w:rPr>
            </w:pPr>
            <w:r w:rsidRPr="003F4EB1">
              <w:rPr>
                <w:rFonts w:ascii="Calibri" w:hAnsi="Calibri" w:cs="Calibri"/>
                <w:i/>
                <w:sz w:val="22"/>
              </w:rPr>
              <w:t>nr katalogowy: 588-3112</w:t>
            </w:r>
            <w:r w:rsidR="006A5ED9" w:rsidRPr="003F4EB1">
              <w:rPr>
                <w:rFonts w:ascii="Calibri" w:hAnsi="Calibri" w:cs="Calibri"/>
                <w:i/>
                <w:sz w:val="22"/>
              </w:rPr>
              <w:t xml:space="preserve"> VWR</w:t>
            </w:r>
          </w:p>
        </w:tc>
        <w:tc>
          <w:tcPr>
            <w:tcW w:w="992"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proofErr w:type="spellStart"/>
            <w:r w:rsidRPr="003F4EB1">
              <w:rPr>
                <w:rFonts w:ascii="Calibri" w:hAnsi="Calibri" w:cs="Calibri"/>
                <w:spacing w:val="-4"/>
                <w:szCs w:val="20"/>
              </w:rPr>
              <w:t>op</w:t>
            </w:r>
            <w:proofErr w:type="spellEnd"/>
          </w:p>
        </w:tc>
        <w:tc>
          <w:tcPr>
            <w:tcW w:w="1134"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r w:rsidRPr="003F4EB1">
              <w:rPr>
                <w:rFonts w:ascii="Calibri" w:hAnsi="Calibri" w:cs="Calibri"/>
                <w:spacing w:val="-4"/>
                <w:szCs w:val="20"/>
              </w:rPr>
              <w:t>1</w:t>
            </w:r>
          </w:p>
        </w:tc>
        <w:tc>
          <w:tcPr>
            <w:tcW w:w="1162" w:type="dxa"/>
            <w:tcBorders>
              <w:top w:val="single" w:sz="4" w:space="0" w:color="auto"/>
              <w:left w:val="nil"/>
              <w:bottom w:val="single" w:sz="4" w:space="0" w:color="auto"/>
              <w:right w:val="single" w:sz="4" w:space="0" w:color="auto"/>
            </w:tcBorders>
            <w:vAlign w:val="center"/>
          </w:tcPr>
          <w:p w:rsidR="00851DAC" w:rsidRPr="003F4EB1" w:rsidRDefault="00851DAC" w:rsidP="005C41D5">
            <w:pPr>
              <w:tabs>
                <w:tab w:val="right" w:pos="14580"/>
              </w:tabs>
              <w:jc w:val="center"/>
              <w:rPr>
                <w:rFonts w:ascii="Calibri" w:hAnsi="Calibri" w:cs="Arial"/>
                <w:sz w:val="18"/>
                <w:szCs w:val="18"/>
              </w:rPr>
            </w:pPr>
          </w:p>
        </w:tc>
        <w:tc>
          <w:tcPr>
            <w:tcW w:w="1513" w:type="dxa"/>
            <w:gridSpan w:val="2"/>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59" w:type="dxa"/>
            <w:gridSpan w:val="2"/>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8134" w:type="dxa"/>
            <w:gridSpan w:val="6"/>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493" w:type="dxa"/>
            <w:gridSpan w:val="2"/>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gridSpan w:val="2"/>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59" w:type="dxa"/>
            <w:gridSpan w:val="2"/>
            <w:tcBorders>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7</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3F4EB1" w:rsidRDefault="00851DAC" w:rsidP="005C41D5">
            <w:pPr>
              <w:rPr>
                <w:rFonts w:ascii="Calibri" w:hAnsi="Calibri" w:cs="Calibri"/>
                <w:b/>
                <w:spacing w:val="-4"/>
                <w:szCs w:val="20"/>
              </w:rPr>
            </w:pPr>
            <w:r w:rsidRPr="003F4EB1">
              <w:rPr>
                <w:rFonts w:ascii="Calibri" w:hAnsi="Calibri" w:cs="Calibri"/>
                <w:b/>
                <w:spacing w:val="-4"/>
                <w:szCs w:val="20"/>
              </w:rPr>
              <w:t xml:space="preserve">Alkohol etylowy skażony </w:t>
            </w:r>
            <w:proofErr w:type="spellStart"/>
            <w:r w:rsidRPr="003F4EB1">
              <w:rPr>
                <w:rFonts w:ascii="Calibri" w:hAnsi="Calibri" w:cs="Calibri"/>
                <w:b/>
                <w:spacing w:val="-4"/>
                <w:szCs w:val="20"/>
              </w:rPr>
              <w:t>izopropanolem</w:t>
            </w:r>
            <w:proofErr w:type="spellEnd"/>
          </w:p>
          <w:p w:rsidR="00851DAC" w:rsidRPr="003F4EB1" w:rsidRDefault="00C72F87" w:rsidP="00C72F87">
            <w:pPr>
              <w:ind w:left="-360" w:right="-288" w:firstLine="360"/>
              <w:jc w:val="both"/>
              <w:rPr>
                <w:rFonts w:ascii="Calibri" w:hAnsi="Calibri" w:cs="Calibri"/>
                <w:spacing w:val="-6"/>
                <w:sz w:val="22"/>
                <w:szCs w:val="20"/>
              </w:rPr>
            </w:pPr>
            <w:proofErr w:type="spellStart"/>
            <w:r w:rsidRPr="003F4EB1">
              <w:rPr>
                <w:rFonts w:ascii="Calibri" w:hAnsi="Calibri" w:cs="Calibri"/>
                <w:spacing w:val="-6"/>
                <w:sz w:val="22"/>
                <w:szCs w:val="20"/>
              </w:rPr>
              <w:t>Mediseptol</w:t>
            </w:r>
            <w:proofErr w:type="spellEnd"/>
            <w:r w:rsidRPr="003F4EB1">
              <w:rPr>
                <w:rFonts w:ascii="Calibri" w:hAnsi="Calibri" w:cs="Calibri"/>
                <w:spacing w:val="-6"/>
                <w:sz w:val="22"/>
                <w:szCs w:val="20"/>
              </w:rPr>
              <w:t>:</w:t>
            </w:r>
          </w:p>
          <w:p w:rsidR="00851DAC" w:rsidRPr="003F4EB1" w:rsidRDefault="00851DAC" w:rsidP="005C41D5">
            <w:pPr>
              <w:ind w:left="80" w:right="77"/>
              <w:jc w:val="both"/>
              <w:rPr>
                <w:rFonts w:ascii="Calibri" w:hAnsi="Calibri" w:cs="Calibri"/>
                <w:spacing w:val="-6"/>
                <w:sz w:val="22"/>
                <w:szCs w:val="20"/>
              </w:rPr>
            </w:pPr>
            <w:r w:rsidRPr="003F4EB1">
              <w:rPr>
                <w:rFonts w:ascii="Calibri" w:hAnsi="Calibri" w:cs="Calibri"/>
                <w:spacing w:val="-6"/>
                <w:sz w:val="22"/>
                <w:szCs w:val="20"/>
              </w:rPr>
              <w:t>-alkohol etylowy rektyfikowany skażony (IPA 10% , glikol 1%)</w:t>
            </w:r>
          </w:p>
          <w:p w:rsidR="00C72F87" w:rsidRPr="003F4EB1" w:rsidRDefault="00C72F87" w:rsidP="005C41D5">
            <w:pPr>
              <w:ind w:left="80" w:right="77"/>
              <w:jc w:val="both"/>
              <w:rPr>
                <w:rFonts w:ascii="Calibri" w:hAnsi="Calibri" w:cs="Calibri"/>
                <w:spacing w:val="-6"/>
                <w:sz w:val="22"/>
                <w:szCs w:val="20"/>
              </w:rPr>
            </w:pPr>
            <w:r w:rsidRPr="003F4EB1">
              <w:rPr>
                <w:rFonts w:ascii="Calibri" w:hAnsi="Calibri" w:cs="Calibri"/>
                <w:spacing w:val="-6"/>
                <w:sz w:val="22"/>
                <w:szCs w:val="20"/>
              </w:rPr>
              <w:t>Rozmiar produktu: 100 litrów</w:t>
            </w:r>
          </w:p>
        </w:tc>
        <w:tc>
          <w:tcPr>
            <w:tcW w:w="709"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Cs w:val="20"/>
              </w:rPr>
            </w:pPr>
            <w:proofErr w:type="spellStart"/>
            <w:r w:rsidRPr="003F4EB1">
              <w:rPr>
                <w:rFonts w:ascii="Calibri" w:hAnsi="Calibri" w:cs="Calibri"/>
                <w:spacing w:val="-4"/>
                <w:szCs w:val="20"/>
              </w:rPr>
              <w:t>op</w:t>
            </w:r>
            <w:proofErr w:type="spellEnd"/>
          </w:p>
        </w:tc>
        <w:tc>
          <w:tcPr>
            <w:tcW w:w="1296" w:type="dxa"/>
            <w:tcBorders>
              <w:top w:val="single" w:sz="4" w:space="0" w:color="auto"/>
              <w:left w:val="nil"/>
              <w:bottom w:val="single" w:sz="4" w:space="0" w:color="auto"/>
              <w:right w:val="single" w:sz="4" w:space="0" w:color="auto"/>
            </w:tcBorders>
            <w:noWrap/>
          </w:tcPr>
          <w:p w:rsidR="00851DAC" w:rsidRPr="00C72F87" w:rsidRDefault="00C72F87" w:rsidP="005C41D5">
            <w:pPr>
              <w:jc w:val="center"/>
              <w:rPr>
                <w:rFonts w:ascii="Calibri" w:hAnsi="Calibri" w:cs="Calibri"/>
                <w:spacing w:val="-4"/>
                <w:szCs w:val="20"/>
                <w:highlight w:val="yellow"/>
              </w:rPr>
            </w:pPr>
            <w:r w:rsidRPr="003F4EB1">
              <w:rPr>
                <w:rFonts w:ascii="Calibri" w:hAnsi="Calibri" w:cs="Calibri"/>
                <w:spacing w:val="-4"/>
                <w:szCs w:val="20"/>
              </w:rPr>
              <w:t>1</w:t>
            </w:r>
            <w:r w:rsidR="00851DAC" w:rsidRPr="003F4EB1">
              <w:rPr>
                <w:rFonts w:ascii="Calibri" w:hAnsi="Calibri" w:cs="Calibri"/>
                <w:spacing w:val="-4"/>
                <w:szCs w:val="20"/>
              </w:rPr>
              <w:t xml:space="preserve"> </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8</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pacing w:val="-4"/>
                <w:szCs w:val="28"/>
              </w:rPr>
            </w:pPr>
            <w:proofErr w:type="spellStart"/>
            <w:r w:rsidRPr="005B714D">
              <w:rPr>
                <w:rFonts w:ascii="Calibri" w:hAnsi="Calibri" w:cs="Calibri"/>
                <w:b/>
                <w:spacing w:val="-4"/>
                <w:szCs w:val="28"/>
              </w:rPr>
              <w:t>Trypan</w:t>
            </w:r>
            <w:proofErr w:type="spellEnd"/>
            <w:r w:rsidRPr="005B714D">
              <w:rPr>
                <w:rFonts w:ascii="Calibri" w:hAnsi="Calibri" w:cs="Calibri"/>
                <w:b/>
                <w:spacing w:val="-4"/>
                <w:szCs w:val="28"/>
              </w:rPr>
              <w:t xml:space="preserve"> Blue</w:t>
            </w:r>
          </w:p>
          <w:p w:rsidR="00851DAC" w:rsidRPr="005B714D" w:rsidRDefault="00851DAC" w:rsidP="005C41D5">
            <w:pPr>
              <w:rPr>
                <w:rFonts w:ascii="Calibri" w:hAnsi="Calibri" w:cs="Calibri"/>
                <w:b/>
                <w:spacing w:val="-4"/>
                <w:szCs w:val="28"/>
              </w:rPr>
            </w:pPr>
          </w:p>
          <w:p w:rsidR="00851DAC" w:rsidRPr="005B714D" w:rsidRDefault="00851DAC" w:rsidP="005C41D5">
            <w:pPr>
              <w:ind w:right="-288"/>
              <w:jc w:val="both"/>
              <w:rPr>
                <w:rFonts w:ascii="Calibri" w:hAnsi="Calibri" w:cs="Calibri"/>
              </w:rPr>
            </w:pPr>
            <w:r w:rsidRPr="005B714D">
              <w:rPr>
                <w:rFonts w:ascii="Calibri" w:hAnsi="Calibri" w:cs="Calibri"/>
              </w:rPr>
              <w:t>Do mikroskopii i wybarwiania komórek</w:t>
            </w:r>
          </w:p>
          <w:p w:rsidR="00851DAC" w:rsidRPr="005B714D" w:rsidRDefault="00851DAC" w:rsidP="005C41D5">
            <w:pPr>
              <w:rPr>
                <w:rFonts w:ascii="Calibri" w:hAnsi="Calibri" w:cs="Calibri"/>
              </w:rPr>
            </w:pPr>
            <w:r w:rsidRPr="005B714D">
              <w:rPr>
                <w:rFonts w:ascii="Calibri" w:hAnsi="Calibri" w:cs="Calibri"/>
                <w:shd w:val="clear" w:color="auto" w:fill="FFFFFF"/>
              </w:rPr>
              <w:t>Wzór sumaryczny C</w:t>
            </w:r>
            <w:r w:rsidRPr="005B714D">
              <w:rPr>
                <w:rFonts w:ascii="Calibri" w:hAnsi="Calibri" w:cs="Calibri"/>
                <w:bdr w:val="none" w:sz="0" w:space="0" w:color="auto" w:frame="1"/>
                <w:shd w:val="clear" w:color="auto" w:fill="FFFFFF"/>
                <w:vertAlign w:val="subscript"/>
              </w:rPr>
              <w:t>34</w:t>
            </w:r>
            <w:r w:rsidRPr="005B714D">
              <w:rPr>
                <w:rFonts w:ascii="Calibri" w:hAnsi="Calibri" w:cs="Calibri"/>
                <w:shd w:val="clear" w:color="auto" w:fill="FFFFFF"/>
              </w:rPr>
              <w:t>H</w:t>
            </w:r>
            <w:r w:rsidRPr="005B714D">
              <w:rPr>
                <w:rFonts w:ascii="Calibri" w:hAnsi="Calibri" w:cs="Calibri"/>
                <w:bdr w:val="none" w:sz="0" w:space="0" w:color="auto" w:frame="1"/>
                <w:shd w:val="clear" w:color="auto" w:fill="FFFFFF"/>
                <w:vertAlign w:val="subscript"/>
              </w:rPr>
              <w:t>24</w:t>
            </w:r>
            <w:r w:rsidRPr="005B714D">
              <w:rPr>
                <w:rFonts w:ascii="Calibri" w:hAnsi="Calibri" w:cs="Calibri"/>
                <w:shd w:val="clear" w:color="auto" w:fill="FFFFFF"/>
              </w:rPr>
              <w:t>N</w:t>
            </w:r>
            <w:r w:rsidRPr="005B714D">
              <w:rPr>
                <w:rFonts w:ascii="Calibri" w:hAnsi="Calibri" w:cs="Calibri"/>
                <w:bdr w:val="none" w:sz="0" w:space="0" w:color="auto" w:frame="1"/>
                <w:shd w:val="clear" w:color="auto" w:fill="FFFFFF"/>
                <w:vertAlign w:val="subscript"/>
              </w:rPr>
              <w:t>6</w:t>
            </w:r>
            <w:r w:rsidRPr="005B714D">
              <w:rPr>
                <w:rFonts w:ascii="Calibri" w:hAnsi="Calibri" w:cs="Calibri"/>
                <w:shd w:val="clear" w:color="auto" w:fill="FFFFFF"/>
              </w:rPr>
              <w:t>Na</w:t>
            </w:r>
            <w:r w:rsidRPr="005B714D">
              <w:rPr>
                <w:rFonts w:ascii="Calibri" w:hAnsi="Calibri" w:cs="Calibri"/>
                <w:bdr w:val="none" w:sz="0" w:space="0" w:color="auto" w:frame="1"/>
                <w:shd w:val="clear" w:color="auto" w:fill="FFFFFF"/>
                <w:vertAlign w:val="subscript"/>
              </w:rPr>
              <w:t>4</w:t>
            </w:r>
            <w:r w:rsidRPr="005B714D">
              <w:rPr>
                <w:rFonts w:ascii="Calibri" w:hAnsi="Calibri" w:cs="Calibri"/>
                <w:shd w:val="clear" w:color="auto" w:fill="FFFFFF"/>
              </w:rPr>
              <w:t>O</w:t>
            </w:r>
            <w:r w:rsidRPr="005B714D">
              <w:rPr>
                <w:rFonts w:ascii="Calibri" w:hAnsi="Calibri" w:cs="Calibri"/>
                <w:bdr w:val="none" w:sz="0" w:space="0" w:color="auto" w:frame="1"/>
                <w:shd w:val="clear" w:color="auto" w:fill="FFFFFF"/>
                <w:vertAlign w:val="subscript"/>
              </w:rPr>
              <w:t>14</w:t>
            </w:r>
            <w:r w:rsidRPr="005B714D">
              <w:rPr>
                <w:rFonts w:ascii="Calibri" w:hAnsi="Calibri" w:cs="Calibri"/>
                <w:shd w:val="clear" w:color="auto" w:fill="FFFFFF"/>
              </w:rPr>
              <w:t>S</w:t>
            </w:r>
            <w:r w:rsidRPr="005B714D">
              <w:rPr>
                <w:rFonts w:ascii="Calibri" w:hAnsi="Calibri" w:cs="Calibri"/>
                <w:bdr w:val="none" w:sz="0" w:space="0" w:color="auto" w:frame="1"/>
                <w:shd w:val="clear" w:color="auto" w:fill="FFFFFF"/>
                <w:vertAlign w:val="subscript"/>
              </w:rPr>
              <w:t>4</w:t>
            </w:r>
          </w:p>
          <w:p w:rsidR="00851DAC" w:rsidRPr="005B714D" w:rsidRDefault="00851DAC" w:rsidP="005C41D5">
            <w:pPr>
              <w:rPr>
                <w:rFonts w:ascii="Calibri" w:hAnsi="Calibri" w:cs="Calibri"/>
              </w:rPr>
            </w:pPr>
            <w:r w:rsidRPr="005B714D">
              <w:rPr>
                <w:rFonts w:ascii="Calibri" w:hAnsi="Calibri" w:cs="Calibri"/>
                <w:shd w:val="clear" w:color="auto" w:fill="FFFFFF"/>
              </w:rPr>
              <w:t>masa cząsteczkowa (M) 960,82 g/mol</w:t>
            </w:r>
          </w:p>
          <w:p w:rsidR="00851DAC" w:rsidRDefault="00C72F87" w:rsidP="00673B37">
            <w:pPr>
              <w:tabs>
                <w:tab w:val="left" w:pos="3120"/>
              </w:tabs>
              <w:rPr>
                <w:rFonts w:ascii="Calibri" w:hAnsi="Calibri" w:cs="Calibri"/>
                <w:spacing w:val="-4"/>
                <w:szCs w:val="28"/>
              </w:rPr>
            </w:pPr>
            <w:r w:rsidRPr="00C72F87">
              <w:rPr>
                <w:rFonts w:ascii="Calibri" w:hAnsi="Calibri" w:cs="Calibri"/>
                <w:spacing w:val="-4"/>
                <w:szCs w:val="28"/>
              </w:rPr>
              <w:t>Rozmiar produktu: 10 gr</w:t>
            </w:r>
            <w:r w:rsidR="00673B37">
              <w:rPr>
                <w:rFonts w:ascii="Calibri" w:hAnsi="Calibri" w:cs="Calibri"/>
                <w:spacing w:val="-4"/>
                <w:szCs w:val="28"/>
              </w:rPr>
              <w:tab/>
              <w:t xml:space="preserve">   </w:t>
            </w:r>
          </w:p>
          <w:p w:rsidR="00C72F87" w:rsidRPr="00C72F87" w:rsidRDefault="00C72F87" w:rsidP="005C41D5">
            <w:pPr>
              <w:rPr>
                <w:rFonts w:ascii="Calibri" w:hAnsi="Calibri" w:cs="Calibri"/>
                <w:spacing w:val="-4"/>
                <w:szCs w:val="28"/>
              </w:rPr>
            </w:pPr>
          </w:p>
          <w:p w:rsidR="00851DAC" w:rsidRPr="005B714D" w:rsidRDefault="00851DAC" w:rsidP="005C41D5">
            <w:pPr>
              <w:rPr>
                <w:rFonts w:ascii="Calibri" w:hAnsi="Calibri" w:cs="Calibri"/>
                <w:b/>
                <w:i/>
                <w:spacing w:val="-4"/>
                <w:szCs w:val="28"/>
              </w:rPr>
            </w:pPr>
            <w:r w:rsidRPr="005B714D">
              <w:rPr>
                <w:rFonts w:ascii="Calibri" w:hAnsi="Calibri" w:cs="Calibri"/>
                <w:i/>
                <w:sz w:val="22"/>
              </w:rPr>
              <w:t>nr kat. CN76.1 (</w:t>
            </w:r>
            <w:proofErr w:type="spellStart"/>
            <w:r w:rsidRPr="005B714D">
              <w:rPr>
                <w:rFonts w:ascii="Calibri" w:hAnsi="Calibri" w:cs="Calibri"/>
                <w:i/>
                <w:sz w:val="22"/>
              </w:rPr>
              <w:t>Roth</w:t>
            </w:r>
            <w:proofErr w:type="spellEnd"/>
            <w:r w:rsidRPr="005B714D">
              <w:rPr>
                <w:rFonts w:ascii="Calibri" w:hAnsi="Calibri" w:cs="Calibri"/>
                <w:i/>
                <w:sz w:val="22"/>
              </w:rPr>
              <w:t>)</w:t>
            </w:r>
          </w:p>
        </w:tc>
        <w:tc>
          <w:tcPr>
            <w:tcW w:w="709"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cs="Calibri"/>
                <w:spacing w:val="-4"/>
                <w:szCs w:val="20"/>
              </w:rPr>
            </w:pPr>
            <w:proofErr w:type="spellStart"/>
            <w:r>
              <w:rPr>
                <w:rFonts w:ascii="Calibri" w:hAnsi="Calibri" w:cs="Calibri"/>
                <w:spacing w:val="-4"/>
                <w:szCs w:val="20"/>
              </w:rPr>
              <w:t>szt</w:t>
            </w:r>
            <w:proofErr w:type="spellEnd"/>
          </w:p>
        </w:tc>
        <w:tc>
          <w:tcPr>
            <w:tcW w:w="1296" w:type="dxa"/>
            <w:tcBorders>
              <w:top w:val="single" w:sz="4" w:space="0" w:color="auto"/>
              <w:left w:val="nil"/>
              <w:bottom w:val="single" w:sz="4" w:space="0" w:color="auto"/>
              <w:right w:val="single" w:sz="4" w:space="0" w:color="auto"/>
            </w:tcBorders>
            <w:noWrap/>
          </w:tcPr>
          <w:p w:rsidR="00851DAC" w:rsidRPr="005B714D" w:rsidRDefault="00C72F87" w:rsidP="005C41D5">
            <w:pPr>
              <w:jc w:val="center"/>
              <w:rPr>
                <w:rFonts w:ascii="Calibri" w:hAnsi="Calibri" w:cs="Calibri"/>
                <w:spacing w:val="-4"/>
                <w:szCs w:val="20"/>
              </w:rPr>
            </w:pPr>
            <w:r>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9</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pacing w:val="-4"/>
                <w:szCs w:val="20"/>
              </w:rPr>
            </w:pPr>
            <w:r w:rsidRPr="005B714D">
              <w:rPr>
                <w:rFonts w:ascii="Calibri" w:hAnsi="Calibri" w:cs="Calibri"/>
                <w:b/>
                <w:spacing w:val="-4"/>
                <w:szCs w:val="20"/>
              </w:rPr>
              <w:t>Naczynie na ciekły azot YDS-47-127</w:t>
            </w:r>
          </w:p>
          <w:p w:rsidR="00851DAC" w:rsidRPr="005B714D" w:rsidRDefault="00851DAC" w:rsidP="005C41D5">
            <w:pPr>
              <w:rPr>
                <w:rFonts w:ascii="Calibri" w:hAnsi="Calibri" w:cs="Calibri"/>
                <w:b/>
                <w:spacing w:val="-4"/>
                <w:szCs w:val="20"/>
              </w:rPr>
            </w:pP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Pojemność (l) 47,0</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Wysokość (mm) 675</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Średnica zewnętrzna (mm) 500</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Średnica wlotu (mm) 127</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Ciężar pustego (kg) 19,0</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Kanistry (szt.) 7</w:t>
            </w:r>
          </w:p>
          <w:p w:rsidR="00851DAC" w:rsidRPr="005B714D" w:rsidRDefault="00851DAC" w:rsidP="005C41D5">
            <w:pPr>
              <w:ind w:left="80" w:right="77"/>
              <w:jc w:val="both"/>
              <w:rPr>
                <w:rFonts w:ascii="Calibri" w:hAnsi="Calibri" w:cs="Calibri"/>
                <w:spacing w:val="-6"/>
                <w:sz w:val="22"/>
                <w:szCs w:val="20"/>
              </w:rPr>
            </w:pPr>
            <w:r w:rsidRPr="005B714D">
              <w:rPr>
                <w:rFonts w:ascii="Calibri" w:hAnsi="Calibri" w:cs="Calibri"/>
                <w:spacing w:val="-6"/>
                <w:sz w:val="22"/>
                <w:szCs w:val="20"/>
              </w:rPr>
              <w:t>Sprawność naczynia (l/d) 0,33</w:t>
            </w:r>
          </w:p>
          <w:p w:rsidR="00851DAC" w:rsidRDefault="00851DAC" w:rsidP="005C41D5">
            <w:pPr>
              <w:ind w:left="80" w:right="77"/>
              <w:rPr>
                <w:rFonts w:ascii="Calibri" w:hAnsi="Calibri" w:cs="Calibri"/>
                <w:spacing w:val="-6"/>
                <w:sz w:val="22"/>
                <w:szCs w:val="20"/>
              </w:rPr>
            </w:pPr>
            <w:r w:rsidRPr="005B714D">
              <w:rPr>
                <w:rFonts w:ascii="Calibri" w:hAnsi="Calibri" w:cs="Calibri"/>
                <w:spacing w:val="-6"/>
                <w:sz w:val="22"/>
                <w:szCs w:val="20"/>
              </w:rPr>
              <w:t>Sprawność naczynia (max czas utrzymania azotu w dobach) 142</w:t>
            </w:r>
          </w:p>
          <w:p w:rsidR="00C66195" w:rsidRPr="005B714D" w:rsidRDefault="00C66195" w:rsidP="005C41D5">
            <w:pPr>
              <w:ind w:left="80" w:right="77"/>
              <w:rPr>
                <w:rFonts w:ascii="Calibri" w:hAnsi="Calibri" w:cs="Calibri"/>
                <w:b/>
                <w:spacing w:val="-4"/>
                <w:szCs w:val="28"/>
              </w:rPr>
            </w:pPr>
            <w:r>
              <w:rPr>
                <w:rFonts w:ascii="Calibri" w:hAnsi="Calibri" w:cs="Calibri"/>
                <w:spacing w:val="-6"/>
                <w:sz w:val="22"/>
                <w:szCs w:val="20"/>
              </w:rPr>
              <w:t>CRYOGEN</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10</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Default="00851DAC" w:rsidP="005C41D5">
            <w:pPr>
              <w:ind w:right="74"/>
              <w:rPr>
                <w:rFonts w:ascii="Calibri" w:hAnsi="Calibri" w:cs="Calibri"/>
                <w:b/>
                <w:spacing w:val="-4"/>
                <w:szCs w:val="20"/>
              </w:rPr>
            </w:pPr>
            <w:r w:rsidRPr="005B714D">
              <w:rPr>
                <w:rFonts w:ascii="Calibri" w:hAnsi="Calibri" w:cs="Calibri"/>
                <w:b/>
                <w:spacing w:val="-4"/>
                <w:szCs w:val="20"/>
              </w:rPr>
              <w:t xml:space="preserve">Komora </w:t>
            </w:r>
            <w:proofErr w:type="spellStart"/>
            <w:r w:rsidRPr="005B714D">
              <w:rPr>
                <w:rFonts w:ascii="Calibri" w:hAnsi="Calibri" w:cs="Calibri"/>
                <w:b/>
                <w:spacing w:val="-4"/>
                <w:szCs w:val="20"/>
              </w:rPr>
              <w:t>zliczeniowa</w:t>
            </w:r>
            <w:proofErr w:type="spellEnd"/>
            <w:r w:rsidRPr="005B714D">
              <w:rPr>
                <w:rFonts w:ascii="Calibri" w:hAnsi="Calibri" w:cs="Calibri"/>
                <w:b/>
                <w:spacing w:val="-4"/>
                <w:szCs w:val="20"/>
              </w:rPr>
              <w:t xml:space="preserve">, </w:t>
            </w:r>
            <w:proofErr w:type="spellStart"/>
            <w:r w:rsidRPr="005B714D">
              <w:rPr>
                <w:rFonts w:ascii="Calibri" w:hAnsi="Calibri" w:cs="Calibri"/>
                <w:b/>
                <w:spacing w:val="-4"/>
                <w:szCs w:val="20"/>
              </w:rPr>
              <w:t>Neubauera</w:t>
            </w:r>
            <w:proofErr w:type="spellEnd"/>
            <w:r w:rsidRPr="005B714D">
              <w:rPr>
                <w:rFonts w:ascii="Calibri" w:hAnsi="Calibri" w:cs="Calibri"/>
                <w:b/>
                <w:spacing w:val="-4"/>
                <w:szCs w:val="20"/>
              </w:rPr>
              <w:t>, z podwójną siatką, bez zacisków</w:t>
            </w:r>
          </w:p>
          <w:p w:rsidR="00851DAC" w:rsidRPr="005B714D" w:rsidRDefault="00851DAC" w:rsidP="005C41D5">
            <w:pPr>
              <w:ind w:right="74"/>
              <w:rPr>
                <w:rFonts w:ascii="Calibri" w:hAnsi="Calibri" w:cs="Calibri"/>
                <w:b/>
                <w:spacing w:val="-4"/>
                <w:szCs w:val="20"/>
              </w:rPr>
            </w:pPr>
          </w:p>
          <w:p w:rsidR="00851DAC" w:rsidRPr="005B714D" w:rsidRDefault="00851DAC" w:rsidP="005C41D5">
            <w:pPr>
              <w:ind w:right="74"/>
              <w:jc w:val="both"/>
              <w:rPr>
                <w:rFonts w:ascii="Calibri" w:hAnsi="Calibri" w:cs="Calibri"/>
                <w:spacing w:val="-6"/>
                <w:sz w:val="22"/>
                <w:szCs w:val="20"/>
              </w:rPr>
            </w:pPr>
            <w:r w:rsidRPr="005B714D">
              <w:rPr>
                <w:rFonts w:ascii="Calibri" w:hAnsi="Calibri" w:cs="Calibri"/>
                <w:spacing w:val="-6"/>
                <w:sz w:val="22"/>
                <w:szCs w:val="20"/>
              </w:rPr>
              <w:t xml:space="preserve">Komory </w:t>
            </w:r>
            <w:proofErr w:type="spellStart"/>
            <w:r w:rsidRPr="005B714D">
              <w:rPr>
                <w:rFonts w:ascii="Calibri" w:hAnsi="Calibri" w:cs="Calibri"/>
                <w:spacing w:val="-6"/>
                <w:sz w:val="22"/>
                <w:szCs w:val="20"/>
              </w:rPr>
              <w:t>zliczeniowe</w:t>
            </w:r>
            <w:proofErr w:type="spellEnd"/>
            <w:r w:rsidRPr="005B714D">
              <w:rPr>
                <w:rFonts w:ascii="Calibri" w:hAnsi="Calibri" w:cs="Calibri"/>
                <w:spacing w:val="-6"/>
                <w:sz w:val="22"/>
                <w:szCs w:val="20"/>
              </w:rPr>
              <w:t xml:space="preserve"> z podwójną siatką i dołączonymi 2 szkiełkami nakrywkowymi do </w:t>
            </w:r>
            <w:proofErr w:type="spellStart"/>
            <w:r w:rsidRPr="005B714D">
              <w:rPr>
                <w:rFonts w:ascii="Calibri" w:hAnsi="Calibri" w:cs="Calibri"/>
                <w:spacing w:val="-6"/>
                <w:sz w:val="22"/>
                <w:szCs w:val="20"/>
              </w:rPr>
              <w:t>hemacytometru</w:t>
            </w:r>
            <w:proofErr w:type="spellEnd"/>
            <w:r w:rsidRPr="005B714D">
              <w:rPr>
                <w:rFonts w:ascii="Calibri" w:hAnsi="Calibri" w:cs="Calibri"/>
                <w:spacing w:val="-6"/>
                <w:sz w:val="22"/>
                <w:szCs w:val="20"/>
              </w:rPr>
              <w:t>.</w:t>
            </w:r>
          </w:p>
          <w:p w:rsidR="00851DAC" w:rsidRPr="005B714D" w:rsidRDefault="00851DAC" w:rsidP="005C41D5">
            <w:pPr>
              <w:ind w:right="74"/>
              <w:jc w:val="both"/>
              <w:rPr>
                <w:rFonts w:ascii="Calibri" w:hAnsi="Calibri" w:cs="Calibri"/>
                <w:spacing w:val="-6"/>
                <w:sz w:val="22"/>
                <w:szCs w:val="20"/>
              </w:rPr>
            </w:pPr>
          </w:p>
          <w:p w:rsidR="00851DAC" w:rsidRPr="005B714D" w:rsidRDefault="00851DAC" w:rsidP="005C41D5">
            <w:pPr>
              <w:ind w:right="74"/>
              <w:jc w:val="both"/>
              <w:rPr>
                <w:rFonts w:ascii="Calibri" w:hAnsi="Calibri" w:cs="Calibri"/>
                <w:b/>
                <w:i/>
                <w:spacing w:val="-4"/>
                <w:szCs w:val="28"/>
              </w:rPr>
            </w:pPr>
            <w:r w:rsidRPr="005B714D">
              <w:rPr>
                <w:rFonts w:ascii="Calibri" w:hAnsi="Calibri" w:cs="Calibri"/>
                <w:i/>
                <w:sz w:val="22"/>
              </w:rPr>
              <w:t>nr katalogowy: HIRS8100103</w:t>
            </w:r>
            <w:r w:rsidR="00C66195">
              <w:rPr>
                <w:rFonts w:ascii="Calibri" w:hAnsi="Calibri" w:cs="Calibri"/>
                <w:i/>
                <w:sz w:val="22"/>
              </w:rPr>
              <w:t xml:space="preserve"> VWR</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proofErr w:type="spellStart"/>
            <w:r w:rsidRPr="005B714D">
              <w:rPr>
                <w:rFonts w:ascii="Calibri" w:hAnsi="Calibri" w:cs="Calibri"/>
                <w:spacing w:val="-4"/>
                <w:szCs w:val="20"/>
              </w:rPr>
              <w:t>szt</w:t>
            </w:r>
            <w:proofErr w:type="spellEnd"/>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 xml:space="preserve">1 </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11</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z w:val="22"/>
              </w:rPr>
            </w:pPr>
            <w:proofErr w:type="spellStart"/>
            <w:r w:rsidRPr="005B714D">
              <w:rPr>
                <w:rFonts w:ascii="Calibri" w:hAnsi="Calibri" w:cs="Calibri"/>
                <w:b/>
                <w:sz w:val="22"/>
              </w:rPr>
              <w:t>Pipetor</w:t>
            </w:r>
            <w:proofErr w:type="spellEnd"/>
            <w:r w:rsidRPr="005B714D">
              <w:rPr>
                <w:rFonts w:ascii="Calibri" w:hAnsi="Calibri" w:cs="Calibri"/>
                <w:b/>
                <w:sz w:val="22"/>
              </w:rPr>
              <w:t xml:space="preserve"> ręczny SWIFTPET PRO z podstawką do ładowania (HTL)</w:t>
            </w:r>
          </w:p>
          <w:p w:rsidR="00851DAC" w:rsidRPr="005B714D" w:rsidRDefault="00851DAC" w:rsidP="005C41D5">
            <w:pPr>
              <w:spacing w:before="100" w:beforeAutospacing="1" w:after="100" w:afterAutospacing="1"/>
              <w:rPr>
                <w:rFonts w:ascii="Calibri" w:hAnsi="Calibri" w:cs="Calibri"/>
                <w:sz w:val="22"/>
              </w:rPr>
            </w:pPr>
            <w:r w:rsidRPr="005B714D">
              <w:rPr>
                <w:rFonts w:ascii="Calibri" w:hAnsi="Calibri" w:cs="Calibri"/>
                <w:b/>
                <w:bCs/>
                <w:sz w:val="22"/>
              </w:rPr>
              <w:lastRenderedPageBreak/>
              <w:t>SWIFTPET PRO</w:t>
            </w:r>
            <w:r w:rsidRPr="005B714D">
              <w:rPr>
                <w:rFonts w:ascii="Calibri" w:hAnsi="Calibri" w:cs="Calibri"/>
                <w:sz w:val="22"/>
              </w:rPr>
              <w:t xml:space="preserve"> jest półautomatycznym </w:t>
            </w:r>
            <w:proofErr w:type="spellStart"/>
            <w:r w:rsidRPr="005B714D">
              <w:rPr>
                <w:rFonts w:ascii="Calibri" w:hAnsi="Calibri" w:cs="Calibri"/>
                <w:sz w:val="22"/>
              </w:rPr>
              <w:t>pipetorem</w:t>
            </w:r>
            <w:proofErr w:type="spellEnd"/>
            <w:r w:rsidRPr="005B714D">
              <w:rPr>
                <w:rFonts w:ascii="Calibri" w:hAnsi="Calibri" w:cs="Calibri"/>
                <w:sz w:val="22"/>
              </w:rPr>
              <w:t xml:space="preserve"> z wyświetlaczem LCD przeznaczonym do dozowania cieczy przy użyciu szklanych lub plastikowych pipet miarowych o pojemnościach 0,5-100 ml. Ergonomiczna rękojeść, kształt i umiejscowienie przycisków zapewniają wygodne dozowanie nawet podczas długotrwałej pracy. Kształt rękojeści umożliwia stabilne odłożenie </w:t>
            </w:r>
            <w:proofErr w:type="spellStart"/>
            <w:r w:rsidRPr="005B714D">
              <w:rPr>
                <w:rFonts w:ascii="Calibri" w:hAnsi="Calibri" w:cs="Calibri"/>
                <w:sz w:val="22"/>
              </w:rPr>
              <w:t>pipetora</w:t>
            </w:r>
            <w:proofErr w:type="spellEnd"/>
            <w:r w:rsidRPr="005B714D">
              <w:rPr>
                <w:rFonts w:ascii="Calibri" w:hAnsi="Calibri" w:cs="Calibri"/>
                <w:sz w:val="22"/>
              </w:rPr>
              <w:t xml:space="preserve"> w czasie przerw w pracy. Wyświetlacz LCD wskazuje stan naładowania akumulatora. Użytkownik może sam dostosowywać prędkości pobierania i wydawania cieczy, w zależności od potrzeb. Przełącznik SPEED umożliwia wybór prędkości pobierania, natomiast przełącznik MODE pozwala na wybór sposobu wydawania cieczy z pipety: grawitacyjnie lub z wydmuchem. Dodatkowo zarówno prędkość pobierania jak i wydawania można bardzo dokładnie regulować głębokością wciśnięcia klawiszy pobierania i wydawania. SWIFTPE PRO jest urządzeniem bezpiecznym dla użytkownika. </w:t>
            </w:r>
            <w:proofErr w:type="spellStart"/>
            <w:r w:rsidRPr="005B714D">
              <w:rPr>
                <w:rFonts w:ascii="Calibri" w:hAnsi="Calibri" w:cs="Calibri"/>
                <w:sz w:val="22"/>
              </w:rPr>
              <w:t>Pipetor</w:t>
            </w:r>
            <w:proofErr w:type="spellEnd"/>
            <w:r w:rsidRPr="005B714D">
              <w:rPr>
                <w:rFonts w:ascii="Calibri" w:hAnsi="Calibri" w:cs="Calibri"/>
                <w:sz w:val="22"/>
              </w:rPr>
              <w:t xml:space="preserve"> został wyposażony w </w:t>
            </w:r>
            <w:proofErr w:type="spellStart"/>
            <w:r w:rsidRPr="005B714D">
              <w:rPr>
                <w:rFonts w:ascii="Calibri" w:hAnsi="Calibri" w:cs="Calibri"/>
                <w:sz w:val="22"/>
              </w:rPr>
              <w:t>mikrofiltr</w:t>
            </w:r>
            <w:proofErr w:type="spellEnd"/>
            <w:r w:rsidRPr="005B714D">
              <w:rPr>
                <w:rFonts w:ascii="Calibri" w:hAnsi="Calibri" w:cs="Calibri"/>
                <w:sz w:val="22"/>
              </w:rPr>
              <w:t xml:space="preserve">, który chroni wnętrze </w:t>
            </w:r>
            <w:proofErr w:type="spellStart"/>
            <w:r w:rsidRPr="005B714D">
              <w:rPr>
                <w:rFonts w:ascii="Calibri" w:hAnsi="Calibri" w:cs="Calibri"/>
                <w:sz w:val="22"/>
              </w:rPr>
              <w:t>pipetora</w:t>
            </w:r>
            <w:proofErr w:type="spellEnd"/>
            <w:r w:rsidRPr="005B714D">
              <w:rPr>
                <w:rFonts w:ascii="Calibri" w:hAnsi="Calibri" w:cs="Calibri"/>
                <w:sz w:val="22"/>
              </w:rPr>
              <w:t xml:space="preserve"> przed przypadkowym zalaniem, zanieczyszczeniami mechanicznymi, chemicznymi i bakteriologicznymi. Ponadto uchwyt pipety, </w:t>
            </w:r>
            <w:proofErr w:type="spellStart"/>
            <w:r w:rsidRPr="005B714D">
              <w:rPr>
                <w:rFonts w:ascii="Calibri" w:hAnsi="Calibri" w:cs="Calibri"/>
                <w:sz w:val="22"/>
              </w:rPr>
              <w:t>mikrofiltr</w:t>
            </w:r>
            <w:proofErr w:type="spellEnd"/>
            <w:r w:rsidRPr="005B714D">
              <w:rPr>
                <w:rFonts w:ascii="Calibri" w:hAnsi="Calibri" w:cs="Calibri"/>
                <w:sz w:val="22"/>
              </w:rPr>
              <w:t xml:space="preserve"> oraz osłona uchwytu - elementy najbardziej narażone na zanieczyszczenie - są łatwo wymienialne i </w:t>
            </w:r>
            <w:proofErr w:type="spellStart"/>
            <w:r w:rsidRPr="005B714D">
              <w:rPr>
                <w:rFonts w:ascii="Calibri" w:hAnsi="Calibri" w:cs="Calibri"/>
                <w:sz w:val="22"/>
              </w:rPr>
              <w:t>autoklawowalne</w:t>
            </w:r>
            <w:proofErr w:type="spellEnd"/>
            <w:r w:rsidRPr="005B714D">
              <w:rPr>
                <w:rFonts w:ascii="Calibri" w:hAnsi="Calibri" w:cs="Calibri"/>
                <w:sz w:val="22"/>
              </w:rPr>
              <w:t xml:space="preserve">. W </w:t>
            </w:r>
            <w:r w:rsidRPr="005B714D">
              <w:rPr>
                <w:rFonts w:ascii="Calibri" w:hAnsi="Calibri" w:cs="Calibri"/>
                <w:sz w:val="22"/>
              </w:rPr>
              <w:lastRenderedPageBreak/>
              <w:t xml:space="preserve">SWIFTPET PRO zastosowano przyjazne środowisku 3 akumulatory </w:t>
            </w:r>
            <w:proofErr w:type="spellStart"/>
            <w:r w:rsidRPr="005B714D">
              <w:rPr>
                <w:rFonts w:ascii="Calibri" w:hAnsi="Calibri" w:cs="Calibri"/>
                <w:sz w:val="22"/>
              </w:rPr>
              <w:t>NiMH</w:t>
            </w:r>
            <w:proofErr w:type="spellEnd"/>
            <w:r w:rsidRPr="005B714D">
              <w:rPr>
                <w:rFonts w:ascii="Calibri" w:hAnsi="Calibri" w:cs="Calibri"/>
                <w:sz w:val="22"/>
              </w:rPr>
              <w:t xml:space="preserve"> o dużej pojemności, które pozwalają na wiele godzin pracy bez potrzeby doładowywania </w:t>
            </w:r>
            <w:proofErr w:type="spellStart"/>
            <w:r w:rsidRPr="005B714D">
              <w:rPr>
                <w:rFonts w:ascii="Calibri" w:hAnsi="Calibri" w:cs="Calibri"/>
                <w:sz w:val="22"/>
              </w:rPr>
              <w:t>pipetora</w:t>
            </w:r>
            <w:proofErr w:type="spellEnd"/>
            <w:r w:rsidRPr="005B714D">
              <w:rPr>
                <w:rFonts w:ascii="Calibri" w:hAnsi="Calibri" w:cs="Calibri"/>
                <w:sz w:val="22"/>
              </w:rPr>
              <w:t xml:space="preserve">. SWIFTPET PRO sygnalizuje stan rozładowania akumulatorów oraz konieczność ponownego ich naładowania. Ładowanie może odbywać się przez bezpośrednie podłączenie </w:t>
            </w:r>
            <w:proofErr w:type="spellStart"/>
            <w:r w:rsidRPr="005B714D">
              <w:rPr>
                <w:rFonts w:ascii="Calibri" w:hAnsi="Calibri" w:cs="Calibri"/>
                <w:sz w:val="22"/>
              </w:rPr>
              <w:t>pipetora</w:t>
            </w:r>
            <w:proofErr w:type="spellEnd"/>
            <w:r w:rsidRPr="005B714D">
              <w:rPr>
                <w:rFonts w:ascii="Calibri" w:hAnsi="Calibri" w:cs="Calibri"/>
                <w:sz w:val="22"/>
              </w:rPr>
              <w:t xml:space="preserve"> do sieci lub za pomocą podstawki do ładowania. Podstawkę można ustawić na stole laboratoryjnym lub zamontować na ścianie.</w:t>
            </w:r>
          </w:p>
          <w:p w:rsidR="00851DAC" w:rsidRPr="005B714D" w:rsidRDefault="00851DAC" w:rsidP="005C41D5">
            <w:pPr>
              <w:rPr>
                <w:rFonts w:ascii="Calibri" w:hAnsi="Calibri" w:cs="Calibri"/>
                <w:sz w:val="22"/>
              </w:rPr>
            </w:pPr>
            <w:r w:rsidRPr="005B714D">
              <w:rPr>
                <w:rFonts w:ascii="Calibri" w:hAnsi="Calibri" w:cs="Calibri"/>
                <w:b/>
                <w:bCs/>
                <w:sz w:val="22"/>
              </w:rPr>
              <w:t>SWIFTPET</w:t>
            </w:r>
            <w:r w:rsidRPr="005B714D">
              <w:rPr>
                <w:rFonts w:ascii="Calibri" w:hAnsi="Calibri" w:cs="Calibri"/>
                <w:b/>
                <w:bCs/>
                <w:sz w:val="22"/>
                <w:szCs w:val="20"/>
              </w:rPr>
              <w:t xml:space="preserve"> </w:t>
            </w:r>
            <w:r w:rsidRPr="005B714D">
              <w:rPr>
                <w:rFonts w:ascii="Calibri" w:hAnsi="Calibri" w:cs="Calibri"/>
                <w:b/>
                <w:bCs/>
                <w:sz w:val="22"/>
              </w:rPr>
              <w:t>PRO</w:t>
            </w:r>
            <w:r w:rsidRPr="005B714D">
              <w:rPr>
                <w:rFonts w:ascii="Calibri" w:hAnsi="Calibri" w:cs="Calibri"/>
                <w:sz w:val="22"/>
              </w:rPr>
              <w:t>  cechuje:</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ergonomiczny kształt rękojeści,</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dostosowany do pracy z plastikowymi i szklanymi pipetami o pojemnościach od 0,5 do 100 ml,</w:t>
            </w:r>
          </w:p>
          <w:p w:rsidR="00851DAC" w:rsidRPr="005B714D" w:rsidRDefault="00851DAC" w:rsidP="00C66195">
            <w:pPr>
              <w:numPr>
                <w:ilvl w:val="0"/>
                <w:numId w:val="23"/>
              </w:numPr>
              <w:spacing w:before="100" w:beforeAutospacing="1" w:after="100" w:afterAutospacing="1"/>
              <w:rPr>
                <w:rFonts w:ascii="Calibri" w:hAnsi="Calibri" w:cs="Calibri"/>
                <w:sz w:val="22"/>
              </w:rPr>
            </w:pPr>
            <w:proofErr w:type="spellStart"/>
            <w:r w:rsidRPr="005B714D">
              <w:rPr>
                <w:rFonts w:ascii="Calibri" w:hAnsi="Calibri" w:cs="Calibri"/>
                <w:sz w:val="22"/>
              </w:rPr>
              <w:t>autoklawowalny</w:t>
            </w:r>
            <w:proofErr w:type="spellEnd"/>
            <w:r w:rsidRPr="005B714D">
              <w:rPr>
                <w:rFonts w:ascii="Calibri" w:hAnsi="Calibri" w:cs="Calibri"/>
                <w:sz w:val="22"/>
              </w:rPr>
              <w:t xml:space="preserve"> </w:t>
            </w:r>
            <w:proofErr w:type="spellStart"/>
            <w:r w:rsidRPr="005B714D">
              <w:rPr>
                <w:rFonts w:ascii="Calibri" w:hAnsi="Calibri" w:cs="Calibri"/>
                <w:sz w:val="22"/>
              </w:rPr>
              <w:t>mikrofiltr</w:t>
            </w:r>
            <w:proofErr w:type="spellEnd"/>
            <w:r w:rsidRPr="005B714D">
              <w:rPr>
                <w:rFonts w:ascii="Calibri" w:hAnsi="Calibri" w:cs="Calibri"/>
                <w:sz w:val="22"/>
              </w:rPr>
              <w:t xml:space="preserve"> zapobiega zalaniu mechanizmu </w:t>
            </w:r>
            <w:proofErr w:type="spellStart"/>
            <w:r w:rsidRPr="005B714D">
              <w:rPr>
                <w:rFonts w:ascii="Calibri" w:hAnsi="Calibri" w:cs="Calibri"/>
                <w:sz w:val="22"/>
              </w:rPr>
              <w:t>pipetor</w:t>
            </w:r>
            <w:proofErr w:type="spellEnd"/>
            <w:r w:rsidRPr="005B714D">
              <w:rPr>
                <w:rFonts w:ascii="Calibri" w:hAnsi="Calibri" w:cs="Calibri"/>
                <w:sz w:val="22"/>
              </w:rPr>
              <w:t>,</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wygodne umiejscowienie przycisków zmiany prędkości i trybu pracy,</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płynna regulacja prędkości za pomocą klawiszy pobierania i wydawania,</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łatwy dostęp do akumulatorów,</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podstawka do ładowania,</w:t>
            </w:r>
          </w:p>
          <w:p w:rsidR="00851DAC" w:rsidRPr="005B714D" w:rsidRDefault="00851DAC" w:rsidP="00C66195">
            <w:pPr>
              <w:numPr>
                <w:ilvl w:val="0"/>
                <w:numId w:val="23"/>
              </w:numPr>
              <w:spacing w:before="100" w:beforeAutospacing="1" w:after="100" w:afterAutospacing="1"/>
              <w:rPr>
                <w:rFonts w:ascii="Calibri" w:hAnsi="Calibri" w:cs="Calibri"/>
                <w:sz w:val="22"/>
              </w:rPr>
            </w:pPr>
            <w:r w:rsidRPr="005B714D">
              <w:rPr>
                <w:rFonts w:ascii="Calibri" w:hAnsi="Calibri" w:cs="Calibri"/>
                <w:sz w:val="22"/>
              </w:rPr>
              <w:t>wyświetlacz LCD pokazuje stan naładowania baterii i wybrany tryb pracy</w:t>
            </w:r>
          </w:p>
          <w:p w:rsidR="00851DAC" w:rsidRPr="005B714D" w:rsidRDefault="00851DAC" w:rsidP="005C41D5">
            <w:pPr>
              <w:rPr>
                <w:rFonts w:ascii="Calibri" w:hAnsi="Calibri" w:cs="Calibri"/>
                <w:b/>
                <w:i/>
                <w:sz w:val="22"/>
              </w:rPr>
            </w:pPr>
            <w:r w:rsidRPr="005B714D">
              <w:rPr>
                <w:rFonts w:ascii="Calibri" w:hAnsi="Calibri" w:cs="Calibri"/>
                <w:i/>
                <w:sz w:val="22"/>
              </w:rPr>
              <w:t>nr kat. 3.421.000.000</w:t>
            </w:r>
          </w:p>
        </w:tc>
        <w:tc>
          <w:tcPr>
            <w:tcW w:w="709" w:type="dxa"/>
            <w:tcBorders>
              <w:top w:val="single" w:sz="4" w:space="0" w:color="auto"/>
              <w:left w:val="nil"/>
              <w:bottom w:val="single" w:sz="4" w:space="0" w:color="auto"/>
              <w:right w:val="single" w:sz="4" w:space="0" w:color="auto"/>
            </w:tcBorders>
            <w:noWrap/>
          </w:tcPr>
          <w:p w:rsidR="0097275A" w:rsidRPr="003F4EB1" w:rsidRDefault="0097275A" w:rsidP="005C41D5">
            <w:pPr>
              <w:jc w:val="center"/>
              <w:rPr>
                <w:rFonts w:ascii="Calibri" w:hAnsi="Calibri" w:cs="Calibri"/>
                <w:spacing w:val="-4"/>
                <w:szCs w:val="20"/>
              </w:rPr>
            </w:pPr>
            <w:proofErr w:type="spellStart"/>
            <w:r w:rsidRPr="003F4EB1">
              <w:rPr>
                <w:rFonts w:ascii="Calibri" w:hAnsi="Calibri" w:cs="Calibri"/>
                <w:spacing w:val="-4"/>
                <w:szCs w:val="20"/>
              </w:rPr>
              <w:lastRenderedPageBreak/>
              <w:t>szt</w:t>
            </w:r>
            <w:proofErr w:type="spellEnd"/>
          </w:p>
        </w:tc>
        <w:tc>
          <w:tcPr>
            <w:tcW w:w="1296" w:type="dxa"/>
            <w:tcBorders>
              <w:top w:val="single" w:sz="4" w:space="0" w:color="auto"/>
              <w:left w:val="nil"/>
              <w:bottom w:val="single" w:sz="4" w:space="0" w:color="auto"/>
              <w:right w:val="single" w:sz="4" w:space="0" w:color="auto"/>
            </w:tcBorders>
            <w:noWrap/>
          </w:tcPr>
          <w:p w:rsidR="00851DAC" w:rsidRPr="003F4EB1" w:rsidRDefault="00851DAC" w:rsidP="005C41D5">
            <w:pPr>
              <w:jc w:val="center"/>
              <w:rPr>
                <w:rFonts w:ascii="Calibri" w:hAnsi="Calibri" w:cs="Calibri"/>
                <w:spacing w:val="-4"/>
                <w:szCs w:val="20"/>
              </w:rPr>
            </w:pPr>
            <w:r w:rsidRPr="003F4EB1">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lastRenderedPageBreak/>
              <w:t>2</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rPr>
            </w:pPr>
            <w:proofErr w:type="spellStart"/>
            <w:r w:rsidRPr="005B714D">
              <w:rPr>
                <w:rFonts w:ascii="Calibri" w:hAnsi="Calibri" w:cs="Calibri"/>
                <w:b/>
              </w:rPr>
              <w:t>Mikrofiltr</w:t>
            </w:r>
            <w:proofErr w:type="spellEnd"/>
            <w:r w:rsidRPr="005B714D">
              <w:rPr>
                <w:rFonts w:ascii="Calibri" w:hAnsi="Calibri" w:cs="Calibri"/>
                <w:b/>
              </w:rPr>
              <w:t xml:space="preserve"> PTFE 0,20µm do SWIFTPET PRO (HTL)</w:t>
            </w:r>
          </w:p>
          <w:p w:rsidR="00851DAC" w:rsidRPr="005B714D" w:rsidRDefault="00851DAC" w:rsidP="005C41D5">
            <w:pPr>
              <w:rPr>
                <w:rFonts w:ascii="Calibri" w:hAnsi="Calibri" w:cs="Calibri"/>
                <w:i/>
              </w:rPr>
            </w:pPr>
            <w:r w:rsidRPr="005B714D">
              <w:rPr>
                <w:rFonts w:ascii="Calibri" w:hAnsi="Calibri" w:cs="Calibri"/>
                <w:i/>
                <w:sz w:val="22"/>
              </w:rPr>
              <w:t>- nr kat.  3.421.000.010</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Pr>
                <w:rFonts w:ascii="Calibri" w:hAnsi="Calibri" w:cs="Arial"/>
                <w:bCs/>
                <w:sz w:val="18"/>
                <w:szCs w:val="18"/>
              </w:rPr>
              <w:t>3</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rPr>
            </w:pPr>
            <w:proofErr w:type="spellStart"/>
            <w:r w:rsidRPr="005B714D">
              <w:rPr>
                <w:rFonts w:ascii="Calibri" w:hAnsi="Calibri" w:cs="Calibri"/>
                <w:b/>
              </w:rPr>
              <w:t>Mikrofiltr</w:t>
            </w:r>
            <w:proofErr w:type="spellEnd"/>
            <w:r w:rsidRPr="005B714D">
              <w:rPr>
                <w:rFonts w:ascii="Calibri" w:hAnsi="Calibri" w:cs="Calibri"/>
                <w:b/>
              </w:rPr>
              <w:t xml:space="preserve"> PTFE 0,45µm do SWIFTPET PRO (HTL)</w:t>
            </w:r>
          </w:p>
          <w:p w:rsidR="00851DAC" w:rsidRPr="005B714D" w:rsidRDefault="00851DAC" w:rsidP="005C41D5">
            <w:pPr>
              <w:rPr>
                <w:rFonts w:ascii="Calibri" w:hAnsi="Calibri" w:cs="Calibri"/>
                <w:i/>
              </w:rPr>
            </w:pPr>
            <w:r w:rsidRPr="005B714D">
              <w:rPr>
                <w:rFonts w:ascii="Calibri" w:hAnsi="Calibri" w:cs="Calibri"/>
                <w:i/>
                <w:sz w:val="22"/>
              </w:rPr>
              <w:t>- nr kat. 3.421.000.020</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proofErr w:type="spellStart"/>
            <w:r w:rsidRPr="005B714D">
              <w:rPr>
                <w:rFonts w:ascii="Calibri" w:hAnsi="Calibri" w:cs="Calibri"/>
                <w:spacing w:val="-4"/>
                <w:szCs w:val="20"/>
              </w:rPr>
              <w:t>Szt</w:t>
            </w:r>
            <w:proofErr w:type="spellEnd"/>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szCs w:val="20"/>
              </w:rPr>
            </w:pPr>
            <w:r w:rsidRPr="005B714D">
              <w:rPr>
                <w:rFonts w:ascii="Calibri" w:hAnsi="Calibri" w:cs="Calibri"/>
                <w:spacing w:val="-4"/>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t>Część nr 12</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pacing w:val="-4"/>
                <w:szCs w:val="20"/>
              </w:rPr>
            </w:pPr>
            <w:proofErr w:type="spellStart"/>
            <w:r w:rsidRPr="005B714D">
              <w:rPr>
                <w:rFonts w:ascii="Calibri" w:hAnsi="Calibri" w:cs="Calibri"/>
                <w:b/>
                <w:spacing w:val="-4"/>
                <w:szCs w:val="20"/>
              </w:rPr>
              <w:t>Plasmocin</w:t>
            </w:r>
            <w:proofErr w:type="spellEnd"/>
            <w:r w:rsidRPr="005B714D">
              <w:rPr>
                <w:rFonts w:ascii="Calibri" w:hAnsi="Calibri" w:cs="Calibri"/>
                <w:b/>
                <w:spacing w:val="-4"/>
                <w:szCs w:val="20"/>
              </w:rPr>
              <w:t xml:space="preserve">™ – </w:t>
            </w:r>
            <w:proofErr w:type="spellStart"/>
            <w:r w:rsidRPr="005B714D">
              <w:rPr>
                <w:rFonts w:ascii="Calibri" w:hAnsi="Calibri" w:cs="Calibri"/>
                <w:b/>
                <w:spacing w:val="-4"/>
                <w:szCs w:val="20"/>
              </w:rPr>
              <w:t>Mycoplasma</w:t>
            </w:r>
            <w:proofErr w:type="spellEnd"/>
            <w:r w:rsidRPr="005B714D">
              <w:rPr>
                <w:rFonts w:ascii="Calibri" w:hAnsi="Calibri" w:cs="Calibri"/>
                <w:b/>
                <w:spacing w:val="-4"/>
                <w:szCs w:val="20"/>
              </w:rPr>
              <w:t xml:space="preserve"> </w:t>
            </w:r>
            <w:proofErr w:type="spellStart"/>
            <w:r w:rsidRPr="005B714D">
              <w:rPr>
                <w:rFonts w:ascii="Calibri" w:hAnsi="Calibri" w:cs="Calibri"/>
                <w:b/>
                <w:spacing w:val="-4"/>
                <w:szCs w:val="20"/>
              </w:rPr>
              <w:t>Elimination</w:t>
            </w:r>
            <w:proofErr w:type="spellEnd"/>
            <w:r w:rsidRPr="005B714D">
              <w:rPr>
                <w:rFonts w:ascii="Calibri" w:hAnsi="Calibri" w:cs="Calibri"/>
                <w:b/>
                <w:spacing w:val="-4"/>
                <w:szCs w:val="20"/>
              </w:rPr>
              <w:t xml:space="preserve"> Reagent</w:t>
            </w:r>
          </w:p>
          <w:p w:rsidR="00851DAC" w:rsidRPr="005B714D" w:rsidRDefault="00851DAC" w:rsidP="005C41D5">
            <w:pPr>
              <w:rPr>
                <w:rFonts w:ascii="Calibri" w:hAnsi="Calibri" w:cs="Calibri"/>
                <w:b/>
                <w:spacing w:val="-4"/>
                <w:szCs w:val="20"/>
              </w:rPr>
            </w:pP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proofErr w:type="spellStart"/>
            <w:r w:rsidRPr="005B714D">
              <w:rPr>
                <w:rFonts w:ascii="Calibri" w:hAnsi="Calibri" w:cs="Calibri"/>
                <w:spacing w:val="-6"/>
                <w:sz w:val="22"/>
                <w:szCs w:val="20"/>
              </w:rPr>
              <w:t>Plasmocin</w:t>
            </w:r>
            <w:proofErr w:type="spellEnd"/>
            <w:r w:rsidRPr="005B714D">
              <w:rPr>
                <w:rFonts w:ascii="Calibri" w:hAnsi="Calibri" w:cs="Calibri"/>
                <w:spacing w:val="-6"/>
                <w:sz w:val="22"/>
                <w:szCs w:val="20"/>
              </w:rPr>
              <w:t xml:space="preserve">™ służy do leczenia linii komórkowych zainfekowanych bakteriami z rodziny </w:t>
            </w:r>
            <w:proofErr w:type="spellStart"/>
            <w:r w:rsidRPr="005B714D">
              <w:rPr>
                <w:rFonts w:ascii="Calibri" w:hAnsi="Calibri" w:cs="Calibri"/>
                <w:spacing w:val="-6"/>
                <w:sz w:val="22"/>
                <w:szCs w:val="20"/>
              </w:rPr>
              <w:t>mykoplazm</w:t>
            </w:r>
            <w:proofErr w:type="spellEnd"/>
            <w:r w:rsidRPr="005B714D">
              <w:rPr>
                <w:rFonts w:ascii="Calibri" w:hAnsi="Calibri" w:cs="Calibri"/>
                <w:spacing w:val="-6"/>
                <w:sz w:val="22"/>
                <w:szCs w:val="20"/>
              </w:rPr>
              <w:t>.</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proofErr w:type="spellStart"/>
            <w:r w:rsidRPr="005B714D">
              <w:rPr>
                <w:rFonts w:ascii="Calibri" w:hAnsi="Calibri" w:cs="Calibri"/>
                <w:spacing w:val="-6"/>
                <w:sz w:val="22"/>
                <w:szCs w:val="20"/>
              </w:rPr>
              <w:t>Plasmocin</w:t>
            </w:r>
            <w:proofErr w:type="spellEnd"/>
            <w:r w:rsidRPr="005B714D">
              <w:rPr>
                <w:rFonts w:ascii="Calibri" w:hAnsi="Calibri" w:cs="Calibri"/>
                <w:spacing w:val="-6"/>
                <w:sz w:val="22"/>
                <w:szCs w:val="20"/>
              </w:rPr>
              <w:t xml:space="preserve">™ może być również stosowana profilaktycznie przeciwko rozwojowi </w:t>
            </w:r>
            <w:proofErr w:type="spellStart"/>
            <w:r w:rsidRPr="005B714D">
              <w:rPr>
                <w:rFonts w:ascii="Calibri" w:hAnsi="Calibri" w:cs="Calibri"/>
                <w:spacing w:val="-6"/>
                <w:sz w:val="22"/>
                <w:szCs w:val="20"/>
              </w:rPr>
              <w:t>mykoplazm</w:t>
            </w:r>
            <w:proofErr w:type="spellEnd"/>
            <w:r w:rsidRPr="005B714D">
              <w:rPr>
                <w:rFonts w:ascii="Calibri" w:hAnsi="Calibri" w:cs="Calibri"/>
                <w:spacing w:val="-6"/>
                <w:sz w:val="22"/>
                <w:szCs w:val="20"/>
              </w:rPr>
              <w:t xml:space="preserve"> </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jako dodatek do medium hodowlanego w małych i dużych hodowlach komórkowych.</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proofErr w:type="spellStart"/>
            <w:r w:rsidRPr="005B714D">
              <w:rPr>
                <w:rFonts w:ascii="Calibri" w:hAnsi="Calibri" w:cs="Calibri"/>
                <w:spacing w:val="-6"/>
                <w:sz w:val="22"/>
                <w:szCs w:val="20"/>
              </w:rPr>
              <w:lastRenderedPageBreak/>
              <w:t>Plasmocin</w:t>
            </w:r>
            <w:proofErr w:type="spellEnd"/>
            <w:r w:rsidRPr="005B714D">
              <w:rPr>
                <w:rFonts w:ascii="Calibri" w:hAnsi="Calibri" w:cs="Calibri"/>
                <w:spacing w:val="-6"/>
                <w:sz w:val="22"/>
                <w:szCs w:val="20"/>
              </w:rPr>
              <w:t xml:space="preserve"> ™ jest dobrze znanym reagentem przeciwko antybakteryjnym. Zawiera dwa bakteriobójcze </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 xml:space="preserve">składniki silnie działające przeciwko </w:t>
            </w:r>
            <w:proofErr w:type="spellStart"/>
            <w:r w:rsidRPr="005B714D">
              <w:rPr>
                <w:rFonts w:ascii="Calibri" w:hAnsi="Calibri" w:cs="Calibri"/>
                <w:spacing w:val="-6"/>
                <w:sz w:val="22"/>
                <w:szCs w:val="20"/>
              </w:rPr>
              <w:t>mykoplazmie</w:t>
            </w:r>
            <w:proofErr w:type="spellEnd"/>
            <w:r w:rsidRPr="005B714D">
              <w:rPr>
                <w:rFonts w:ascii="Calibri" w:hAnsi="Calibri" w:cs="Calibri"/>
                <w:spacing w:val="-6"/>
                <w:sz w:val="22"/>
                <w:szCs w:val="20"/>
              </w:rPr>
              <w:t>, które umożliwiają jej eliminację w ciągu zaledwie 2 tygodni.</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Pierwszy składnik oddziałuje na mechanizm syntezy białek, podczas gdy drugi wpływa na replikację</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 xml:space="preserve">bakteryjnego DNA. Te dwa mechanizmy oddziałują specyficznie tylko na komórki bakteryjne </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nie wywołując żadnego wpływu na komórki eukariotyczne.</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proofErr w:type="spellStart"/>
            <w:r w:rsidRPr="005B714D">
              <w:rPr>
                <w:rFonts w:ascii="Calibri" w:hAnsi="Calibri" w:cs="Calibri"/>
                <w:spacing w:val="-6"/>
                <w:sz w:val="22"/>
                <w:szCs w:val="20"/>
              </w:rPr>
              <w:t>Plasmocin</w:t>
            </w:r>
            <w:proofErr w:type="spellEnd"/>
            <w:r w:rsidRPr="005B714D">
              <w:rPr>
                <w:rFonts w:ascii="Calibri" w:hAnsi="Calibri" w:cs="Calibri"/>
                <w:spacing w:val="-6"/>
                <w:sz w:val="22"/>
                <w:szCs w:val="20"/>
              </w:rPr>
              <w:t>™ jest aktywna w małych stężeniach  i działa w szerokim zakresie na bakterie Gram-dodatnie</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r w:rsidRPr="005B714D">
              <w:rPr>
                <w:rFonts w:ascii="Calibri" w:hAnsi="Calibri" w:cs="Calibri"/>
                <w:spacing w:val="-6"/>
                <w:sz w:val="22"/>
                <w:szCs w:val="20"/>
              </w:rPr>
              <w:t>i Gram-ujemne, odporne na mieszaninę streptomycyny i penicyliny.</w:t>
            </w:r>
          </w:p>
          <w:p w:rsidR="00851DAC" w:rsidRPr="005B714D" w:rsidRDefault="00851DAC" w:rsidP="00C66195">
            <w:pPr>
              <w:numPr>
                <w:ilvl w:val="0"/>
                <w:numId w:val="24"/>
              </w:numPr>
              <w:suppressAutoHyphens/>
              <w:ind w:left="364" w:right="74"/>
              <w:jc w:val="both"/>
              <w:rPr>
                <w:rFonts w:ascii="Calibri" w:hAnsi="Calibri" w:cs="Calibri"/>
                <w:spacing w:val="-6"/>
                <w:sz w:val="22"/>
                <w:szCs w:val="20"/>
              </w:rPr>
            </w:pPr>
            <w:proofErr w:type="spellStart"/>
            <w:r w:rsidRPr="005B714D">
              <w:rPr>
                <w:rFonts w:ascii="Calibri" w:hAnsi="Calibri" w:cs="Calibri"/>
                <w:spacing w:val="-6"/>
                <w:sz w:val="22"/>
                <w:szCs w:val="20"/>
              </w:rPr>
              <w:t>Plasmocin</w:t>
            </w:r>
            <w:proofErr w:type="spellEnd"/>
            <w:r w:rsidRPr="005B714D">
              <w:rPr>
                <w:rFonts w:ascii="Calibri" w:hAnsi="Calibri" w:cs="Calibri"/>
                <w:spacing w:val="-6"/>
                <w:sz w:val="22"/>
                <w:szCs w:val="20"/>
              </w:rPr>
              <w:t>™ nie wykazuje toksyczności w komórkach eukariotycznych.</w:t>
            </w:r>
          </w:p>
          <w:p w:rsidR="00851DAC" w:rsidRPr="005B714D" w:rsidRDefault="00C72F87" w:rsidP="00C72F87">
            <w:pPr>
              <w:ind w:left="80" w:right="74"/>
              <w:jc w:val="both"/>
              <w:rPr>
                <w:rFonts w:ascii="Calibri" w:hAnsi="Calibri" w:cs="Calibri"/>
                <w:sz w:val="22"/>
              </w:rPr>
            </w:pPr>
            <w:r w:rsidRPr="003F4EB1">
              <w:rPr>
                <w:rFonts w:ascii="Calibri" w:hAnsi="Calibri" w:cs="Calibri"/>
                <w:sz w:val="22"/>
              </w:rPr>
              <w:t>Rozmiar produktu: 25 mg (10 x 1 ml)</w:t>
            </w:r>
          </w:p>
          <w:p w:rsidR="00851DAC" w:rsidRPr="005B714D" w:rsidRDefault="00851DAC" w:rsidP="005C41D5">
            <w:pPr>
              <w:ind w:left="80" w:right="74"/>
              <w:rPr>
                <w:rFonts w:ascii="Calibri" w:hAnsi="Calibri" w:cs="Calibri"/>
                <w:b/>
                <w:i/>
                <w:spacing w:val="-4"/>
                <w:szCs w:val="28"/>
              </w:rPr>
            </w:pPr>
            <w:r w:rsidRPr="005B714D">
              <w:rPr>
                <w:rFonts w:ascii="Calibri" w:hAnsi="Calibri" w:cs="Calibri"/>
                <w:i/>
                <w:sz w:val="22"/>
              </w:rPr>
              <w:t>nr katalogowy: ant-</w:t>
            </w:r>
            <w:proofErr w:type="spellStart"/>
            <w:r w:rsidRPr="005B714D">
              <w:rPr>
                <w:rFonts w:ascii="Calibri" w:hAnsi="Calibri" w:cs="Calibri"/>
                <w:i/>
                <w:sz w:val="22"/>
              </w:rPr>
              <w:t>mpp</w:t>
            </w:r>
            <w:proofErr w:type="spellEnd"/>
            <w:r w:rsidR="00C66195">
              <w:rPr>
                <w:rFonts w:ascii="Calibri" w:hAnsi="Calibri" w:cs="Calibri"/>
                <w:i/>
                <w:sz w:val="22"/>
              </w:rPr>
              <w:t xml:space="preserve"> ALAB</w:t>
            </w:r>
          </w:p>
        </w:tc>
        <w:tc>
          <w:tcPr>
            <w:tcW w:w="709" w:type="dxa"/>
            <w:tcBorders>
              <w:top w:val="single" w:sz="4" w:space="0" w:color="auto"/>
              <w:left w:val="nil"/>
              <w:bottom w:val="single" w:sz="4" w:space="0" w:color="auto"/>
              <w:right w:val="single" w:sz="4" w:space="0" w:color="auto"/>
            </w:tcBorders>
            <w:noWrap/>
          </w:tcPr>
          <w:p w:rsidR="00851DAC" w:rsidRPr="003F4EB1" w:rsidRDefault="00851DAC" w:rsidP="005C41D5">
            <w:pPr>
              <w:jc w:val="center"/>
              <w:rPr>
                <w:rFonts w:ascii="Calibri" w:hAnsi="Calibri" w:cs="Calibri"/>
                <w:spacing w:val="-4"/>
                <w:sz w:val="22"/>
                <w:szCs w:val="20"/>
              </w:rPr>
            </w:pPr>
            <w:r w:rsidRPr="003F4EB1">
              <w:rPr>
                <w:rFonts w:ascii="Calibri" w:hAnsi="Calibri" w:cs="Calibri"/>
                <w:spacing w:val="-4"/>
                <w:sz w:val="22"/>
                <w:szCs w:val="20"/>
              </w:rPr>
              <w:lastRenderedPageBreak/>
              <w:t>szt.</w:t>
            </w:r>
          </w:p>
        </w:tc>
        <w:tc>
          <w:tcPr>
            <w:tcW w:w="1296" w:type="dxa"/>
            <w:tcBorders>
              <w:top w:val="single" w:sz="4" w:space="0" w:color="auto"/>
              <w:left w:val="nil"/>
              <w:bottom w:val="single" w:sz="4" w:space="0" w:color="auto"/>
              <w:right w:val="single" w:sz="4" w:space="0" w:color="auto"/>
            </w:tcBorders>
            <w:noWrap/>
          </w:tcPr>
          <w:p w:rsidR="00851DAC" w:rsidRPr="003F4EB1" w:rsidRDefault="00C72F87" w:rsidP="005C41D5">
            <w:pPr>
              <w:jc w:val="center"/>
              <w:rPr>
                <w:rFonts w:ascii="Calibri" w:hAnsi="Calibri" w:cs="Calibri"/>
                <w:spacing w:val="-4"/>
                <w:sz w:val="22"/>
                <w:szCs w:val="20"/>
              </w:rPr>
            </w:pPr>
            <w:r w:rsidRPr="003F4EB1">
              <w:rPr>
                <w:rFonts w:ascii="Calibri" w:hAnsi="Calibri" w:cs="Calibri"/>
                <w:spacing w:val="-4"/>
                <w:sz w:val="22"/>
                <w:szCs w:val="20"/>
              </w:rPr>
              <w:t>1</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Default="00851DAC" w:rsidP="00851DAC">
      <w:pPr>
        <w:tabs>
          <w:tab w:val="left" w:pos="400"/>
          <w:tab w:val="left" w:pos="4560"/>
          <w:tab w:val="right" w:pos="9014"/>
        </w:tabs>
        <w:jc w:val="right"/>
        <w:rPr>
          <w:rFonts w:ascii="Century Gothic" w:hAnsi="Century Gothic" w:cs="Arial"/>
          <w:i/>
          <w:sz w:val="20"/>
          <w:szCs w:val="20"/>
        </w:rPr>
      </w:pPr>
    </w:p>
    <w:p w:rsidR="00851DAC" w:rsidRPr="0001474B" w:rsidRDefault="00851DAC" w:rsidP="00851DAC">
      <w:pPr>
        <w:rPr>
          <w:rFonts w:ascii="Century Gothic" w:hAnsi="Century Gothic"/>
          <w:sz w:val="20"/>
          <w:szCs w:val="20"/>
          <w:u w:val="single"/>
        </w:rPr>
      </w:pPr>
      <w:r>
        <w:rPr>
          <w:rFonts w:ascii="Century Gothic" w:hAnsi="Century Gothic"/>
          <w:sz w:val="20"/>
          <w:szCs w:val="20"/>
          <w:u w:val="single"/>
        </w:rPr>
        <w:lastRenderedPageBreak/>
        <w:t>Część nr 13</w:t>
      </w:r>
    </w:p>
    <w:p w:rsidR="00851DAC" w:rsidRPr="0001474B" w:rsidRDefault="00851DAC" w:rsidP="00851DAC">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851DAC" w:rsidRPr="0001474B" w:rsidTr="005C41D5">
        <w:trPr>
          <w:trHeight w:val="434"/>
        </w:trPr>
        <w:tc>
          <w:tcPr>
            <w:tcW w:w="567"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851DAC" w:rsidRPr="0001474B" w:rsidRDefault="00851DAC" w:rsidP="005C41D5">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851DAC" w:rsidRPr="003B1F88" w:rsidRDefault="00851DAC" w:rsidP="005C41D5">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851DAC" w:rsidRPr="0001474B" w:rsidTr="005C41D5">
        <w:trPr>
          <w:trHeight w:val="435"/>
        </w:trPr>
        <w:tc>
          <w:tcPr>
            <w:tcW w:w="567"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b/>
                <w:bCs/>
                <w:sz w:val="18"/>
                <w:szCs w:val="18"/>
              </w:rPr>
            </w:pPr>
          </w:p>
        </w:tc>
      </w:tr>
      <w:tr w:rsidR="00851DAC" w:rsidRPr="0001474B" w:rsidTr="005C41D5">
        <w:trPr>
          <w:trHeight w:val="239"/>
        </w:trPr>
        <w:tc>
          <w:tcPr>
            <w:tcW w:w="567" w:type="dxa"/>
            <w:tcBorders>
              <w:top w:val="single" w:sz="4" w:space="0" w:color="auto"/>
              <w:left w:val="single" w:sz="4" w:space="0" w:color="auto"/>
              <w:bottom w:val="single" w:sz="4" w:space="0" w:color="auto"/>
              <w:right w:val="nil"/>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b/>
                <w:bCs/>
                <w:sz w:val="16"/>
                <w:szCs w:val="16"/>
              </w:rPr>
            </w:pPr>
            <w:r>
              <w:rPr>
                <w:rFonts w:ascii="Calibri" w:hAnsi="Calibri" w:cs="Arial"/>
                <w:b/>
                <w:bCs/>
                <w:sz w:val="16"/>
                <w:szCs w:val="16"/>
              </w:rPr>
              <w:t>10</w:t>
            </w: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1</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color w:val="333333"/>
                <w:shd w:val="clear" w:color="auto" w:fill="FFFFFF"/>
              </w:rPr>
            </w:pPr>
            <w:r w:rsidRPr="005B714D">
              <w:rPr>
                <w:rFonts w:ascii="Calibri" w:hAnsi="Calibri" w:cs="Calibri"/>
                <w:b/>
                <w:color w:val="333333"/>
                <w:shd w:val="clear" w:color="auto" w:fill="FFFFFF"/>
              </w:rPr>
              <w:t>Zlewka niska z podziałką i wylewem - DURAN® 25 ml</w:t>
            </w:r>
          </w:p>
          <w:p w:rsidR="00851DAC" w:rsidRPr="005B714D" w:rsidRDefault="00851DAC" w:rsidP="005C41D5">
            <w:pPr>
              <w:ind w:left="80" w:right="-288"/>
              <w:jc w:val="both"/>
              <w:rPr>
                <w:rFonts w:ascii="Calibri" w:hAnsi="Calibri" w:cs="Calibri"/>
                <w:sz w:val="22"/>
                <w:szCs w:val="20"/>
              </w:rPr>
            </w:pP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Zlewki DURAN® niskie. Z podziałką i wylewem.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Zgodne z normami DIN 12 331 i ISO 3819.</w:t>
            </w:r>
          </w:p>
          <w:p w:rsidR="00851DAC" w:rsidRPr="005B714D" w:rsidRDefault="00851DAC" w:rsidP="005C41D5">
            <w:pPr>
              <w:ind w:left="80" w:right="77"/>
              <w:jc w:val="both"/>
              <w:rPr>
                <w:rFonts w:ascii="Calibri" w:hAnsi="Calibri" w:cs="Calibri"/>
                <w:sz w:val="22"/>
                <w:szCs w:val="20"/>
              </w:rPr>
            </w:pPr>
            <w:proofErr w:type="spellStart"/>
            <w:r w:rsidRPr="005B714D">
              <w:rPr>
                <w:rFonts w:ascii="Calibri" w:hAnsi="Calibri" w:cs="Calibri"/>
                <w:color w:val="333333"/>
                <w:sz w:val="22"/>
                <w:szCs w:val="20"/>
                <w:shd w:val="clear" w:color="auto" w:fill="FFFFFF"/>
              </w:rPr>
              <w:t>Wys</w:t>
            </w:r>
            <w:proofErr w:type="spellEnd"/>
            <w:r w:rsidRPr="005B714D">
              <w:rPr>
                <w:rFonts w:ascii="Calibri" w:hAnsi="Calibri" w:cs="Calibri"/>
                <w:color w:val="333333"/>
                <w:sz w:val="22"/>
                <w:szCs w:val="20"/>
                <w:shd w:val="clear" w:color="auto" w:fill="FFFFFF"/>
              </w:rPr>
              <w:t xml:space="preserve"> x </w:t>
            </w:r>
            <w:proofErr w:type="spellStart"/>
            <w:r w:rsidRPr="005B714D">
              <w:rPr>
                <w:rFonts w:ascii="Calibri" w:hAnsi="Calibri" w:cs="Calibri"/>
                <w:color w:val="333333"/>
                <w:sz w:val="22"/>
                <w:szCs w:val="20"/>
                <w:shd w:val="clear" w:color="auto" w:fill="FFFFFF"/>
              </w:rPr>
              <w:t>szer</w:t>
            </w:r>
            <w:proofErr w:type="spellEnd"/>
            <w:r w:rsidRPr="005B714D">
              <w:rPr>
                <w:rFonts w:ascii="Calibri" w:hAnsi="Calibri" w:cs="Calibri"/>
                <w:color w:val="333333"/>
                <w:sz w:val="22"/>
                <w:szCs w:val="20"/>
                <w:shd w:val="clear" w:color="auto" w:fill="FFFFFF"/>
              </w:rPr>
              <w:t xml:space="preserve"> 50 x 34 mm</w:t>
            </w:r>
          </w:p>
          <w:p w:rsidR="00851DAC" w:rsidRPr="005B714D" w:rsidRDefault="00851DAC" w:rsidP="005C41D5">
            <w:pPr>
              <w:ind w:right="77"/>
              <w:rPr>
                <w:rFonts w:ascii="Calibri" w:hAnsi="Calibri" w:cs="Calibri"/>
                <w:b/>
                <w:spacing w:val="-4"/>
              </w:rPr>
            </w:pPr>
          </w:p>
          <w:p w:rsidR="00851DAC" w:rsidRPr="005B714D" w:rsidRDefault="00851DAC" w:rsidP="005C41D5">
            <w:pPr>
              <w:ind w:right="77"/>
              <w:rPr>
                <w:rFonts w:ascii="Calibri" w:hAnsi="Calibri" w:cs="Calibri"/>
                <w:b/>
                <w:i/>
                <w:spacing w:val="-4"/>
              </w:rPr>
            </w:pPr>
            <w:proofErr w:type="spellStart"/>
            <w:r w:rsidRPr="00B271C4">
              <w:rPr>
                <w:rFonts w:ascii="Calibri" w:hAnsi="Calibri" w:cs="Calibri"/>
                <w:i/>
                <w:color w:val="333333"/>
                <w:sz w:val="22"/>
                <w:szCs w:val="20"/>
                <w:shd w:val="clear" w:color="auto" w:fill="FFFFFF"/>
              </w:rPr>
              <w:t>Bionovo</w:t>
            </w:r>
            <w:proofErr w:type="spellEnd"/>
            <w:r w:rsidRPr="00B271C4">
              <w:rPr>
                <w:rFonts w:ascii="Calibri" w:hAnsi="Calibri" w:cs="Calibri"/>
                <w:i/>
                <w:color w:val="333333"/>
                <w:sz w:val="22"/>
                <w:szCs w:val="20"/>
                <w:shd w:val="clear" w:color="auto" w:fill="FFFFFF"/>
              </w:rPr>
              <w:t xml:space="preserve"> nr kat D-1402</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10</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2</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color w:val="333333"/>
                <w:shd w:val="clear" w:color="auto" w:fill="FFFFFF"/>
              </w:rPr>
            </w:pPr>
            <w:r w:rsidRPr="005B714D">
              <w:rPr>
                <w:rFonts w:ascii="Calibri" w:hAnsi="Calibri" w:cs="Calibri"/>
                <w:b/>
                <w:color w:val="333333"/>
                <w:shd w:val="clear" w:color="auto" w:fill="FFFFFF"/>
              </w:rPr>
              <w:t>Zlewki laboratoryjne ze szkła Duran – wysokie 50 ml</w:t>
            </w:r>
          </w:p>
          <w:p w:rsidR="00851DAC" w:rsidRPr="005B714D" w:rsidRDefault="00851DAC" w:rsidP="005C41D5">
            <w:pPr>
              <w:rPr>
                <w:rFonts w:ascii="Calibri" w:hAnsi="Calibri" w:cs="Calibri"/>
                <w:b/>
                <w:color w:val="333333"/>
                <w:shd w:val="clear" w:color="auto" w:fill="FFFFFF"/>
              </w:rPr>
            </w:pP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 xml:space="preserve">Zlewki DURAN® wysokie. </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 xml:space="preserve">Z podziałką i wylewem. </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Zgodne z normami DIN 12 331 i ISO 3819.</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50  ml</w:t>
            </w:r>
          </w:p>
          <w:p w:rsidR="00851DAC" w:rsidRPr="005B714D" w:rsidRDefault="00851DAC" w:rsidP="005C41D5">
            <w:pPr>
              <w:ind w:left="80"/>
              <w:jc w:val="both"/>
              <w:rPr>
                <w:rFonts w:ascii="Calibri" w:hAnsi="Calibri" w:cs="Calibri"/>
                <w:color w:val="333333"/>
                <w:sz w:val="22"/>
                <w:szCs w:val="20"/>
                <w:shd w:val="clear" w:color="auto" w:fill="FFFFFF"/>
              </w:rPr>
            </w:pPr>
            <w:proofErr w:type="spellStart"/>
            <w:r w:rsidRPr="005B714D">
              <w:rPr>
                <w:rFonts w:ascii="Calibri" w:hAnsi="Calibri" w:cs="Calibri"/>
                <w:color w:val="333333"/>
                <w:sz w:val="22"/>
                <w:szCs w:val="20"/>
                <w:shd w:val="clear" w:color="auto" w:fill="FFFFFF"/>
              </w:rPr>
              <w:t>Wys</w:t>
            </w:r>
            <w:proofErr w:type="spellEnd"/>
            <w:r w:rsidRPr="005B714D">
              <w:rPr>
                <w:rFonts w:ascii="Calibri" w:hAnsi="Calibri" w:cs="Calibri"/>
                <w:color w:val="333333"/>
                <w:sz w:val="22"/>
                <w:szCs w:val="20"/>
                <w:shd w:val="clear" w:color="auto" w:fill="FFFFFF"/>
              </w:rPr>
              <w:t xml:space="preserve"> x </w:t>
            </w:r>
            <w:proofErr w:type="spellStart"/>
            <w:r w:rsidRPr="005B714D">
              <w:rPr>
                <w:rFonts w:ascii="Calibri" w:hAnsi="Calibri" w:cs="Calibri"/>
                <w:color w:val="333333"/>
                <w:sz w:val="22"/>
                <w:szCs w:val="20"/>
                <w:shd w:val="clear" w:color="auto" w:fill="FFFFFF"/>
              </w:rPr>
              <w:t>szer</w:t>
            </w:r>
            <w:proofErr w:type="spellEnd"/>
            <w:r w:rsidRPr="005B714D">
              <w:rPr>
                <w:rFonts w:ascii="Calibri" w:hAnsi="Calibri" w:cs="Calibri"/>
                <w:color w:val="333333"/>
                <w:sz w:val="22"/>
                <w:szCs w:val="20"/>
                <w:shd w:val="clear" w:color="auto" w:fill="FFFFFF"/>
              </w:rPr>
              <w:t xml:space="preserve"> 70 x 38 mm</w:t>
            </w:r>
          </w:p>
          <w:p w:rsidR="00851DAC" w:rsidRPr="005B714D" w:rsidRDefault="00851DAC" w:rsidP="005C41D5">
            <w:pPr>
              <w:ind w:left="80"/>
              <w:jc w:val="both"/>
              <w:rPr>
                <w:rFonts w:ascii="Calibri" w:hAnsi="Calibri" w:cs="Calibri"/>
                <w:sz w:val="22"/>
                <w:szCs w:val="20"/>
              </w:rPr>
            </w:pPr>
          </w:p>
          <w:p w:rsidR="00851DAC" w:rsidRPr="005B714D" w:rsidRDefault="00851DAC" w:rsidP="005C41D5">
            <w:pPr>
              <w:rPr>
                <w:rFonts w:ascii="Calibri" w:hAnsi="Calibri" w:cs="Calibri"/>
                <w:i/>
                <w:spacing w:val="-4"/>
              </w:rPr>
            </w:pPr>
            <w:proofErr w:type="spellStart"/>
            <w:r w:rsidRPr="005B714D">
              <w:rPr>
                <w:rFonts w:ascii="Calibri" w:hAnsi="Calibri" w:cs="Calibri"/>
                <w:i/>
                <w:color w:val="333333"/>
                <w:sz w:val="22"/>
                <w:szCs w:val="20"/>
                <w:shd w:val="clear" w:color="auto" w:fill="FFFFFF"/>
              </w:rPr>
              <w:t>Bionovo</w:t>
            </w:r>
            <w:proofErr w:type="spellEnd"/>
            <w:r w:rsidRPr="005B714D">
              <w:rPr>
                <w:rFonts w:ascii="Calibri" w:hAnsi="Calibri" w:cs="Calibri"/>
                <w:i/>
                <w:color w:val="333333"/>
                <w:sz w:val="22"/>
                <w:szCs w:val="20"/>
                <w:shd w:val="clear" w:color="auto" w:fill="FFFFFF"/>
              </w:rPr>
              <w:t xml:space="preserve"> nr kat D-1415</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10</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3</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color w:val="333333"/>
                <w:shd w:val="clear" w:color="auto" w:fill="FFFFFF"/>
              </w:rPr>
            </w:pPr>
            <w:r w:rsidRPr="005B714D">
              <w:rPr>
                <w:rFonts w:ascii="Calibri" w:hAnsi="Calibri" w:cs="Calibri"/>
                <w:b/>
                <w:color w:val="333333"/>
                <w:shd w:val="clear" w:color="auto" w:fill="FFFFFF"/>
              </w:rPr>
              <w:t>Zlewki laboratoryjne ze szkła Duran – wysokie 100 ml</w:t>
            </w:r>
          </w:p>
          <w:p w:rsidR="00851DAC" w:rsidRPr="005B714D" w:rsidRDefault="00851DAC" w:rsidP="005C41D5">
            <w:pPr>
              <w:rPr>
                <w:rFonts w:ascii="Calibri" w:hAnsi="Calibri" w:cs="Calibri"/>
                <w:b/>
                <w:color w:val="333333"/>
                <w:shd w:val="clear" w:color="auto" w:fill="FFFFFF"/>
              </w:rPr>
            </w:pP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 xml:space="preserve">Zlewki DURAN® wysokie. </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 xml:space="preserve">Z podziałką i wylewem. </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t>Zgodne z normami DIN 12 331 i ISO 3819.</w:t>
            </w:r>
          </w:p>
          <w:p w:rsidR="00851DAC" w:rsidRPr="005B714D" w:rsidRDefault="00851DAC" w:rsidP="005C41D5">
            <w:pPr>
              <w:spacing w:line="276" w:lineRule="auto"/>
              <w:ind w:left="80"/>
              <w:rPr>
                <w:rFonts w:ascii="Calibri" w:hAnsi="Calibri" w:cs="Calibri"/>
                <w:spacing w:val="-4"/>
                <w:sz w:val="22"/>
                <w:szCs w:val="20"/>
              </w:rPr>
            </w:pPr>
            <w:r w:rsidRPr="005B714D">
              <w:rPr>
                <w:rFonts w:ascii="Calibri" w:hAnsi="Calibri" w:cs="Calibri"/>
                <w:sz w:val="22"/>
                <w:szCs w:val="20"/>
                <w:shd w:val="clear" w:color="auto" w:fill="FFFFFF"/>
              </w:rPr>
              <w:lastRenderedPageBreak/>
              <w:t>100 ml</w:t>
            </w:r>
          </w:p>
          <w:p w:rsidR="00851DAC" w:rsidRPr="005B714D" w:rsidRDefault="00851DAC" w:rsidP="005C41D5">
            <w:pPr>
              <w:ind w:left="80"/>
              <w:rPr>
                <w:rFonts w:ascii="Calibri" w:hAnsi="Calibri" w:cs="Calibri"/>
                <w:color w:val="333333"/>
                <w:sz w:val="22"/>
                <w:szCs w:val="20"/>
                <w:shd w:val="clear" w:color="auto" w:fill="FFFFFF"/>
              </w:rPr>
            </w:pPr>
            <w:proofErr w:type="spellStart"/>
            <w:r w:rsidRPr="005B714D">
              <w:rPr>
                <w:rFonts w:ascii="Calibri" w:hAnsi="Calibri" w:cs="Calibri"/>
                <w:color w:val="333333"/>
                <w:sz w:val="22"/>
                <w:szCs w:val="20"/>
                <w:shd w:val="clear" w:color="auto" w:fill="FFFFFF"/>
              </w:rPr>
              <w:t>Wys</w:t>
            </w:r>
            <w:proofErr w:type="spellEnd"/>
            <w:r w:rsidRPr="005B714D">
              <w:rPr>
                <w:rFonts w:ascii="Calibri" w:hAnsi="Calibri" w:cs="Calibri"/>
                <w:color w:val="333333"/>
                <w:sz w:val="22"/>
                <w:szCs w:val="20"/>
                <w:shd w:val="clear" w:color="auto" w:fill="FFFFFF"/>
              </w:rPr>
              <w:t xml:space="preserve"> x </w:t>
            </w:r>
            <w:proofErr w:type="spellStart"/>
            <w:r w:rsidRPr="005B714D">
              <w:rPr>
                <w:rFonts w:ascii="Calibri" w:hAnsi="Calibri" w:cs="Calibri"/>
                <w:color w:val="333333"/>
                <w:sz w:val="22"/>
                <w:szCs w:val="20"/>
                <w:shd w:val="clear" w:color="auto" w:fill="FFFFFF"/>
              </w:rPr>
              <w:t>szer</w:t>
            </w:r>
            <w:proofErr w:type="spellEnd"/>
            <w:r w:rsidRPr="005B714D">
              <w:rPr>
                <w:rFonts w:ascii="Calibri" w:hAnsi="Calibri" w:cs="Calibri"/>
                <w:color w:val="333333"/>
                <w:sz w:val="22"/>
                <w:szCs w:val="20"/>
                <w:shd w:val="clear" w:color="auto" w:fill="FFFFFF"/>
              </w:rPr>
              <w:t xml:space="preserve"> 80 x 48 mm</w:t>
            </w:r>
          </w:p>
          <w:p w:rsidR="00851DAC" w:rsidRPr="005B714D" w:rsidRDefault="00851DAC" w:rsidP="005C41D5">
            <w:pPr>
              <w:ind w:left="80"/>
              <w:rPr>
                <w:rFonts w:ascii="Calibri" w:hAnsi="Calibri" w:cs="Calibri"/>
                <w:spacing w:val="-4"/>
              </w:rPr>
            </w:pPr>
          </w:p>
          <w:p w:rsidR="00851DAC" w:rsidRPr="005B714D" w:rsidRDefault="00851DAC" w:rsidP="005C41D5">
            <w:pPr>
              <w:ind w:left="80"/>
              <w:rPr>
                <w:rFonts w:ascii="Calibri" w:hAnsi="Calibri" w:cs="Calibri"/>
                <w:spacing w:val="-4"/>
              </w:rPr>
            </w:pPr>
            <w:proofErr w:type="spellStart"/>
            <w:r w:rsidRPr="005B714D">
              <w:rPr>
                <w:rFonts w:ascii="Calibri" w:hAnsi="Calibri" w:cs="Calibri"/>
                <w:i/>
                <w:color w:val="333333"/>
                <w:sz w:val="22"/>
                <w:szCs w:val="20"/>
                <w:shd w:val="clear" w:color="auto" w:fill="FFFFFF"/>
              </w:rPr>
              <w:t>Bionovo</w:t>
            </w:r>
            <w:proofErr w:type="spellEnd"/>
            <w:r w:rsidRPr="005B714D">
              <w:rPr>
                <w:rFonts w:ascii="Calibri" w:hAnsi="Calibri" w:cs="Calibri"/>
                <w:i/>
                <w:color w:val="333333"/>
                <w:sz w:val="22"/>
                <w:szCs w:val="20"/>
                <w:shd w:val="clear" w:color="auto" w:fill="FFFFFF"/>
              </w:rPr>
              <w:t xml:space="preserve"> nr kat </w:t>
            </w:r>
            <w:r w:rsidRPr="005B714D">
              <w:rPr>
                <w:rFonts w:ascii="Calibri" w:hAnsi="Calibri" w:cs="Calibri"/>
                <w:i/>
                <w:color w:val="333333"/>
                <w:sz w:val="22"/>
                <w:szCs w:val="20"/>
              </w:rPr>
              <w:t>D-1416</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lastRenderedPageBreak/>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10</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lastRenderedPageBreak/>
              <w:t>4</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spacing w:val="-4"/>
              </w:rPr>
            </w:pPr>
            <w:r w:rsidRPr="005B714D">
              <w:rPr>
                <w:rFonts w:ascii="Calibri" w:hAnsi="Calibri" w:cs="Calibri"/>
                <w:b/>
                <w:color w:val="333333"/>
                <w:shd w:val="clear" w:color="auto" w:fill="FFFFFF"/>
              </w:rPr>
              <w:t>Cylinder pomiarowy, Klasa B</w:t>
            </w:r>
            <w:r w:rsidRPr="005B714D">
              <w:rPr>
                <w:rFonts w:ascii="Calibri" w:hAnsi="Calibri" w:cs="Calibri"/>
                <w:b/>
                <w:spacing w:val="-4"/>
              </w:rPr>
              <w:t xml:space="preserve"> 25 ml</w:t>
            </w:r>
          </w:p>
          <w:p w:rsidR="00851DAC" w:rsidRPr="005B714D" w:rsidRDefault="00851DAC" w:rsidP="005C41D5">
            <w:pPr>
              <w:rPr>
                <w:rFonts w:ascii="Calibri" w:hAnsi="Calibri" w:cs="Calibri"/>
                <w:b/>
                <w:spacing w:val="-4"/>
              </w:rPr>
            </w:pPr>
          </w:p>
          <w:p w:rsidR="00851DAC" w:rsidRPr="005B714D" w:rsidRDefault="00851DAC" w:rsidP="005C41D5">
            <w:pPr>
              <w:ind w:left="80" w:right="-288"/>
              <w:jc w:val="both"/>
              <w:rPr>
                <w:rFonts w:ascii="Calibri" w:hAnsi="Calibri" w:cs="Calibri"/>
                <w:sz w:val="22"/>
                <w:szCs w:val="20"/>
              </w:rPr>
            </w:pPr>
            <w:r w:rsidRPr="005B714D">
              <w:rPr>
                <w:rFonts w:ascii="Calibri" w:hAnsi="Calibri" w:cs="Calibri"/>
                <w:color w:val="333333"/>
                <w:sz w:val="22"/>
                <w:szCs w:val="20"/>
                <w:shd w:val="clear" w:color="auto" w:fill="FFFFFF"/>
              </w:rPr>
              <w:t xml:space="preserve">Wykonany ze szkła </w:t>
            </w:r>
            <w:proofErr w:type="spellStart"/>
            <w:r w:rsidRPr="005B714D">
              <w:rPr>
                <w:rFonts w:ascii="Calibri" w:hAnsi="Calibri" w:cs="Calibri"/>
                <w:color w:val="333333"/>
                <w:sz w:val="22"/>
                <w:szCs w:val="20"/>
                <w:shd w:val="clear" w:color="auto" w:fill="FFFFFF"/>
              </w:rPr>
              <w:t>borokrzemowego</w:t>
            </w:r>
            <w:proofErr w:type="spellEnd"/>
            <w:r w:rsidRPr="005B714D">
              <w:rPr>
                <w:rFonts w:ascii="Calibri" w:hAnsi="Calibri" w:cs="Calibri"/>
                <w:color w:val="333333"/>
                <w:sz w:val="22"/>
                <w:szCs w:val="20"/>
                <w:shd w:val="clear" w:color="auto" w:fill="FFFFFF"/>
              </w:rPr>
              <w:t>.</w:t>
            </w:r>
          </w:p>
          <w:p w:rsidR="00851DAC" w:rsidRPr="005B714D" w:rsidRDefault="00851DAC" w:rsidP="005C41D5">
            <w:pPr>
              <w:ind w:left="80" w:right="-288"/>
              <w:jc w:val="both"/>
              <w:rPr>
                <w:rFonts w:ascii="Calibri" w:hAnsi="Calibri" w:cs="Calibri"/>
                <w:sz w:val="22"/>
                <w:szCs w:val="20"/>
              </w:rPr>
            </w:pPr>
            <w:r w:rsidRPr="005B714D">
              <w:rPr>
                <w:rFonts w:ascii="Calibri" w:hAnsi="Calibri" w:cs="Calibri"/>
                <w:color w:val="333333"/>
                <w:sz w:val="22"/>
                <w:szCs w:val="20"/>
                <w:shd w:val="clear" w:color="auto" w:fill="FFFFFF"/>
              </w:rPr>
              <w:t>25 ml</w:t>
            </w:r>
          </w:p>
          <w:p w:rsidR="00851DAC" w:rsidRPr="005B714D" w:rsidRDefault="00851DAC" w:rsidP="005C41D5">
            <w:pPr>
              <w:ind w:left="80" w:right="-288"/>
              <w:jc w:val="both"/>
              <w:rPr>
                <w:rFonts w:ascii="Calibri" w:hAnsi="Calibri" w:cs="Calibri"/>
                <w:sz w:val="22"/>
                <w:szCs w:val="20"/>
              </w:rPr>
            </w:pPr>
            <w:r w:rsidRPr="005B714D">
              <w:rPr>
                <w:rFonts w:ascii="Calibri" w:hAnsi="Calibri" w:cs="Calibri"/>
                <w:color w:val="333333"/>
                <w:sz w:val="22"/>
                <w:szCs w:val="20"/>
                <w:shd w:val="clear" w:color="auto" w:fill="FFFFFF"/>
              </w:rPr>
              <w:t>Skala 0,5 ml</w:t>
            </w:r>
          </w:p>
          <w:p w:rsidR="00851DAC" w:rsidRPr="005B714D" w:rsidRDefault="00851DAC" w:rsidP="005C41D5">
            <w:pPr>
              <w:ind w:left="80" w:right="-288"/>
              <w:jc w:val="both"/>
              <w:rPr>
                <w:rFonts w:ascii="Calibri" w:hAnsi="Calibri" w:cs="Calibri"/>
                <w:color w:val="333333"/>
                <w:sz w:val="22"/>
                <w:szCs w:val="20"/>
                <w:shd w:val="clear" w:color="auto" w:fill="FFFFFF"/>
              </w:rPr>
            </w:pPr>
            <w:r w:rsidRPr="005B714D">
              <w:rPr>
                <w:rFonts w:ascii="Calibri" w:hAnsi="Calibri" w:cs="Calibri"/>
                <w:color w:val="333333"/>
                <w:sz w:val="22"/>
                <w:szCs w:val="20"/>
                <w:shd w:val="clear" w:color="auto" w:fill="FFFFFF"/>
              </w:rPr>
              <w:t>Wysokość 160</w:t>
            </w:r>
            <w:r w:rsidR="00B33565">
              <w:rPr>
                <w:rFonts w:ascii="Calibri" w:hAnsi="Calibri" w:cs="Calibri"/>
                <w:color w:val="333333"/>
                <w:sz w:val="22"/>
                <w:szCs w:val="20"/>
                <w:shd w:val="clear" w:color="auto" w:fill="FFFFFF"/>
              </w:rPr>
              <w:t>-170</w:t>
            </w:r>
            <w:bookmarkStart w:id="0" w:name="_GoBack"/>
            <w:bookmarkEnd w:id="0"/>
            <w:r w:rsidRPr="005B714D">
              <w:rPr>
                <w:rFonts w:ascii="Calibri" w:hAnsi="Calibri" w:cs="Calibri"/>
                <w:color w:val="333333"/>
                <w:sz w:val="22"/>
                <w:szCs w:val="20"/>
                <w:shd w:val="clear" w:color="auto" w:fill="FFFFFF"/>
              </w:rPr>
              <w:t xml:space="preserve"> mm</w:t>
            </w:r>
          </w:p>
          <w:p w:rsidR="00851DAC" w:rsidRPr="005B714D" w:rsidRDefault="00851DAC" w:rsidP="005C41D5">
            <w:pPr>
              <w:ind w:left="80" w:right="-288"/>
              <w:jc w:val="both"/>
              <w:rPr>
                <w:rFonts w:ascii="Calibri" w:hAnsi="Calibri" w:cs="Calibri"/>
                <w:sz w:val="22"/>
                <w:szCs w:val="20"/>
              </w:rPr>
            </w:pPr>
          </w:p>
          <w:p w:rsidR="00851DAC" w:rsidRPr="005B714D" w:rsidRDefault="00851DAC" w:rsidP="005C41D5">
            <w:pPr>
              <w:rPr>
                <w:rFonts w:ascii="Calibri" w:hAnsi="Calibri" w:cs="Calibri"/>
                <w:b/>
                <w:i/>
                <w:spacing w:val="-4"/>
              </w:rPr>
            </w:pPr>
            <w:proofErr w:type="spellStart"/>
            <w:r w:rsidRPr="005B714D">
              <w:rPr>
                <w:rFonts w:ascii="Calibri" w:hAnsi="Calibri" w:cs="Calibri"/>
                <w:i/>
                <w:color w:val="333333"/>
                <w:sz w:val="22"/>
                <w:szCs w:val="20"/>
                <w:shd w:val="clear" w:color="auto" w:fill="FFFFFF"/>
              </w:rPr>
              <w:t>Bionovo</w:t>
            </w:r>
            <w:proofErr w:type="spellEnd"/>
            <w:r w:rsidRPr="005B714D">
              <w:rPr>
                <w:rFonts w:ascii="Calibri" w:hAnsi="Calibri" w:cs="Calibri"/>
                <w:i/>
                <w:color w:val="333333"/>
                <w:sz w:val="22"/>
                <w:szCs w:val="20"/>
                <w:shd w:val="clear" w:color="auto" w:fill="FFFFFF"/>
              </w:rPr>
              <w:t xml:space="preserve"> nr kat S-1326</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6</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5</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rPr>
                <w:rFonts w:ascii="Calibri" w:hAnsi="Calibri" w:cs="Calibri"/>
                <w:b/>
                <w:color w:val="333333"/>
                <w:shd w:val="clear" w:color="auto" w:fill="FFFFFF"/>
              </w:rPr>
            </w:pPr>
            <w:r w:rsidRPr="005B714D">
              <w:rPr>
                <w:rFonts w:ascii="Calibri" w:hAnsi="Calibri" w:cs="Calibri"/>
                <w:b/>
                <w:color w:val="333333"/>
                <w:shd w:val="clear" w:color="auto" w:fill="FFFFFF"/>
              </w:rPr>
              <w:t>Cylinder pomiarowy (PP), wysoki, Klasa B 50 ml</w:t>
            </w:r>
          </w:p>
          <w:p w:rsidR="00851DAC" w:rsidRPr="005B714D" w:rsidRDefault="00851DAC" w:rsidP="005C41D5">
            <w:pPr>
              <w:rPr>
                <w:rFonts w:ascii="Calibri" w:hAnsi="Calibri" w:cs="Calibri"/>
                <w:color w:val="333333"/>
                <w:shd w:val="clear" w:color="auto" w:fill="FFFFFF"/>
              </w:rPr>
            </w:pP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wykonany z przeźroczystego polipropylenu.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Klasa B.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Z niebieską skalą.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Sześciokątna podstawa. </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Zgodny z DIN 12 681 oraz ISO 6706.</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50 ml</w:t>
            </w:r>
          </w:p>
          <w:p w:rsidR="00851DAC" w:rsidRPr="005B714D" w:rsidRDefault="00851DAC" w:rsidP="005C41D5">
            <w:pPr>
              <w:ind w:left="80" w:right="77"/>
              <w:jc w:val="both"/>
              <w:rPr>
                <w:rFonts w:ascii="Calibri" w:hAnsi="Calibri" w:cs="Calibri"/>
                <w:sz w:val="22"/>
                <w:szCs w:val="20"/>
              </w:rPr>
            </w:pPr>
            <w:r w:rsidRPr="005B714D">
              <w:rPr>
                <w:rFonts w:ascii="Calibri" w:hAnsi="Calibri" w:cs="Calibri"/>
                <w:color w:val="333333"/>
                <w:sz w:val="22"/>
                <w:szCs w:val="20"/>
                <w:shd w:val="clear" w:color="auto" w:fill="FFFFFF"/>
              </w:rPr>
              <w:t>Podziałka 1 ml</w:t>
            </w:r>
          </w:p>
          <w:p w:rsidR="00851DAC" w:rsidRPr="005B714D" w:rsidRDefault="00851DAC" w:rsidP="005C41D5">
            <w:pPr>
              <w:ind w:left="80" w:right="77"/>
              <w:jc w:val="both"/>
              <w:rPr>
                <w:rFonts w:ascii="Calibri" w:hAnsi="Calibri" w:cs="Calibri"/>
                <w:spacing w:val="-4"/>
                <w:sz w:val="22"/>
                <w:szCs w:val="20"/>
              </w:rPr>
            </w:pPr>
            <w:proofErr w:type="spellStart"/>
            <w:r w:rsidRPr="005B714D">
              <w:rPr>
                <w:rFonts w:ascii="Calibri" w:hAnsi="Calibri" w:cs="Calibri"/>
                <w:color w:val="333333"/>
                <w:sz w:val="22"/>
                <w:szCs w:val="20"/>
                <w:shd w:val="clear" w:color="auto" w:fill="FFFFFF"/>
              </w:rPr>
              <w:t>Śr</w:t>
            </w:r>
            <w:proofErr w:type="spellEnd"/>
            <w:r w:rsidRPr="005B714D">
              <w:rPr>
                <w:rFonts w:ascii="Calibri" w:hAnsi="Calibri" w:cs="Calibri"/>
                <w:color w:val="333333"/>
                <w:sz w:val="22"/>
                <w:szCs w:val="20"/>
                <w:shd w:val="clear" w:color="auto" w:fill="FFFFFF"/>
              </w:rPr>
              <w:t xml:space="preserve"> x </w:t>
            </w:r>
            <w:proofErr w:type="spellStart"/>
            <w:r w:rsidRPr="005B714D">
              <w:rPr>
                <w:rFonts w:ascii="Calibri" w:hAnsi="Calibri" w:cs="Calibri"/>
                <w:color w:val="333333"/>
                <w:sz w:val="22"/>
                <w:szCs w:val="20"/>
                <w:shd w:val="clear" w:color="auto" w:fill="FFFFFF"/>
              </w:rPr>
              <w:t>wys</w:t>
            </w:r>
            <w:proofErr w:type="spellEnd"/>
            <w:r w:rsidRPr="005B714D">
              <w:rPr>
                <w:rFonts w:ascii="Calibri" w:hAnsi="Calibri" w:cs="Calibri"/>
                <w:color w:val="333333"/>
                <w:sz w:val="22"/>
                <w:szCs w:val="20"/>
                <w:shd w:val="clear" w:color="auto" w:fill="FFFFFF"/>
              </w:rPr>
              <w:t xml:space="preserve"> 27 x 200 mm</w:t>
            </w:r>
          </w:p>
          <w:p w:rsidR="00851DAC" w:rsidRPr="005B714D" w:rsidRDefault="00851DAC" w:rsidP="005C41D5">
            <w:pPr>
              <w:ind w:left="80" w:right="77"/>
              <w:rPr>
                <w:rFonts w:ascii="Calibri" w:hAnsi="Calibri" w:cs="Calibri"/>
                <w:color w:val="333333"/>
                <w:shd w:val="clear" w:color="auto" w:fill="FFFFFF"/>
              </w:rPr>
            </w:pPr>
          </w:p>
          <w:p w:rsidR="00851DAC" w:rsidRPr="005B714D" w:rsidRDefault="00851DAC" w:rsidP="005C41D5">
            <w:pPr>
              <w:ind w:left="80" w:right="77"/>
              <w:rPr>
                <w:rFonts w:ascii="Calibri" w:hAnsi="Calibri" w:cs="Calibri"/>
                <w:i/>
                <w:color w:val="333333"/>
                <w:shd w:val="clear" w:color="auto" w:fill="FFFFFF"/>
              </w:rPr>
            </w:pPr>
            <w:proofErr w:type="spellStart"/>
            <w:r w:rsidRPr="005B714D">
              <w:rPr>
                <w:rFonts w:ascii="Calibri" w:hAnsi="Calibri" w:cs="Calibri"/>
                <w:i/>
                <w:color w:val="333333"/>
                <w:sz w:val="22"/>
                <w:szCs w:val="20"/>
                <w:shd w:val="clear" w:color="auto" w:fill="FFFFFF"/>
              </w:rPr>
              <w:t>Bionovo</w:t>
            </w:r>
            <w:proofErr w:type="spellEnd"/>
            <w:r w:rsidRPr="005B714D">
              <w:rPr>
                <w:rFonts w:ascii="Calibri" w:hAnsi="Calibri" w:cs="Calibri"/>
                <w:i/>
                <w:color w:val="333333"/>
                <w:sz w:val="22"/>
                <w:szCs w:val="20"/>
                <w:shd w:val="clear" w:color="auto" w:fill="FFFFFF"/>
              </w:rPr>
              <w:t xml:space="preserve"> nr kat E-1612</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6</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851DAC" w:rsidRPr="00B271C4" w:rsidRDefault="00851DAC" w:rsidP="005C41D5">
            <w:pPr>
              <w:jc w:val="center"/>
              <w:rPr>
                <w:rFonts w:ascii="Calibri" w:hAnsi="Calibri" w:cs="Arial"/>
                <w:bCs/>
                <w:sz w:val="22"/>
                <w:szCs w:val="18"/>
              </w:rPr>
            </w:pPr>
            <w:r w:rsidRPr="00B271C4">
              <w:rPr>
                <w:rFonts w:ascii="Calibri" w:hAnsi="Calibri" w:cs="Arial"/>
                <w:bCs/>
                <w:sz w:val="22"/>
                <w:szCs w:val="18"/>
              </w:rPr>
              <w:t>6</w:t>
            </w:r>
          </w:p>
        </w:tc>
        <w:tc>
          <w:tcPr>
            <w:tcW w:w="4253" w:type="dxa"/>
            <w:tcBorders>
              <w:top w:val="single" w:sz="4" w:space="0" w:color="auto"/>
              <w:left w:val="nil"/>
              <w:bottom w:val="single" w:sz="4" w:space="0" w:color="auto"/>
              <w:right w:val="single" w:sz="4" w:space="0" w:color="auto"/>
            </w:tcBorders>
          </w:tcPr>
          <w:p w:rsidR="00851DAC" w:rsidRPr="005B714D" w:rsidRDefault="00851DAC" w:rsidP="005C41D5">
            <w:pPr>
              <w:ind w:right="77"/>
              <w:rPr>
                <w:rFonts w:ascii="Calibri" w:hAnsi="Calibri" w:cs="Calibri"/>
                <w:b/>
                <w:color w:val="333333"/>
                <w:shd w:val="clear" w:color="auto" w:fill="FFFFFF"/>
              </w:rPr>
            </w:pPr>
            <w:r w:rsidRPr="005B714D">
              <w:rPr>
                <w:rFonts w:ascii="Calibri" w:hAnsi="Calibri" w:cs="Calibri"/>
                <w:b/>
                <w:color w:val="333333"/>
                <w:shd w:val="clear" w:color="auto" w:fill="FFFFFF"/>
              </w:rPr>
              <w:t>Cylinder pomiarowy (PP), wysoki, klasa B 100 ml</w:t>
            </w:r>
          </w:p>
          <w:p w:rsidR="00851DAC" w:rsidRPr="005B714D" w:rsidRDefault="00851DAC" w:rsidP="005C41D5">
            <w:pPr>
              <w:ind w:right="77"/>
              <w:rPr>
                <w:rFonts w:ascii="Calibri" w:hAnsi="Calibri" w:cs="Calibri"/>
                <w:b/>
                <w:color w:val="333333"/>
                <w:shd w:val="clear" w:color="auto" w:fill="FFFFFF"/>
              </w:rPr>
            </w:pP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wykonany z przeźroczystego polipropylenu. </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Klasa B. </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Z niebieską skalą. </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 xml:space="preserve">Sześciokątna podstawa. </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lastRenderedPageBreak/>
              <w:t>Zgodny z DIN 12 681 oraz ISO 6706.</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100 ml</w:t>
            </w:r>
          </w:p>
          <w:p w:rsidR="00851DAC" w:rsidRPr="005B714D" w:rsidRDefault="00851DAC" w:rsidP="005C41D5">
            <w:pPr>
              <w:ind w:right="77"/>
              <w:jc w:val="both"/>
              <w:rPr>
                <w:rFonts w:ascii="Calibri" w:hAnsi="Calibri" w:cs="Calibri"/>
                <w:sz w:val="22"/>
                <w:szCs w:val="20"/>
              </w:rPr>
            </w:pPr>
            <w:r w:rsidRPr="005B714D">
              <w:rPr>
                <w:rFonts w:ascii="Calibri" w:hAnsi="Calibri" w:cs="Calibri"/>
                <w:color w:val="333333"/>
                <w:sz w:val="22"/>
                <w:szCs w:val="20"/>
                <w:shd w:val="clear" w:color="auto" w:fill="FFFFFF"/>
              </w:rPr>
              <w:t>Podziałka 1 ml</w:t>
            </w:r>
          </w:p>
          <w:p w:rsidR="00851DAC" w:rsidRPr="005B714D" w:rsidRDefault="00851DAC" w:rsidP="005C41D5">
            <w:pPr>
              <w:ind w:right="77"/>
              <w:jc w:val="both"/>
              <w:rPr>
                <w:rFonts w:ascii="Calibri" w:hAnsi="Calibri" w:cs="Calibri"/>
                <w:color w:val="333333"/>
                <w:sz w:val="22"/>
                <w:szCs w:val="20"/>
              </w:rPr>
            </w:pPr>
            <w:proofErr w:type="spellStart"/>
            <w:r w:rsidRPr="005B714D">
              <w:rPr>
                <w:rFonts w:ascii="Calibri" w:hAnsi="Calibri" w:cs="Calibri"/>
                <w:color w:val="333333"/>
                <w:sz w:val="22"/>
                <w:szCs w:val="20"/>
                <w:shd w:val="clear" w:color="auto" w:fill="FFFFFF"/>
              </w:rPr>
              <w:t>Śr</w:t>
            </w:r>
            <w:proofErr w:type="spellEnd"/>
            <w:r w:rsidRPr="005B714D">
              <w:rPr>
                <w:rFonts w:ascii="Calibri" w:hAnsi="Calibri" w:cs="Calibri"/>
                <w:color w:val="333333"/>
                <w:sz w:val="22"/>
                <w:szCs w:val="20"/>
                <w:shd w:val="clear" w:color="auto" w:fill="FFFFFF"/>
              </w:rPr>
              <w:t xml:space="preserve"> x </w:t>
            </w:r>
            <w:proofErr w:type="spellStart"/>
            <w:r w:rsidRPr="005B714D">
              <w:rPr>
                <w:rFonts w:ascii="Calibri" w:hAnsi="Calibri" w:cs="Calibri"/>
                <w:color w:val="333333"/>
                <w:sz w:val="22"/>
                <w:szCs w:val="20"/>
                <w:shd w:val="clear" w:color="auto" w:fill="FFFFFF"/>
              </w:rPr>
              <w:t>wys</w:t>
            </w:r>
            <w:proofErr w:type="spellEnd"/>
            <w:r w:rsidRPr="005B714D">
              <w:rPr>
                <w:rFonts w:ascii="Calibri" w:hAnsi="Calibri" w:cs="Calibri"/>
                <w:color w:val="333333"/>
                <w:sz w:val="22"/>
                <w:szCs w:val="20"/>
                <w:shd w:val="clear" w:color="auto" w:fill="FFFFFF"/>
              </w:rPr>
              <w:t xml:space="preserve"> </w:t>
            </w:r>
            <w:r w:rsidRPr="005B714D">
              <w:rPr>
                <w:rFonts w:ascii="Calibri" w:hAnsi="Calibri" w:cs="Calibri"/>
                <w:color w:val="333333"/>
                <w:sz w:val="22"/>
                <w:szCs w:val="20"/>
              </w:rPr>
              <w:t>33 x 250 mm</w:t>
            </w:r>
          </w:p>
          <w:p w:rsidR="00851DAC" w:rsidRPr="005B714D" w:rsidRDefault="00851DAC" w:rsidP="005C41D5">
            <w:pPr>
              <w:ind w:right="77"/>
              <w:jc w:val="both"/>
              <w:rPr>
                <w:rFonts w:ascii="Calibri" w:hAnsi="Calibri" w:cs="Calibri"/>
                <w:color w:val="333333"/>
                <w:sz w:val="22"/>
                <w:szCs w:val="20"/>
              </w:rPr>
            </w:pPr>
          </w:p>
          <w:p w:rsidR="00851DAC" w:rsidRPr="005B714D" w:rsidRDefault="00851DAC" w:rsidP="005C41D5">
            <w:pPr>
              <w:ind w:right="77"/>
              <w:rPr>
                <w:rFonts w:ascii="Calibri" w:hAnsi="Calibri" w:cs="Calibri"/>
                <w:i/>
                <w:color w:val="333333"/>
                <w:shd w:val="clear" w:color="auto" w:fill="FFFFFF"/>
              </w:rPr>
            </w:pPr>
            <w:proofErr w:type="spellStart"/>
            <w:r w:rsidRPr="005B714D">
              <w:rPr>
                <w:rFonts w:ascii="Calibri" w:hAnsi="Calibri" w:cs="Calibri"/>
                <w:i/>
                <w:color w:val="333333"/>
                <w:sz w:val="22"/>
                <w:szCs w:val="20"/>
                <w:shd w:val="clear" w:color="auto" w:fill="FFFFFF"/>
              </w:rPr>
              <w:t>Bionovo</w:t>
            </w:r>
            <w:proofErr w:type="spellEnd"/>
            <w:r w:rsidRPr="005B714D">
              <w:rPr>
                <w:rFonts w:ascii="Calibri" w:hAnsi="Calibri" w:cs="Calibri"/>
                <w:i/>
                <w:color w:val="333333"/>
                <w:sz w:val="22"/>
                <w:szCs w:val="20"/>
                <w:shd w:val="clear" w:color="auto" w:fill="FFFFFF"/>
              </w:rPr>
              <w:t xml:space="preserve"> nr kat. E-1613</w:t>
            </w:r>
          </w:p>
        </w:tc>
        <w:tc>
          <w:tcPr>
            <w:tcW w:w="709" w:type="dxa"/>
            <w:tcBorders>
              <w:top w:val="single" w:sz="4" w:space="0" w:color="auto"/>
              <w:left w:val="nil"/>
              <w:bottom w:val="single" w:sz="4" w:space="0" w:color="auto"/>
              <w:right w:val="single" w:sz="4" w:space="0" w:color="auto"/>
            </w:tcBorders>
            <w:noWrap/>
          </w:tcPr>
          <w:p w:rsidR="00851DAC" w:rsidRPr="005B714D" w:rsidRDefault="00851DAC" w:rsidP="005C41D5">
            <w:pPr>
              <w:rPr>
                <w:rFonts w:ascii="Calibri" w:hAnsi="Calibri" w:cs="Calibri"/>
                <w:spacing w:val="-4"/>
              </w:rPr>
            </w:pPr>
            <w:r w:rsidRPr="005B714D">
              <w:rPr>
                <w:rFonts w:ascii="Calibri" w:hAnsi="Calibri" w:cs="Calibri"/>
                <w:spacing w:val="-4"/>
              </w:rPr>
              <w:lastRenderedPageBreak/>
              <w:t>szt.</w:t>
            </w:r>
          </w:p>
        </w:tc>
        <w:tc>
          <w:tcPr>
            <w:tcW w:w="1296" w:type="dxa"/>
            <w:tcBorders>
              <w:top w:val="single" w:sz="4" w:space="0" w:color="auto"/>
              <w:left w:val="nil"/>
              <w:bottom w:val="single" w:sz="4" w:space="0" w:color="auto"/>
              <w:right w:val="single" w:sz="4" w:space="0" w:color="auto"/>
            </w:tcBorders>
            <w:noWrap/>
          </w:tcPr>
          <w:p w:rsidR="00851DAC" w:rsidRPr="005B714D" w:rsidRDefault="00851DAC" w:rsidP="005C41D5">
            <w:pPr>
              <w:jc w:val="center"/>
              <w:rPr>
                <w:rFonts w:ascii="Calibri" w:hAnsi="Calibri" w:cs="Calibri"/>
                <w:spacing w:val="-4"/>
              </w:rPr>
            </w:pPr>
            <w:r w:rsidRPr="005B714D">
              <w:rPr>
                <w:rFonts w:ascii="Calibri" w:hAnsi="Calibri" w:cs="Calibri"/>
                <w:spacing w:val="-4"/>
              </w:rPr>
              <w:t>6</w:t>
            </w:r>
          </w:p>
        </w:tc>
        <w:tc>
          <w:tcPr>
            <w:tcW w:w="1163"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851DAC" w:rsidRPr="0001474B" w:rsidRDefault="00851DAC" w:rsidP="005C41D5">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851DAC" w:rsidRPr="0001474B" w:rsidRDefault="00851DAC" w:rsidP="005C41D5">
            <w:pPr>
              <w:tabs>
                <w:tab w:val="right" w:pos="14580"/>
              </w:tabs>
              <w:jc w:val="center"/>
              <w:rPr>
                <w:rFonts w:ascii="Calibri" w:hAnsi="Calibri" w:cs="Arial"/>
                <w:sz w:val="18"/>
                <w:szCs w:val="18"/>
              </w:rPr>
            </w:pPr>
          </w:p>
        </w:tc>
      </w:tr>
      <w:tr w:rsidR="00851DAC" w:rsidRPr="0001474B" w:rsidTr="005C41D5">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851DAC" w:rsidRPr="0001474B" w:rsidRDefault="00851DAC" w:rsidP="005C41D5">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851DAC" w:rsidRPr="0001474B" w:rsidRDefault="00851DAC" w:rsidP="005C41D5">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851DAC" w:rsidRPr="0001474B" w:rsidRDefault="00851DAC" w:rsidP="005C41D5">
            <w:pPr>
              <w:tabs>
                <w:tab w:val="right" w:pos="14580"/>
              </w:tabs>
              <w:jc w:val="right"/>
              <w:rPr>
                <w:rFonts w:ascii="Calibri" w:hAnsi="Calibri" w:cs="Arial"/>
                <w:b/>
                <w:sz w:val="18"/>
                <w:szCs w:val="18"/>
              </w:rPr>
            </w:pPr>
          </w:p>
        </w:tc>
      </w:tr>
    </w:tbl>
    <w:p w:rsidR="00851DAC" w:rsidRDefault="00851DAC" w:rsidP="00851DAC">
      <w:pPr>
        <w:rPr>
          <w:rFonts w:ascii="Century Gothic" w:hAnsi="Century Gothic"/>
          <w:sz w:val="20"/>
          <w:szCs w:val="20"/>
        </w:rPr>
      </w:pPr>
    </w:p>
    <w:p w:rsidR="00851DAC" w:rsidRPr="002C13E1" w:rsidRDefault="00851DAC" w:rsidP="00851DAC">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51DAC" w:rsidRPr="002C13E1" w:rsidRDefault="00851DAC" w:rsidP="00851DAC">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851DAC" w:rsidRDefault="00851DAC" w:rsidP="00851DAC">
      <w:pPr>
        <w:jc w:val="right"/>
        <w:rPr>
          <w:rFonts w:ascii="Century Gothic" w:hAnsi="Century Gothic" w:cs="Arial"/>
          <w:sz w:val="20"/>
          <w:szCs w:val="20"/>
        </w:rPr>
      </w:pPr>
    </w:p>
    <w:p w:rsidR="00851DAC" w:rsidRPr="00B95981" w:rsidRDefault="00851DAC" w:rsidP="00851DAC">
      <w:pPr>
        <w:jc w:val="right"/>
        <w:rPr>
          <w:rFonts w:ascii="Century Gothic" w:hAnsi="Century Gothic" w:cs="Arial"/>
          <w:sz w:val="20"/>
          <w:szCs w:val="20"/>
        </w:rPr>
      </w:pPr>
      <w:r w:rsidRPr="00B95981">
        <w:rPr>
          <w:rFonts w:ascii="Century Gothic" w:hAnsi="Century Gothic" w:cs="Arial"/>
          <w:sz w:val="20"/>
          <w:szCs w:val="20"/>
        </w:rPr>
        <w:t>…….………………………………….....</w:t>
      </w:r>
    </w:p>
    <w:p w:rsidR="00851DAC" w:rsidRPr="00B95981" w:rsidRDefault="00851DAC" w:rsidP="00851DAC">
      <w:pPr>
        <w:tabs>
          <w:tab w:val="left" w:pos="400"/>
          <w:tab w:val="left" w:pos="4560"/>
          <w:tab w:val="right" w:pos="9014"/>
        </w:tabs>
        <w:jc w:val="right"/>
        <w:rPr>
          <w:rFonts w:ascii="Century Gothic" w:hAnsi="Century Gothic" w:cs="Arial"/>
          <w:i/>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851DAC" w:rsidRPr="0001474B" w:rsidRDefault="00851DAC" w:rsidP="00851DAC">
      <w:pPr>
        <w:tabs>
          <w:tab w:val="right" w:pos="9355"/>
        </w:tabs>
        <w:jc w:val="both"/>
        <w:rPr>
          <w:rFonts w:ascii="Century Gothic" w:hAnsi="Century Gothic" w:cs="Courier New"/>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sectPr w:rsidR="00ED4499" w:rsidRPr="00E33EAC" w:rsidSect="00F8255E">
          <w:footerReference w:type="default" r:id="rId10"/>
          <w:pgSz w:w="16838" w:h="11906" w:orient="landscape"/>
          <w:pgMar w:top="1418" w:right="1418" w:bottom="1418" w:left="1418" w:header="709" w:footer="709" w:gutter="0"/>
          <w:cols w:space="708"/>
          <w:docGrid w:linePitch="360"/>
        </w:sectPr>
      </w:pPr>
    </w:p>
    <w:p w:rsidR="00EA7C74" w:rsidRPr="00677C77" w:rsidRDefault="00677C77" w:rsidP="00EA7C74">
      <w:pPr>
        <w:jc w:val="center"/>
        <w:rPr>
          <w:rFonts w:ascii="Century Gothic" w:hAnsi="Century Gothic" w:cs="Century Gothic"/>
          <w:b/>
          <w:bCs/>
          <w:sz w:val="20"/>
          <w:szCs w:val="20"/>
        </w:rPr>
      </w:pPr>
      <w:r w:rsidRPr="00677C77">
        <w:rPr>
          <w:rFonts w:ascii="Century Gothic" w:hAnsi="Century Gothic" w:cs="Century Gothic"/>
          <w:b/>
          <w:bCs/>
          <w:sz w:val="20"/>
          <w:szCs w:val="20"/>
        </w:rPr>
        <w:lastRenderedPageBreak/>
        <w:t>Umowa nr UKW/DZP-282-ZO-B-</w:t>
      </w:r>
      <w:r w:rsidR="00C66195">
        <w:rPr>
          <w:rFonts w:ascii="Century Gothic" w:hAnsi="Century Gothic" w:cs="Century Gothic"/>
          <w:b/>
          <w:bCs/>
          <w:sz w:val="20"/>
          <w:szCs w:val="20"/>
        </w:rPr>
        <w:t>8</w:t>
      </w:r>
      <w:r w:rsidR="00EA7C74" w:rsidRPr="00677C77">
        <w:rPr>
          <w:rFonts w:ascii="Century Gothic" w:hAnsi="Century Gothic" w:cs="Century Gothic"/>
          <w:b/>
          <w:bCs/>
          <w:sz w:val="20"/>
          <w:szCs w:val="20"/>
        </w:rPr>
        <w:t>/201</w:t>
      </w:r>
      <w:r w:rsidR="00C66195">
        <w:rPr>
          <w:rFonts w:ascii="Century Gothic" w:hAnsi="Century Gothic" w:cs="Century Gothic"/>
          <w:b/>
          <w:bCs/>
          <w:sz w:val="20"/>
          <w:szCs w:val="20"/>
        </w:rPr>
        <w:t>9</w:t>
      </w:r>
    </w:p>
    <w:p w:rsidR="00EA7C74" w:rsidRPr="00677C77" w:rsidRDefault="00EA7C74" w:rsidP="00EA7C74">
      <w:pPr>
        <w:jc w:val="both"/>
        <w:rPr>
          <w:rFonts w:ascii="Century Gothic" w:hAnsi="Century Gothic" w:cs="Century Gothic"/>
          <w:sz w:val="20"/>
          <w:szCs w:val="20"/>
        </w:rPr>
      </w:pPr>
      <w:r w:rsidRPr="00677C77">
        <w:rPr>
          <w:rFonts w:ascii="Century Gothic" w:hAnsi="Century Gothic" w:cs="Century Gothic"/>
          <w:sz w:val="20"/>
          <w:szCs w:val="20"/>
        </w:rPr>
        <w:t>zawarta w dniu ………….. roku pomiędzy:</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1.</w:t>
      </w:r>
      <w:r w:rsidRPr="00677C77">
        <w:rPr>
          <w:rFonts w:ascii="Century Gothic" w:hAnsi="Century Gothic"/>
          <w:b/>
          <w:sz w:val="20"/>
          <w:szCs w:val="20"/>
        </w:rPr>
        <w:tab/>
        <w:t xml:space="preserve"> Uniwersytetem Kazimierza Wielkiego w Bydgoszczy</w:t>
      </w:r>
      <w:r w:rsidRPr="00677C77">
        <w:rPr>
          <w:rFonts w:ascii="Century Gothic" w:hAnsi="Century Gothic"/>
          <w:sz w:val="20"/>
          <w:szCs w:val="20"/>
        </w:rPr>
        <w:t xml:space="preserve">, adres: 85 – 064 Bydgoszcz, </w:t>
      </w:r>
      <w:r w:rsidRPr="00677C77">
        <w:rPr>
          <w:rFonts w:ascii="Century Gothic" w:hAnsi="Century Gothic"/>
          <w:sz w:val="20"/>
          <w:szCs w:val="20"/>
        </w:rPr>
        <w:br/>
        <w:t>ul. Chodkiewicza 30, NIP 5542647568, REGON 340057695, zwanym dalej „Zamawiającym”, reprezentowanym przez:</w:t>
      </w:r>
    </w:p>
    <w:p w:rsidR="00EA7C74" w:rsidRPr="00677C77" w:rsidRDefault="00EA7C74" w:rsidP="00EA7C74">
      <w:pPr>
        <w:ind w:left="360"/>
        <w:jc w:val="both"/>
        <w:rPr>
          <w:rFonts w:ascii="Century Gothic" w:hAnsi="Century Gothic"/>
          <w:sz w:val="20"/>
          <w:szCs w:val="20"/>
        </w:rPr>
      </w:pPr>
      <w:r w:rsidRPr="00677C77">
        <w:rPr>
          <w:rFonts w:ascii="Century Gothic" w:hAnsi="Century Gothic"/>
          <w:b/>
          <w:sz w:val="20"/>
          <w:szCs w:val="20"/>
        </w:rPr>
        <w:t>mgr Renatę Malak – Kanclerza UKW</w:t>
      </w:r>
    </w:p>
    <w:p w:rsidR="00EA7C74" w:rsidRPr="00677C77" w:rsidRDefault="00EA7C74" w:rsidP="00EA7C74">
      <w:pPr>
        <w:ind w:left="360"/>
        <w:jc w:val="both"/>
        <w:rPr>
          <w:rFonts w:ascii="Century Gothic" w:hAnsi="Century Gothic"/>
          <w:sz w:val="20"/>
          <w:szCs w:val="20"/>
        </w:rPr>
      </w:pPr>
      <w:r w:rsidRPr="00677C77">
        <w:rPr>
          <w:rFonts w:ascii="Century Gothic" w:hAnsi="Century Gothic"/>
          <w:sz w:val="20"/>
          <w:szCs w:val="20"/>
        </w:rPr>
        <w:t>przy kontrasygnacie mgr Renaty Stefaniak – Kwestora</w:t>
      </w:r>
    </w:p>
    <w:p w:rsidR="00EA7C74" w:rsidRPr="00677C77" w:rsidRDefault="00EA7C74" w:rsidP="00EA7C74">
      <w:pPr>
        <w:jc w:val="both"/>
        <w:rPr>
          <w:rFonts w:ascii="Century Gothic" w:hAnsi="Century Gothic"/>
          <w:sz w:val="20"/>
          <w:szCs w:val="20"/>
        </w:rPr>
      </w:pPr>
    </w:p>
    <w:p w:rsidR="00EA7C74" w:rsidRPr="00677C77" w:rsidRDefault="00EA7C74" w:rsidP="00EA7C74">
      <w:pPr>
        <w:jc w:val="both"/>
        <w:rPr>
          <w:rFonts w:ascii="Century Gothic" w:hAnsi="Century Gothic"/>
          <w:sz w:val="20"/>
          <w:szCs w:val="20"/>
        </w:rPr>
      </w:pPr>
      <w:r w:rsidRPr="00677C77">
        <w:rPr>
          <w:rFonts w:ascii="Century Gothic" w:hAnsi="Century Gothic"/>
          <w:sz w:val="20"/>
          <w:szCs w:val="20"/>
        </w:rPr>
        <w:t>a</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 xml:space="preserve">2. </w:t>
      </w:r>
      <w:r w:rsidRPr="00677C77">
        <w:rPr>
          <w:rFonts w:ascii="Century Gothic" w:hAnsi="Century Gothic"/>
          <w:b/>
          <w:sz w:val="20"/>
          <w:szCs w:val="20"/>
        </w:rPr>
        <w:tab/>
      </w:r>
      <w:r w:rsidRPr="00677C77">
        <w:rPr>
          <w:rFonts w:ascii="Century Gothic" w:hAnsi="Century Gothic"/>
          <w:sz w:val="20"/>
          <w:szCs w:val="20"/>
        </w:rPr>
        <w:t>……………………………………………………………………………………………………………….. ……………………………………………………………………………………………………………….. ………………………………………………………………………………………………………………..</w:t>
      </w:r>
    </w:p>
    <w:p w:rsidR="00EA7C74" w:rsidRPr="00677C77" w:rsidRDefault="00EA7C74" w:rsidP="00EA7C74">
      <w:pPr>
        <w:tabs>
          <w:tab w:val="left" w:pos="360"/>
        </w:tabs>
        <w:ind w:left="360" w:hanging="360"/>
        <w:jc w:val="both"/>
        <w:rPr>
          <w:rFonts w:ascii="Century Gothic" w:hAnsi="Century Gothic"/>
          <w:sz w:val="20"/>
          <w:szCs w:val="20"/>
        </w:rPr>
      </w:pPr>
    </w:p>
    <w:p w:rsidR="00EA7C74" w:rsidRPr="00677C77" w:rsidRDefault="00EA7C74" w:rsidP="00EA7C74">
      <w:pPr>
        <w:ind w:left="360"/>
        <w:rPr>
          <w:rFonts w:ascii="Century Gothic" w:hAnsi="Century Gothic"/>
          <w:sz w:val="20"/>
          <w:szCs w:val="20"/>
        </w:rPr>
      </w:pPr>
      <w:r w:rsidRPr="00677C77">
        <w:rPr>
          <w:rFonts w:ascii="Century Gothic" w:hAnsi="Century Gothic"/>
          <w:sz w:val="20"/>
          <w:szCs w:val="20"/>
        </w:rPr>
        <w:t>…………………...……………………………………………………………………………………………..</w:t>
      </w:r>
    </w:p>
    <w:p w:rsidR="00EA7C74" w:rsidRPr="00677C77" w:rsidRDefault="00EA7C74" w:rsidP="00EA7C74">
      <w:pPr>
        <w:rPr>
          <w:rFonts w:ascii="Century Gothic" w:hAnsi="Century Gothic"/>
          <w:sz w:val="20"/>
          <w:szCs w:val="20"/>
        </w:rPr>
      </w:pPr>
    </w:p>
    <w:p w:rsidR="00EA7C74" w:rsidRPr="00677C77" w:rsidRDefault="00EA7C74" w:rsidP="00EA7C74">
      <w:pPr>
        <w:jc w:val="both"/>
        <w:rPr>
          <w:rFonts w:ascii="Century Gothic" w:hAnsi="Century Gothic" w:cs="Book Antiqua"/>
          <w:sz w:val="20"/>
          <w:szCs w:val="20"/>
        </w:rPr>
      </w:pPr>
      <w:r w:rsidRPr="00677C77">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677C77">
        <w:rPr>
          <w:rFonts w:ascii="Century Gothic" w:hAnsi="Century Gothic" w:cs="Century Gothic"/>
          <w:sz w:val="20"/>
          <w:szCs w:val="20"/>
        </w:rPr>
        <w:t xml:space="preserve">Dostawę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iCs/>
          <w:sz w:val="20"/>
          <w:szCs w:val="20"/>
        </w:rPr>
        <w:t>”</w:t>
      </w:r>
      <w:r w:rsidRPr="00677C77">
        <w:rPr>
          <w:rFonts w:ascii="Century Gothic" w:hAnsi="Century Gothic" w:cs="Book Antiqua"/>
          <w:sz w:val="20"/>
          <w:szCs w:val="20"/>
        </w:rPr>
        <w:t xml:space="preserve"> nr UKW/DZP-282-ZO-B</w:t>
      </w:r>
      <w:r w:rsidR="00677C77" w:rsidRPr="00677C77">
        <w:rPr>
          <w:rFonts w:ascii="Century Gothic" w:hAnsi="Century Gothic" w:cs="Book Antiqua"/>
          <w:sz w:val="20"/>
          <w:szCs w:val="20"/>
        </w:rPr>
        <w:t>-</w:t>
      </w:r>
      <w:r w:rsidR="00C66195">
        <w:rPr>
          <w:rFonts w:ascii="Century Gothic" w:hAnsi="Century Gothic" w:cs="Book Antiqua"/>
          <w:sz w:val="20"/>
          <w:szCs w:val="20"/>
        </w:rPr>
        <w:t>8</w:t>
      </w:r>
      <w:r w:rsidRPr="00677C77">
        <w:rPr>
          <w:rFonts w:ascii="Century Gothic" w:hAnsi="Century Gothic" w:cs="Book Antiqua"/>
          <w:sz w:val="20"/>
          <w:szCs w:val="20"/>
        </w:rPr>
        <w:t>/201</w:t>
      </w:r>
      <w:r w:rsidR="00C66195">
        <w:rPr>
          <w:rFonts w:ascii="Century Gothic" w:hAnsi="Century Gothic" w:cs="Book Antiqua"/>
          <w:sz w:val="20"/>
          <w:szCs w:val="20"/>
        </w:rPr>
        <w:t>9</w:t>
      </w:r>
      <w:r w:rsidRPr="00677C77">
        <w:rPr>
          <w:rFonts w:ascii="Century Gothic" w:hAnsi="Century Gothic" w:cs="Book Antiqua"/>
          <w:sz w:val="20"/>
          <w:szCs w:val="20"/>
        </w:rPr>
        <w:t>.</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Przedmiot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Przedmiotem umowy jest dostawa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sz w:val="20"/>
          <w:szCs w:val="20"/>
        </w:rPr>
        <w:t xml:space="preserve">, objętych częścią nr </w:t>
      </w:r>
      <w:r w:rsidRPr="00677C77">
        <w:rPr>
          <w:rFonts w:ascii="Century Gothic" w:hAnsi="Century Gothic" w:cs="Century Gothic"/>
          <w:b/>
          <w:sz w:val="20"/>
          <w:szCs w:val="20"/>
        </w:rPr>
        <w:t>…..</w:t>
      </w:r>
      <w:r w:rsidRPr="00677C77">
        <w:rPr>
          <w:rFonts w:ascii="Century Gothic" w:hAnsi="Century Gothic" w:cs="Century Gothic"/>
          <w:sz w:val="20"/>
          <w:szCs w:val="20"/>
        </w:rPr>
        <w:t xml:space="preserve"> zgodnie z treścią oferty Wykonawcy złożoną w zapytaniu ofertowym pn. „Dostawa </w:t>
      </w:r>
      <w:r w:rsidRPr="00677C77">
        <w:rPr>
          <w:rFonts w:ascii="Century Gothic" w:hAnsi="Century Gothic"/>
          <w:sz w:val="20"/>
          <w:szCs w:val="20"/>
        </w:rPr>
        <w:t>odczynników, materiałów zużywalnych, drobnego sprzętu laboratoryjnego</w:t>
      </w:r>
      <w:r w:rsidR="00677C77" w:rsidRPr="00677C77">
        <w:rPr>
          <w:rFonts w:ascii="Century Gothic" w:hAnsi="Century Gothic" w:cs="Century Gothic"/>
          <w:sz w:val="20"/>
          <w:szCs w:val="20"/>
        </w:rPr>
        <w:t>”, nr sprawy UKW/DZP-282-ZO-B-</w:t>
      </w:r>
      <w:r w:rsidR="00C66195">
        <w:rPr>
          <w:rFonts w:ascii="Century Gothic" w:hAnsi="Century Gothic" w:cs="Century Gothic"/>
          <w:sz w:val="20"/>
          <w:szCs w:val="20"/>
        </w:rPr>
        <w:t>8</w:t>
      </w:r>
      <w:r w:rsidRPr="00677C77">
        <w:rPr>
          <w:rFonts w:ascii="Century Gothic" w:hAnsi="Century Gothic" w:cs="Century Gothic"/>
          <w:sz w:val="20"/>
          <w:szCs w:val="20"/>
        </w:rPr>
        <w:t>/201</w:t>
      </w:r>
      <w:r w:rsidR="00C66195">
        <w:rPr>
          <w:rFonts w:ascii="Century Gothic" w:hAnsi="Century Gothic" w:cs="Century Gothic"/>
          <w:sz w:val="20"/>
          <w:szCs w:val="20"/>
        </w:rPr>
        <w:t>9</w:t>
      </w:r>
      <w:r w:rsidRPr="00677C77">
        <w:rPr>
          <w:rFonts w:ascii="Century Gothic" w:hAnsi="Century Gothic" w:cs="Century Gothic"/>
          <w:sz w:val="20"/>
          <w:szCs w:val="20"/>
        </w:rPr>
        <w:t xml:space="preserve"> oraz opisem przedmiotu zamówienia zawartym w formularzu cenowym (załącznik nr 2 do zapytania ofertowego) jako integralna część niniejszej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Book Antiqua"/>
          <w:sz w:val="20"/>
          <w:szCs w:val="20"/>
        </w:rPr>
        <w:t xml:space="preserve">Wykonawca zobowiązuje się, </w:t>
      </w:r>
      <w:r w:rsidRPr="00677C77">
        <w:rPr>
          <w:rFonts w:ascii="Century Gothic" w:eastAsia="TimesNewRoman" w:hAnsi="Century Gothic" w:cs="Book Antiqua"/>
          <w:sz w:val="20"/>
          <w:szCs w:val="20"/>
        </w:rPr>
        <w:t>ż</w:t>
      </w:r>
      <w:r w:rsidRPr="00677C77">
        <w:rPr>
          <w:rFonts w:ascii="Century Gothic" w:hAnsi="Century Gothic" w:cs="Book Antiqua"/>
          <w:sz w:val="20"/>
          <w:szCs w:val="20"/>
        </w:rPr>
        <w:t>e rzeczy składające się na przedmiot umowy okre</w:t>
      </w:r>
      <w:r w:rsidRPr="00677C77">
        <w:rPr>
          <w:rFonts w:ascii="Century Gothic" w:eastAsia="TimesNewRoman" w:hAnsi="Century Gothic" w:cs="Book Antiqua"/>
          <w:sz w:val="20"/>
          <w:szCs w:val="20"/>
        </w:rPr>
        <w:t>ś</w:t>
      </w:r>
      <w:r w:rsidRPr="00677C77">
        <w:rPr>
          <w:rFonts w:ascii="Century Gothic" w:hAnsi="Century Gothic" w:cs="Book Antiqua"/>
          <w:sz w:val="20"/>
          <w:szCs w:val="20"/>
        </w:rPr>
        <w:t>lony w ust. 1 stosownie do o</w:t>
      </w:r>
      <w:r w:rsidRPr="00677C77">
        <w:rPr>
          <w:rFonts w:ascii="Century Gothic" w:hAnsi="Century Gothic" w:cs="Century Gothic"/>
          <w:sz w:val="20"/>
          <w:szCs w:val="20"/>
        </w:rPr>
        <w:t>ferty Wykonawcy oraz opisu przedmiotu zamówienia będą:</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spełniać wszystkie wymagane parametry techniczne i u</w:t>
      </w:r>
      <w:r w:rsidRPr="00677C77">
        <w:rPr>
          <w:rFonts w:ascii="Century Gothic" w:eastAsia="TimesNewRoman" w:hAnsi="Century Gothic" w:cs="Book Antiqua"/>
        </w:rPr>
        <w:t>ż</w:t>
      </w:r>
      <w:r w:rsidRPr="00677C77">
        <w:rPr>
          <w:rFonts w:ascii="Century Gothic" w:hAnsi="Century Gothic" w:cs="Book Antiqua"/>
        </w:rPr>
        <w:t>ytkowe;</w:t>
      </w:r>
    </w:p>
    <w:p w:rsidR="00EA7C74" w:rsidRPr="006A0D11"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 xml:space="preserve">posiadać wszystkie ważne certyfikaty, atesty, oraz zawierać oznaczenia i inne dokumenty wymagane prawem powszechnie obowiązującym, w szczególności </w:t>
      </w:r>
      <w:r w:rsidRPr="00677C77">
        <w:rPr>
          <w:rFonts w:ascii="Century Gothic" w:hAnsi="Century Gothic" w:cs="Century Gothic"/>
        </w:rPr>
        <w:t>oznakowanie zgodno</w:t>
      </w:r>
      <w:r w:rsidRPr="00677C77">
        <w:rPr>
          <w:rFonts w:ascii="Century Gothic" w:eastAsia="TimesNewRoman" w:hAnsi="Century Gothic" w:cs="Century Gothic"/>
        </w:rPr>
        <w:t>ś</w:t>
      </w:r>
      <w:r w:rsidRPr="00677C77">
        <w:rPr>
          <w:rFonts w:ascii="Century Gothic" w:hAnsi="Century Gothic" w:cs="Century Gothic"/>
        </w:rPr>
        <w:t>ci, zgodnie z ustaw</w:t>
      </w:r>
      <w:r w:rsidRPr="00677C77">
        <w:rPr>
          <w:rFonts w:ascii="Century Gothic" w:eastAsia="TimesNewRoman" w:hAnsi="Century Gothic" w:cs="Century Gothic"/>
        </w:rPr>
        <w:t xml:space="preserve">ą </w:t>
      </w:r>
      <w:r w:rsidRPr="00677C77">
        <w:rPr>
          <w:rFonts w:ascii="Century Gothic" w:hAnsi="Century Gothic" w:cs="Century Gothic"/>
        </w:rPr>
        <w:t>o systemie oceny zgodno</w:t>
      </w:r>
      <w:r w:rsidRPr="00677C77">
        <w:rPr>
          <w:rFonts w:ascii="Century Gothic" w:eastAsia="TimesNewRoman" w:hAnsi="Century Gothic" w:cs="Century Gothic"/>
        </w:rPr>
        <w:t>ś</w:t>
      </w:r>
      <w:r w:rsidRPr="00677C77">
        <w:rPr>
          <w:rFonts w:ascii="Century Gothic" w:hAnsi="Century Gothic" w:cs="Century Gothic"/>
        </w:rPr>
        <w:t>ci z dnia 30 sierpnia 2002 r. (</w:t>
      </w:r>
      <w:proofErr w:type="spellStart"/>
      <w:r w:rsidRPr="00677C77">
        <w:rPr>
          <w:rFonts w:ascii="Century Gothic" w:hAnsi="Century Gothic" w:cs="Century Gothic"/>
        </w:rPr>
        <w:t>t.j</w:t>
      </w:r>
      <w:proofErr w:type="spellEnd"/>
      <w:r w:rsidRPr="00677C77">
        <w:rPr>
          <w:rFonts w:ascii="Century Gothic" w:hAnsi="Century Gothic" w:cs="Century Gothic"/>
        </w:rPr>
        <w:t xml:space="preserve">. Dz. U. z 2017, poz. </w:t>
      </w:r>
      <w:r w:rsidRPr="006A0D11">
        <w:rPr>
          <w:rFonts w:ascii="Century Gothic" w:hAnsi="Century Gothic" w:cs="Century Gothic"/>
        </w:rPr>
        <w:t>1226</w:t>
      </w:r>
      <w:r w:rsidR="006A0D11" w:rsidRPr="006A0D11">
        <w:rPr>
          <w:rFonts w:ascii="Century Gothic" w:hAnsi="Century Gothic" w:cs="Century Gothic"/>
        </w:rPr>
        <w:t xml:space="preserve"> z </w:t>
      </w:r>
      <w:proofErr w:type="spellStart"/>
      <w:r w:rsidR="006A0D11" w:rsidRPr="006A0D11">
        <w:rPr>
          <w:rFonts w:ascii="Century Gothic" w:hAnsi="Century Gothic" w:cs="Century Gothic"/>
        </w:rPr>
        <w:t>późn</w:t>
      </w:r>
      <w:proofErr w:type="spellEnd"/>
      <w:r w:rsidR="006A0D11" w:rsidRPr="006A0D11">
        <w:rPr>
          <w:rFonts w:ascii="Century Gothic" w:hAnsi="Century Gothic" w:cs="Century Gothic"/>
        </w:rPr>
        <w:t>. zm.</w:t>
      </w:r>
      <w:r w:rsidRPr="006A0D11">
        <w:rPr>
          <w:rFonts w:ascii="Century Gothic" w:hAnsi="Century Gothic" w:cs="Century Gothic"/>
        </w:rPr>
        <w:t>);</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fabrycznie nowe, wolne od wad fizycznych i prawnych;</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dopuszczone do obrotu handlowego na obszarze Polski zgodnie z przepisami powszechnie obowiązującymi.</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p>
    <w:p w:rsidR="00EA7C74" w:rsidRPr="00677C77"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2</w:t>
      </w:r>
    </w:p>
    <w:p w:rsidR="00EA7C74" w:rsidRPr="00677C77"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677C77">
        <w:rPr>
          <w:rFonts w:ascii="Century Gothic" w:hAnsi="Century Gothic" w:cs="Century Gothic"/>
          <w:b/>
          <w:bCs/>
        </w:rPr>
        <w:t>Termin wykonania przedmiotu umowy oraz warunki dostawy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Dostawa nastąpi w terminie do </w:t>
      </w:r>
      <w:r w:rsidRPr="00677C77">
        <w:rPr>
          <w:rFonts w:ascii="Century Gothic" w:hAnsi="Century Gothic" w:cs="Century Gothic"/>
          <w:b/>
          <w:sz w:val="20"/>
          <w:szCs w:val="20"/>
        </w:rPr>
        <w:t xml:space="preserve">……. dni </w:t>
      </w:r>
      <w:r w:rsidR="00C66195">
        <w:rPr>
          <w:rFonts w:ascii="Century Gothic" w:hAnsi="Century Gothic" w:cs="Century Gothic"/>
          <w:b/>
          <w:sz w:val="20"/>
          <w:szCs w:val="20"/>
        </w:rPr>
        <w:t>roboczych</w:t>
      </w:r>
      <w:r w:rsidRPr="00677C77">
        <w:rPr>
          <w:rFonts w:ascii="Century Gothic" w:hAnsi="Century Gothic" w:cs="Century Gothic"/>
          <w:sz w:val="20"/>
          <w:szCs w:val="20"/>
        </w:rPr>
        <w:t xml:space="preserve"> od dnia zawarcia umowy.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005979E5">
        <w:rPr>
          <w:rFonts w:ascii="Century Gothic" w:hAnsi="Century Gothic" w:cs="Century Gothic"/>
          <w:bCs/>
          <w:sz w:val="20"/>
          <w:szCs w:val="20"/>
        </w:rPr>
        <w:t xml:space="preserve">w </w:t>
      </w:r>
      <w:r w:rsidR="00F15F9A" w:rsidRPr="00172D8D">
        <w:rPr>
          <w:rFonts w:ascii="Century Gothic" w:hAnsi="Century Gothic" w:cs="Century Gothic"/>
          <w:bCs/>
          <w:sz w:val="20"/>
          <w:szCs w:val="20"/>
        </w:rPr>
        <w:t xml:space="preserve"> Bydgoszcz</w:t>
      </w:r>
      <w:r w:rsidR="005979E5">
        <w:rPr>
          <w:rFonts w:ascii="Century Gothic" w:hAnsi="Century Gothic" w:cs="Century Gothic"/>
          <w:bCs/>
          <w:sz w:val="20"/>
          <w:szCs w:val="20"/>
        </w:rPr>
        <w:t>y</w:t>
      </w:r>
      <w:r w:rsidR="00F15F9A" w:rsidRPr="00172D8D">
        <w:rPr>
          <w:rFonts w:ascii="Century Gothic" w:hAnsi="Century Gothic" w:cs="Century Gothic"/>
          <w:bCs/>
          <w:sz w:val="20"/>
          <w:szCs w:val="20"/>
        </w:rPr>
        <w:t xml:space="preserve">, </w:t>
      </w:r>
      <w:r w:rsidRPr="00172D8D">
        <w:rPr>
          <w:rFonts w:ascii="Century Gothic" w:hAnsi="Century Gothic" w:cs="TimesNewRomanPSMT"/>
          <w:sz w:val="20"/>
          <w:szCs w:val="20"/>
        </w:rPr>
        <w:t>w go</w:t>
      </w:r>
      <w:r w:rsidRPr="00677C77">
        <w:rPr>
          <w:rFonts w:ascii="Century Gothic" w:hAnsi="Century Gothic" w:cs="TimesNewRomanPSMT"/>
          <w:sz w:val="20"/>
          <w:szCs w:val="20"/>
        </w:rPr>
        <w:t>dz. 8:00-14:00 od poniedziałku do piątku.</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Verdana"/>
          <w:sz w:val="20"/>
          <w:szCs w:val="20"/>
        </w:rPr>
        <w:t>Dniem dostarczenia przedmiotu umowy jest dzień podpisania przez Strony protokołu odbioru bez zastrzeżeń.</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w:t>
      </w:r>
      <w:r w:rsidRPr="00677C77">
        <w:rPr>
          <w:rFonts w:ascii="Century Gothic" w:hAnsi="Century Gothic" w:cs="Century Gothic"/>
          <w:sz w:val="20"/>
          <w:szCs w:val="20"/>
        </w:rPr>
        <w:lastRenderedPageBreak/>
        <w:t>dostarczony towar nie jest uszkodzony i posiada parametry deklarowane w ofercie Wykonawcy i wymagane w opisie przedmiotu zamówienia oraz umowie.</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 razie stwierdzenia niezgodności o których mowa w ust. 4, Zamawiający przedstawia Wykonawcy zastrzeżenia w terminie 7 dni od daty dokonania sprawdzenia.</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pacing w:val="-6"/>
          <w:sz w:val="20"/>
          <w:szCs w:val="20"/>
        </w:rPr>
        <w:t xml:space="preserve">Wykonawca zobowiązuje się do usunięcia stwierdzonych niezgodności na własny koszt i ryzyko w terminie </w:t>
      </w:r>
      <w:r w:rsidR="006A0D11">
        <w:rPr>
          <w:rFonts w:ascii="Century Gothic" w:hAnsi="Century Gothic" w:cs="Century Gothic"/>
          <w:spacing w:val="-6"/>
          <w:sz w:val="20"/>
          <w:szCs w:val="20"/>
        </w:rPr>
        <w:t xml:space="preserve">do </w:t>
      </w:r>
      <w:r w:rsidRPr="00677C77">
        <w:rPr>
          <w:rFonts w:ascii="Century Gothic" w:hAnsi="Century Gothic" w:cs="Century Gothic"/>
          <w:spacing w:val="-6"/>
          <w:sz w:val="20"/>
          <w:szCs w:val="20"/>
        </w:rPr>
        <w:t>7 dni od dnia powiadomienia go o tym fakcie.</w:t>
      </w:r>
    </w:p>
    <w:p w:rsidR="00EA7C74" w:rsidRPr="00677C77" w:rsidRDefault="00EA7C74" w:rsidP="00EA7C74">
      <w:pPr>
        <w:autoSpaceDE w:val="0"/>
        <w:autoSpaceDN w:val="0"/>
        <w:adjustRightInd w:val="0"/>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3</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Osoby odpowiedzialne za realizację umowy</w:t>
      </w:r>
    </w:p>
    <w:p w:rsidR="00EA7C74" w:rsidRPr="00677C77"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Osobą odpowiedzialną za realizację umowy ze strony Zamawiającego jest:</w:t>
      </w:r>
    </w:p>
    <w:p w:rsidR="00C90456" w:rsidRPr="00C90456" w:rsidRDefault="00C90456" w:rsidP="00EA7C74">
      <w:pPr>
        <w:autoSpaceDE w:val="0"/>
        <w:autoSpaceDN w:val="0"/>
        <w:adjustRightInd w:val="0"/>
        <w:ind w:left="284"/>
        <w:contextualSpacing/>
        <w:jc w:val="both"/>
        <w:rPr>
          <w:rFonts w:ascii="Century Gothic" w:hAnsi="Century Gothic" w:cs="Century Gothic"/>
          <w:bCs/>
          <w:sz w:val="20"/>
          <w:szCs w:val="20"/>
        </w:rPr>
      </w:pPr>
      <w:r w:rsidRPr="00C90456">
        <w:rPr>
          <w:rFonts w:ascii="Century Gothic" w:hAnsi="Century Gothic" w:cs="Century Gothic"/>
          <w:bCs/>
          <w:sz w:val="20"/>
          <w:szCs w:val="20"/>
        </w:rPr>
        <w:t>………………………………………..</w:t>
      </w:r>
    </w:p>
    <w:p w:rsidR="00EA7C74" w:rsidRPr="00677C77" w:rsidRDefault="00EA7C74" w:rsidP="007B1C23">
      <w:pPr>
        <w:pStyle w:val="Akapitzlist"/>
        <w:numPr>
          <w:ilvl w:val="0"/>
          <w:numId w:val="12"/>
        </w:numPr>
        <w:autoSpaceDE w:val="0"/>
        <w:autoSpaceDN w:val="0"/>
        <w:adjustRightInd w:val="0"/>
        <w:spacing w:after="0" w:line="240" w:lineRule="auto"/>
        <w:ind w:left="284" w:hanging="284"/>
        <w:contextualSpacing/>
        <w:jc w:val="both"/>
        <w:rPr>
          <w:rFonts w:ascii="Century Gothic" w:hAnsi="Century Gothic" w:cs="Century Gothic"/>
          <w:bCs/>
        </w:rPr>
      </w:pPr>
      <w:r w:rsidRPr="00677C77">
        <w:rPr>
          <w:rFonts w:ascii="Century Gothic" w:hAnsi="Century Gothic" w:cs="Century Gothic"/>
          <w:bCs/>
        </w:rPr>
        <w:t>Osobą odpowiedzialną za realizację umowy ze strony Wykonawcy jest: ………………….…………..…, adres e-mail: ..………………………………………………………… tel. …………………………………..…</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Osoby, o których mowa w ust. 1 i 2 są również uprawnione do dokonania czynności, o których mowa w § 2 ust. 3.</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Cs/>
          <w:sz w:val="20"/>
          <w:szCs w:val="20"/>
        </w:rPr>
      </w:pPr>
      <w:r w:rsidRPr="00677C77">
        <w:rPr>
          <w:rFonts w:ascii="Century Gothic" w:hAnsi="Century Gothic" w:cs="Century Gothic"/>
          <w:b/>
          <w:bCs/>
          <w:sz w:val="20"/>
          <w:szCs w:val="20"/>
        </w:rPr>
        <w:t>§ 4</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Wynagrodzenie</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sz w:val="20"/>
          <w:szCs w:val="20"/>
        </w:rPr>
        <w:t>Za wykonanie przedmiotu umowy Wykonawca otrzyma wynagrodzenie w wysoko</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ci:</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Część (podać nr)</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Wartość netto: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podatek od towarów i usług ( VAT ) ……. % w wysokości: ................... PLN</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b/>
          <w:bCs/>
          <w:sz w:val="20"/>
          <w:szCs w:val="20"/>
        </w:rPr>
        <w:t>wynagrodzenie brutto: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(słownie: .................................................................................................................................... )</w:t>
      </w:r>
    </w:p>
    <w:p w:rsidR="00EA7C74" w:rsidRPr="00677C77" w:rsidRDefault="00EA7C74" w:rsidP="00EA7C74">
      <w:pPr>
        <w:autoSpaceDE w:val="0"/>
        <w:autoSpaceDN w:val="0"/>
        <w:adjustRightInd w:val="0"/>
        <w:rPr>
          <w:rFonts w:ascii="Century Gothic" w:hAnsi="Century Gothic" w:cs="Calibri"/>
          <w:sz w:val="20"/>
          <w:szCs w:val="20"/>
        </w:rPr>
      </w:pP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Calibri"/>
          <w:b/>
          <w:sz w:val="20"/>
          <w:szCs w:val="20"/>
        </w:rPr>
        <w:t>§ 4a</w:t>
      </w: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Book Antiqua"/>
          <w:b/>
          <w:bCs/>
          <w:sz w:val="20"/>
          <w:szCs w:val="20"/>
        </w:rPr>
        <w:t>Wynagrodzenie Wykonawcy w przypadku powstania obowiązku podatkowego u Zamawiającego</w:t>
      </w:r>
    </w:p>
    <w:p w:rsidR="00EA7C74" w:rsidRPr="00677C77"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677C77">
        <w:rPr>
          <w:rFonts w:ascii="Century Gothic" w:hAnsi="Century Gothic" w:cs="Calibri"/>
        </w:rPr>
        <w:t>Strony ustalają wysokość całkowitego wynagrodzenia Wykonawcy za wykonanie przedmiotu umowy określonego w § 1 na kwotę:</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netto: ................................</w:t>
      </w:r>
    </w:p>
    <w:p w:rsidR="00EA7C74" w:rsidRPr="00677C77" w:rsidRDefault="00EA7C74" w:rsidP="00EA7C74">
      <w:pPr>
        <w:autoSpaceDE w:val="0"/>
        <w:autoSpaceDN w:val="0"/>
        <w:adjustRightInd w:val="0"/>
        <w:ind w:left="284" w:hanging="284"/>
        <w:jc w:val="both"/>
        <w:rPr>
          <w:rFonts w:ascii="Century Gothic" w:hAnsi="Century Gothic" w:cs="Calibri"/>
          <w:sz w:val="20"/>
          <w:szCs w:val="20"/>
        </w:rPr>
      </w:pPr>
      <w:r w:rsidRPr="00677C77">
        <w:rPr>
          <w:rFonts w:ascii="Century Gothic" w:hAnsi="Century Gothic" w:cs="Calibri"/>
          <w:sz w:val="20"/>
          <w:szCs w:val="20"/>
        </w:rPr>
        <w:t>2.</w:t>
      </w:r>
      <w:r w:rsidRPr="00677C77">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netto: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Doliczony podatek VAT: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brutto po doliczonym podatku: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(słownie: …………………………………………………………………………… )</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 5</w:t>
      </w: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Warunki płatności</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TimesNewRomanPSMT"/>
          <w:sz w:val="20"/>
          <w:szCs w:val="20"/>
        </w:rPr>
        <w:t xml:space="preserve">Zapłata wynagrodzenia, o którym mowa </w:t>
      </w:r>
      <w:r w:rsidRPr="00677C77">
        <w:rPr>
          <w:rFonts w:ascii="Century Gothic" w:hAnsi="Century Gothic" w:cs="Century Gothic"/>
          <w:sz w:val="20"/>
          <w:szCs w:val="20"/>
        </w:rPr>
        <w:t xml:space="preserve">w § 4 </w:t>
      </w:r>
      <w:r w:rsidRPr="00677C77">
        <w:rPr>
          <w:rFonts w:ascii="Century Gothic" w:hAnsi="Century Gothic" w:cs="TimesNewRomanPSMT"/>
          <w:sz w:val="20"/>
          <w:szCs w:val="20"/>
        </w:rPr>
        <w:t>nastąpi przelewem bankowym na rachunek bankowy Wykonawcy wskazany w fakturze, w terminie 30 (trzydziestu) dni od daty otrzymania przez Zamawiającego prawidłowo wystawionej faktury</w:t>
      </w:r>
      <w:r w:rsidRPr="00677C77">
        <w:rPr>
          <w:rFonts w:ascii="Century Gothic" w:hAnsi="Century Gothic" w:cs="Century Gothic"/>
          <w:sz w:val="20"/>
          <w:szCs w:val="20"/>
        </w:rPr>
        <w:t>.</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eastAsia="TimesNewRoman" w:hAnsi="Century Gothic" w:cs="Century Gothic"/>
          <w:sz w:val="20"/>
          <w:szCs w:val="20"/>
        </w:rPr>
        <w:t>Strony postanawiają</w:t>
      </w:r>
      <w:r w:rsidRPr="00677C77">
        <w:rPr>
          <w:rFonts w:ascii="Century Gothic" w:hAnsi="Century Gothic" w:cs="Century Gothic"/>
          <w:sz w:val="20"/>
          <w:szCs w:val="20"/>
        </w:rPr>
        <w:t xml:space="preserve">, </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dniem zapłaty jest dzie</w:t>
      </w:r>
      <w:r w:rsidRPr="00677C77">
        <w:rPr>
          <w:rFonts w:ascii="Century Gothic" w:eastAsia="TimesNewRoman" w:hAnsi="Century Gothic" w:cs="Century Gothic"/>
          <w:sz w:val="20"/>
          <w:szCs w:val="20"/>
        </w:rPr>
        <w:t>ń obciążenia</w:t>
      </w:r>
      <w:r w:rsidRPr="00677C77">
        <w:rPr>
          <w:rFonts w:ascii="Century Gothic" w:hAnsi="Century Gothic" w:cs="Century Gothic"/>
          <w:sz w:val="20"/>
          <w:szCs w:val="20"/>
        </w:rPr>
        <w:t xml:space="preserve"> rachunku bankowego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lastRenderedPageBreak/>
        <w:t>Wykonawca nie mo</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bez uprzedniej zgody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onej na pi</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mie dokonać cesji wierzytelności z tytułu wynagrodzenia, o którym mowa w § 4.</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składa się z określonych w załączniku do umowy (formularzu cenowym) cen jednostkowych za poszczególne części przedmiotu zamówienia.</w:t>
      </w:r>
    </w:p>
    <w:p w:rsidR="00EA7C74" w:rsidRPr="00677C77" w:rsidRDefault="00EA7C74" w:rsidP="00EA7C74">
      <w:pPr>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6</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Odpowiedzialność za niezgodność dostawy z przedmiotem umowy</w:t>
      </w:r>
    </w:p>
    <w:p w:rsidR="00EA7C74" w:rsidRPr="00677C77" w:rsidRDefault="00EA7C74" w:rsidP="00EA7C74">
      <w:pPr>
        <w:pStyle w:val="Akapitzlist"/>
        <w:spacing w:after="0" w:line="240" w:lineRule="auto"/>
        <w:ind w:left="284"/>
        <w:jc w:val="both"/>
        <w:rPr>
          <w:rFonts w:ascii="Century Gothic" w:hAnsi="Century Gothic" w:cs="Book Antiqua"/>
          <w:spacing w:val="-6"/>
        </w:rPr>
      </w:pPr>
      <w:r w:rsidRPr="00677C77">
        <w:rPr>
          <w:rFonts w:ascii="Century Gothic" w:hAnsi="Century Gothic" w:cs="Book Antiqua"/>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EA7C74" w:rsidRPr="00677C77" w:rsidRDefault="00EA7C74" w:rsidP="00EA7C74">
      <w:pPr>
        <w:jc w:val="both"/>
        <w:rPr>
          <w:rFonts w:ascii="Century Gothic" w:hAnsi="Century Gothic" w:cs="Book Antiqua"/>
          <w:spacing w:val="-6"/>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7</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Odstąpienie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677C77">
        <w:rPr>
          <w:rFonts w:ascii="Century Gothic" w:hAnsi="Century Gothic" w:cs="Arial"/>
          <w:sz w:val="20"/>
          <w:szCs w:val="20"/>
        </w:rPr>
        <w:t>1.</w:t>
      </w:r>
      <w:r w:rsidRPr="00677C77">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677C77">
        <w:rPr>
          <w:rFonts w:ascii="Century Gothic" w:hAnsi="Century Gothic" w:cs="Arial"/>
          <w:sz w:val="20"/>
          <w:szCs w:val="20"/>
        </w:rPr>
        <w:t>2.</w:t>
      </w:r>
      <w:r w:rsidRPr="00677C77">
        <w:rPr>
          <w:rFonts w:ascii="Century Gothic" w:hAnsi="Century Gothic" w:cs="Arial"/>
          <w:sz w:val="20"/>
          <w:szCs w:val="20"/>
        </w:rPr>
        <w:tab/>
      </w:r>
      <w:r w:rsidRPr="00677C77">
        <w:rPr>
          <w:rFonts w:ascii="Century Gothic" w:hAnsi="Century Gothic"/>
          <w:sz w:val="20"/>
          <w:szCs w:val="20"/>
        </w:rPr>
        <w:t>Ponadto Zamawiający może odstąpić od umowy w przypadku, gdy:</w:t>
      </w:r>
    </w:p>
    <w:p w:rsidR="00EA7C74" w:rsidRPr="00677C77" w:rsidRDefault="00EA7C74" w:rsidP="00C66195">
      <w:pPr>
        <w:numPr>
          <w:ilvl w:val="0"/>
          <w:numId w:val="15"/>
        </w:numPr>
        <w:tabs>
          <w:tab w:val="left" w:pos="709"/>
        </w:tabs>
        <w:autoSpaceDE w:val="0"/>
        <w:autoSpaceDN w:val="0"/>
        <w:adjustRightInd w:val="0"/>
        <w:spacing w:after="27"/>
        <w:ind w:hanging="294"/>
        <w:jc w:val="both"/>
        <w:rPr>
          <w:rFonts w:ascii="Century Gothic" w:hAnsi="Century Gothic"/>
          <w:sz w:val="20"/>
          <w:szCs w:val="20"/>
        </w:rPr>
      </w:pPr>
      <w:r w:rsidRPr="00677C77">
        <w:rPr>
          <w:rFonts w:ascii="Century Gothic" w:hAnsi="Century Gothic"/>
          <w:sz w:val="20"/>
          <w:szCs w:val="20"/>
        </w:rPr>
        <w:t>Wykonawca opóźnia się z realizacją przedmiotu umowy, powyżej 14 dni od terminu określonego w §2 ust.1;</w:t>
      </w:r>
    </w:p>
    <w:p w:rsidR="00EA7C74" w:rsidRPr="00677C77" w:rsidRDefault="00EA7C74" w:rsidP="00C66195">
      <w:pPr>
        <w:numPr>
          <w:ilvl w:val="0"/>
          <w:numId w:val="15"/>
        </w:numPr>
        <w:tabs>
          <w:tab w:val="left" w:pos="709"/>
        </w:tabs>
        <w:autoSpaceDE w:val="0"/>
        <w:autoSpaceDN w:val="0"/>
        <w:adjustRightInd w:val="0"/>
        <w:ind w:hanging="294"/>
        <w:jc w:val="both"/>
        <w:rPr>
          <w:rFonts w:ascii="Century Gothic" w:hAnsi="Century Gothic"/>
          <w:bCs/>
          <w:sz w:val="20"/>
          <w:szCs w:val="20"/>
        </w:rPr>
      </w:pPr>
      <w:r w:rsidRPr="00677C77">
        <w:rPr>
          <w:rFonts w:ascii="Century Gothic" w:hAnsi="Century Gothic"/>
          <w:bCs/>
          <w:sz w:val="20"/>
          <w:szCs w:val="20"/>
        </w:rPr>
        <w:t>w razie 2-krotnego opóźnienia Wykonawcy w wykonaniu zobowiązań związanych z niezgodnością dostawy z przedmiotem umowy;</w:t>
      </w:r>
    </w:p>
    <w:p w:rsidR="00EA7C74" w:rsidRPr="00677C77" w:rsidRDefault="00EA7C74" w:rsidP="00C66195">
      <w:pPr>
        <w:pStyle w:val="Akapitzlist"/>
        <w:numPr>
          <w:ilvl w:val="0"/>
          <w:numId w:val="15"/>
        </w:numPr>
        <w:tabs>
          <w:tab w:val="left" w:pos="709"/>
        </w:tabs>
        <w:suppressAutoHyphens w:val="0"/>
        <w:autoSpaceDE w:val="0"/>
        <w:autoSpaceDN w:val="0"/>
        <w:adjustRightInd w:val="0"/>
        <w:spacing w:after="27" w:line="240" w:lineRule="auto"/>
        <w:ind w:hanging="294"/>
        <w:jc w:val="both"/>
        <w:rPr>
          <w:rFonts w:ascii="Century Gothic" w:hAnsi="Century Gothic"/>
        </w:rPr>
      </w:pPr>
      <w:r w:rsidRPr="00677C77">
        <w:rPr>
          <w:rFonts w:ascii="Century Gothic" w:hAnsi="Century Gothic"/>
        </w:rPr>
        <w:t>w innych przypadkach określonych w przepisach prawa, w szczególności w przepisach Kodeksu cywilnego.</w:t>
      </w:r>
    </w:p>
    <w:p w:rsidR="00EA7C74" w:rsidRPr="00677C77" w:rsidRDefault="00EA7C74" w:rsidP="00C66195">
      <w:pPr>
        <w:pStyle w:val="Akapitzlist"/>
        <w:numPr>
          <w:ilvl w:val="0"/>
          <w:numId w:val="16"/>
        </w:numPr>
        <w:tabs>
          <w:tab w:val="left" w:pos="284"/>
        </w:tabs>
        <w:spacing w:after="0" w:line="240" w:lineRule="auto"/>
        <w:ind w:left="284" w:hanging="284"/>
        <w:jc w:val="both"/>
        <w:rPr>
          <w:rFonts w:ascii="Century Gothic" w:hAnsi="Century Gothic"/>
          <w:lang w:eastAsia="en-US"/>
        </w:rPr>
      </w:pPr>
      <w:r w:rsidRPr="00677C77">
        <w:rPr>
          <w:rFonts w:ascii="Century Gothic" w:hAnsi="Century Gothic"/>
          <w:lang w:eastAsia="en-US"/>
        </w:rPr>
        <w:t>Odstąpienie od umowy powinno nastąpić w formie pisemnej pod rygorem nieważności takiego oświadczenia, w terminie 30 dni od powzięcia wiadomości o okolicznościach wskazanych w ust.1 i 2.</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8</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Kary umowne</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zapłaci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cemu karę umowną:</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1)za opóźnienie </w:t>
      </w:r>
      <w:r w:rsidRPr="00C35134">
        <w:rPr>
          <w:rFonts w:ascii="Century Gothic" w:hAnsi="Century Gothic" w:cs="Century Gothic"/>
          <w:sz w:val="20"/>
          <w:szCs w:val="20"/>
        </w:rPr>
        <w:t>w realizacji przedmiotu umowy (</w:t>
      </w:r>
      <w:r w:rsidRPr="00C35134">
        <w:rPr>
          <w:rFonts w:ascii="Century Gothic" w:hAnsi="Century Gothic" w:cs="Arial"/>
          <w:sz w:val="20"/>
          <w:szCs w:val="20"/>
        </w:rPr>
        <w:t>danej część zamówienia</w:t>
      </w:r>
      <w:r w:rsidRPr="00C35134">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Century Gothic"/>
          <w:sz w:val="20"/>
          <w:szCs w:val="20"/>
        </w:rPr>
        <w:t xml:space="preserve">2)za opóźnienie w wykonaniu zobowiązań o których mowa w </w:t>
      </w:r>
      <w:r w:rsidRPr="00C35134">
        <w:rPr>
          <w:rFonts w:ascii="Century Gothic" w:hAnsi="Century Gothic" w:cs="Book Antiqua"/>
          <w:spacing w:val="-6"/>
          <w:sz w:val="20"/>
          <w:szCs w:val="20"/>
        </w:rPr>
        <w:t>§ 6 (</w:t>
      </w:r>
      <w:r w:rsidRPr="00C35134">
        <w:rPr>
          <w:rFonts w:ascii="Century Gothic" w:hAnsi="Century Gothic" w:cs="Arial"/>
          <w:sz w:val="20"/>
          <w:szCs w:val="20"/>
        </w:rPr>
        <w:t xml:space="preserve">za daną część zamówienia) </w:t>
      </w:r>
      <w:r w:rsidRPr="00C35134">
        <w:rPr>
          <w:rFonts w:ascii="Century Gothic" w:hAnsi="Century Gothic" w:cs="Book Antiqua"/>
          <w:spacing w:val="-6"/>
          <w:sz w:val="20"/>
          <w:szCs w:val="20"/>
        </w:rPr>
        <w:t>-</w:t>
      </w:r>
      <w:r w:rsidRPr="00C35134">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TimesNewRomanPSMT"/>
          <w:sz w:val="20"/>
          <w:szCs w:val="20"/>
        </w:rPr>
        <w:t>3)w przypadku odstąpienia od umowy przez Zamawiającego z przyczyn leżących po stronie Wykonawcy, o których mowa w § 7 ust. 2, w wysokości 15 % wynagrodzenia netto</w:t>
      </w:r>
      <w:r w:rsidRPr="00C35134">
        <w:rPr>
          <w:rFonts w:ascii="Century Gothic" w:hAnsi="Century Gothic" w:cs="Arial"/>
          <w:sz w:val="20"/>
          <w:szCs w:val="20"/>
        </w:rPr>
        <w:t xml:space="preserve"> za daną część zamówienia</w:t>
      </w:r>
      <w:r w:rsidRPr="00C35134">
        <w:rPr>
          <w:rFonts w:ascii="Century Gothic" w:hAnsi="Century Gothic" w:cs="TimesNewRomanPSMT"/>
          <w:sz w:val="20"/>
          <w:szCs w:val="20"/>
        </w:rPr>
        <w:t>,</w:t>
      </w:r>
      <w:r w:rsidRPr="00C35134">
        <w:rPr>
          <w:rFonts w:ascii="Century Gothic" w:hAnsi="Century Gothic"/>
          <w:sz w:val="20"/>
          <w:szCs w:val="20"/>
        </w:rPr>
        <w:t xml:space="preserve"> </w:t>
      </w:r>
      <w:r w:rsidRPr="00C35134">
        <w:rPr>
          <w:rFonts w:ascii="Century Gothic" w:hAnsi="Century Gothic" w:cs="TimesNewRomanPSMT"/>
          <w:sz w:val="20"/>
          <w:szCs w:val="20"/>
        </w:rPr>
        <w:t>o którym mowa w § 4.</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C35134">
        <w:rPr>
          <w:rFonts w:ascii="Century Gothic" w:hAnsi="Century Gothic" w:cs="Century Gothic"/>
          <w:sz w:val="20"/>
          <w:szCs w:val="20"/>
        </w:rPr>
        <w:t xml:space="preserve">Zamawiający ma prawo do dochodzenia odszkodowania uzupełniającego na zasadach </w:t>
      </w:r>
      <w:r w:rsidRPr="00677C77">
        <w:rPr>
          <w:rFonts w:ascii="Century Gothic" w:hAnsi="Century Gothic" w:cs="Century Gothic"/>
          <w:sz w:val="20"/>
          <w:szCs w:val="20"/>
        </w:rPr>
        <w:t>ogólnych w przypadku, gdy szkoda przewyższa wartość zastrzeżonych kar umownych.</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a zgod</w:t>
      </w:r>
      <w:r w:rsidRPr="00677C77">
        <w:rPr>
          <w:rFonts w:ascii="Century Gothic" w:eastAsia="TimesNewRoman" w:hAnsi="Century Gothic" w:cs="Century Gothic"/>
          <w:sz w:val="20"/>
          <w:szCs w:val="20"/>
        </w:rPr>
        <w:t xml:space="preserve">ę </w:t>
      </w:r>
      <w:r w:rsidRPr="00677C77">
        <w:rPr>
          <w:rFonts w:ascii="Century Gothic" w:hAnsi="Century Gothic" w:cs="Century Gothic"/>
          <w:sz w:val="20"/>
          <w:szCs w:val="20"/>
        </w:rPr>
        <w:t>na potr</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cenie kar umownych z przysługuj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mu wynagrodzenia.</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9</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Zmiany umowy</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677C77" w:rsidRDefault="00EA7C74" w:rsidP="00EA7C74">
      <w:pPr>
        <w:autoSpaceDE w:val="0"/>
        <w:autoSpaceDN w:val="0"/>
        <w:adjustRightInd w:val="0"/>
        <w:jc w:val="both"/>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10</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Postanowienia końcowe</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W sprawach nieuregulowanych Umową mają zastosowanie powszechnie obowiązujące przepisy, w szczególności przepisy kodeksu cywilnego.</w:t>
      </w:r>
    </w:p>
    <w:p w:rsidR="006A0D11" w:rsidRPr="006A0D11" w:rsidRDefault="006A0D11" w:rsidP="006A0D11">
      <w:pPr>
        <w:pStyle w:val="Akapitzlist"/>
        <w:numPr>
          <w:ilvl w:val="0"/>
          <w:numId w:val="9"/>
        </w:numPr>
        <w:tabs>
          <w:tab w:val="left" w:pos="426"/>
        </w:tabs>
        <w:jc w:val="both"/>
      </w:pPr>
      <w:r w:rsidRPr="006A0D11">
        <w:rPr>
          <w:rFonts w:ascii="Century Gothic" w:hAnsi="Century Gothic" w:cs="Century Gothic"/>
        </w:rPr>
        <w:lastRenderedPageBreak/>
        <w:t xml:space="preserve"> Wszelkie spory wynikłe z tej umowy będzie w pierwszej instancji rozstrzygał sąd powszechny właściwy dla siedziby Zamawiającego</w:t>
      </w:r>
      <w:r w:rsidRPr="006A0D11">
        <w:rPr>
          <w:rFonts w:ascii="Century Gothic" w:hAnsi="Century Gothic"/>
          <w:bCs/>
        </w:rPr>
        <w:t>.</w:t>
      </w:r>
    </w:p>
    <w:p w:rsidR="006A0D11" w:rsidRPr="006A0D11" w:rsidRDefault="006A0D11" w:rsidP="006A0D11">
      <w:pPr>
        <w:pStyle w:val="Akapitzlist"/>
        <w:numPr>
          <w:ilvl w:val="0"/>
          <w:numId w:val="9"/>
        </w:numPr>
        <w:tabs>
          <w:tab w:val="left" w:pos="426"/>
        </w:tabs>
        <w:jc w:val="both"/>
        <w:rPr>
          <w:rFonts w:ascii="Century Gothic" w:hAnsi="Century Gothic"/>
          <w:bCs/>
        </w:rPr>
      </w:pPr>
      <w:r w:rsidRPr="006A0D11">
        <w:rPr>
          <w:rFonts w:ascii="Century Gothic" w:hAnsi="Century Gothic"/>
          <w:bCs/>
        </w:rPr>
        <w:t>Umowę sporządzono w 3 jednobrzmiących egzemplarzach, z których 2 egzemplarze otrzymuje Zamawiający, a 1 egzemplarz otrzymuje Wykonawca.</w:t>
      </w:r>
    </w:p>
    <w:p w:rsidR="006A0D11" w:rsidRPr="006A0D11" w:rsidRDefault="006A0D11" w:rsidP="006A0D11">
      <w:pPr>
        <w:autoSpaceDE w:val="0"/>
        <w:autoSpaceDN w:val="0"/>
        <w:adjustRightInd w:val="0"/>
        <w:ind w:left="360"/>
        <w:jc w:val="both"/>
        <w:rPr>
          <w:rFonts w:ascii="Century Gothic" w:hAnsi="Century Gothic" w:cs="Century Gothic"/>
          <w:bCs/>
        </w:rPr>
      </w:pPr>
    </w:p>
    <w:p w:rsidR="00372F41" w:rsidRPr="006A0D11" w:rsidRDefault="00372F41" w:rsidP="00225170">
      <w:pPr>
        <w:autoSpaceDE w:val="0"/>
        <w:jc w:val="both"/>
        <w:rPr>
          <w:rFonts w:ascii="Century Gothic" w:hAnsi="Century Gothic" w:cs="Century Gothic"/>
          <w:b/>
          <w:bCs/>
          <w:sz w:val="20"/>
          <w:szCs w:val="20"/>
          <w:lang w:eastAsia="en-US"/>
        </w:rPr>
      </w:pPr>
    </w:p>
    <w:p w:rsidR="00225170" w:rsidRPr="00677C77" w:rsidRDefault="00225170" w:rsidP="00225170">
      <w:pPr>
        <w:tabs>
          <w:tab w:val="left" w:pos="1320"/>
          <w:tab w:val="left" w:pos="6360"/>
        </w:tabs>
        <w:jc w:val="both"/>
        <w:rPr>
          <w:rFonts w:ascii="Century Gothic" w:hAnsi="Century Gothic" w:cs="Arial"/>
          <w:b/>
          <w:sz w:val="20"/>
          <w:szCs w:val="20"/>
        </w:rPr>
      </w:pPr>
      <w:r w:rsidRPr="00677C77">
        <w:rPr>
          <w:rFonts w:ascii="Century Gothic" w:hAnsi="Century Gothic" w:cs="Arial"/>
          <w:b/>
          <w:sz w:val="20"/>
          <w:szCs w:val="20"/>
        </w:rPr>
        <w:tab/>
        <w:t>Zamawiający</w:t>
      </w:r>
      <w:r w:rsidRPr="00677C77">
        <w:rPr>
          <w:rFonts w:ascii="Century Gothic" w:hAnsi="Century Gothic" w:cs="Arial"/>
          <w:b/>
          <w:sz w:val="20"/>
          <w:szCs w:val="20"/>
        </w:rPr>
        <w:tab/>
        <w:t>Wykonawca</w:t>
      </w:r>
    </w:p>
    <w:p w:rsidR="00225170" w:rsidRPr="00677C77" w:rsidRDefault="00225170"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225170" w:rsidRPr="00677C77" w:rsidRDefault="00225170" w:rsidP="00225170">
      <w:pPr>
        <w:tabs>
          <w:tab w:val="left" w:pos="480"/>
          <w:tab w:val="left" w:pos="5520"/>
        </w:tabs>
        <w:jc w:val="both"/>
        <w:rPr>
          <w:rFonts w:ascii="Century Gothic" w:hAnsi="Century Gothic" w:cs="Arial"/>
          <w:sz w:val="20"/>
          <w:szCs w:val="20"/>
        </w:rPr>
      </w:pPr>
      <w:r w:rsidRPr="00677C77">
        <w:rPr>
          <w:rFonts w:ascii="Century Gothic" w:hAnsi="Century Gothic" w:cs="Arial"/>
          <w:sz w:val="20"/>
          <w:szCs w:val="20"/>
        </w:rPr>
        <w:tab/>
        <w:t>.........................................................</w:t>
      </w:r>
      <w:r w:rsidRPr="00677C77">
        <w:rPr>
          <w:rFonts w:ascii="Century Gothic" w:hAnsi="Century Gothic" w:cs="Arial"/>
          <w:sz w:val="20"/>
          <w:szCs w:val="20"/>
        </w:rPr>
        <w:tab/>
        <w:t>.........................................................</w:t>
      </w:r>
    </w:p>
    <w:sectPr w:rsidR="00225170" w:rsidRPr="00677C77" w:rsidSect="008E0607">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299D" w:rsidRDefault="0049299D">
      <w:r>
        <w:separator/>
      </w:r>
    </w:p>
  </w:endnote>
  <w:endnote w:type="continuationSeparator" w:id="0">
    <w:p w:rsidR="0049299D" w:rsidRDefault="004929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43" w:usb2="00000009" w:usb3="00000000" w:csb0="000001FF" w:csb1="00000000"/>
  </w:font>
  <w:font w:name="TimesNewRoman,Bold">
    <w:panose1 w:val="00000000000000000000"/>
    <w:charset w:val="80"/>
    <w:family w:val="auto"/>
    <w:notTrueType/>
    <w:pitch w:val="default"/>
    <w:sig w:usb0="00000001" w:usb1="08070000" w:usb2="00000010" w:usb3="00000000" w:csb0="00020000" w:csb1="00000000"/>
  </w:font>
  <w:font w:name="Verdana">
    <w:panose1 w:val="020B0604030504040204"/>
    <w:charset w:val="EE"/>
    <w:family w:val="swiss"/>
    <w:pitch w:val="variable"/>
    <w:sig w:usb0="A00006FF" w:usb1="4000205B" w:usb2="00000010" w:usb3="00000000" w:csb0="0000019F" w:csb1="00000000"/>
  </w:font>
  <w:font w:name="TimesNewRoman">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4EB1" w:rsidRPr="00785B6F" w:rsidRDefault="003F4EB1">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B33565">
      <w:rPr>
        <w:rFonts w:ascii="Verdana" w:hAnsi="Verdana"/>
        <w:noProof/>
        <w:sz w:val="16"/>
        <w:szCs w:val="16"/>
      </w:rPr>
      <w:t>28</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299D" w:rsidRDefault="0049299D">
      <w:r>
        <w:separator/>
      </w:r>
    </w:p>
  </w:footnote>
  <w:footnote w:type="continuationSeparator" w:id="0">
    <w:p w:rsidR="0049299D" w:rsidRDefault="0049299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A2B37B7"/>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29F1275"/>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3FA250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8AC059B"/>
    <w:multiLevelType w:val="hybridMultilevel"/>
    <w:tmpl w:val="57D854CA"/>
    <w:lvl w:ilvl="0" w:tplc="04150001">
      <w:start w:val="1"/>
      <w:numFmt w:val="bullet"/>
      <w:lvlText w:val=""/>
      <w:lvlJc w:val="left"/>
      <w:pPr>
        <w:ind w:left="800" w:hanging="360"/>
      </w:pPr>
      <w:rPr>
        <w:rFonts w:ascii="Symbol" w:hAnsi="Symbol" w:hint="default"/>
      </w:rPr>
    </w:lvl>
    <w:lvl w:ilvl="1" w:tplc="04150003" w:tentative="1">
      <w:start w:val="1"/>
      <w:numFmt w:val="bullet"/>
      <w:lvlText w:val="o"/>
      <w:lvlJc w:val="left"/>
      <w:pPr>
        <w:ind w:left="1520" w:hanging="360"/>
      </w:pPr>
      <w:rPr>
        <w:rFonts w:ascii="Courier New" w:hAnsi="Courier New" w:cs="Courier New" w:hint="default"/>
      </w:rPr>
    </w:lvl>
    <w:lvl w:ilvl="2" w:tplc="04150005" w:tentative="1">
      <w:start w:val="1"/>
      <w:numFmt w:val="bullet"/>
      <w:lvlText w:val=""/>
      <w:lvlJc w:val="left"/>
      <w:pPr>
        <w:ind w:left="2240" w:hanging="360"/>
      </w:pPr>
      <w:rPr>
        <w:rFonts w:ascii="Wingdings" w:hAnsi="Wingdings" w:hint="default"/>
      </w:rPr>
    </w:lvl>
    <w:lvl w:ilvl="3" w:tplc="04150001" w:tentative="1">
      <w:start w:val="1"/>
      <w:numFmt w:val="bullet"/>
      <w:lvlText w:val=""/>
      <w:lvlJc w:val="left"/>
      <w:pPr>
        <w:ind w:left="2960" w:hanging="360"/>
      </w:pPr>
      <w:rPr>
        <w:rFonts w:ascii="Symbol" w:hAnsi="Symbol" w:hint="default"/>
      </w:rPr>
    </w:lvl>
    <w:lvl w:ilvl="4" w:tplc="04150003" w:tentative="1">
      <w:start w:val="1"/>
      <w:numFmt w:val="bullet"/>
      <w:lvlText w:val="o"/>
      <w:lvlJc w:val="left"/>
      <w:pPr>
        <w:ind w:left="3680" w:hanging="360"/>
      </w:pPr>
      <w:rPr>
        <w:rFonts w:ascii="Courier New" w:hAnsi="Courier New" w:cs="Courier New" w:hint="default"/>
      </w:rPr>
    </w:lvl>
    <w:lvl w:ilvl="5" w:tplc="04150005" w:tentative="1">
      <w:start w:val="1"/>
      <w:numFmt w:val="bullet"/>
      <w:lvlText w:val=""/>
      <w:lvlJc w:val="left"/>
      <w:pPr>
        <w:ind w:left="4400" w:hanging="360"/>
      </w:pPr>
      <w:rPr>
        <w:rFonts w:ascii="Wingdings" w:hAnsi="Wingdings" w:hint="default"/>
      </w:rPr>
    </w:lvl>
    <w:lvl w:ilvl="6" w:tplc="04150001" w:tentative="1">
      <w:start w:val="1"/>
      <w:numFmt w:val="bullet"/>
      <w:lvlText w:val=""/>
      <w:lvlJc w:val="left"/>
      <w:pPr>
        <w:ind w:left="5120" w:hanging="360"/>
      </w:pPr>
      <w:rPr>
        <w:rFonts w:ascii="Symbol" w:hAnsi="Symbol" w:hint="default"/>
      </w:rPr>
    </w:lvl>
    <w:lvl w:ilvl="7" w:tplc="04150003" w:tentative="1">
      <w:start w:val="1"/>
      <w:numFmt w:val="bullet"/>
      <w:lvlText w:val="o"/>
      <w:lvlJc w:val="left"/>
      <w:pPr>
        <w:ind w:left="5840" w:hanging="360"/>
      </w:pPr>
      <w:rPr>
        <w:rFonts w:ascii="Courier New" w:hAnsi="Courier New" w:cs="Courier New" w:hint="default"/>
      </w:rPr>
    </w:lvl>
    <w:lvl w:ilvl="8" w:tplc="04150005" w:tentative="1">
      <w:start w:val="1"/>
      <w:numFmt w:val="bullet"/>
      <w:lvlText w:val=""/>
      <w:lvlJc w:val="left"/>
      <w:pPr>
        <w:ind w:left="6560" w:hanging="360"/>
      </w:pPr>
      <w:rPr>
        <w:rFonts w:ascii="Wingdings" w:hAnsi="Wingdings" w:hint="default"/>
      </w:rPr>
    </w:lvl>
  </w:abstractNum>
  <w:abstractNum w:abstractNumId="13"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B103278"/>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73C6201"/>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15:restartNumberingAfterBreak="0">
    <w:nsid w:val="7355569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AF31D54"/>
    <w:multiLevelType w:val="multilevel"/>
    <w:tmpl w:val="9BE6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1" w15:restartNumberingAfterBreak="0">
    <w:nsid w:val="7E8E50C3"/>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2"/>
  </w:num>
  <w:num w:numId="2">
    <w:abstractNumId w:val="30"/>
  </w:num>
  <w:num w:numId="3">
    <w:abstractNumId w:val="18"/>
  </w:num>
  <w:num w:numId="4">
    <w:abstractNumId w:val="15"/>
  </w:num>
  <w:num w:numId="5">
    <w:abstractNumId w:val="17"/>
  </w:num>
  <w:num w:numId="6">
    <w:abstractNumId w:val="19"/>
  </w:num>
  <w:num w:numId="7">
    <w:abstractNumId w:val="23"/>
  </w:num>
  <w:num w:numId="8">
    <w:abstractNumId w:val="4"/>
  </w:num>
  <w:num w:numId="9">
    <w:abstractNumId w:val="1"/>
  </w:num>
  <w:num w:numId="10">
    <w:abstractNumId w:val="8"/>
  </w:num>
  <w:num w:numId="11">
    <w:abstractNumId w:val="26"/>
  </w:num>
  <w:num w:numId="12">
    <w:abstractNumId w:val="9"/>
  </w:num>
  <w:num w:numId="13">
    <w:abstractNumId w:val="2"/>
  </w:num>
  <w:num w:numId="14">
    <w:abstractNumId w:val="20"/>
  </w:num>
  <w:num w:numId="15">
    <w:abstractNumId w:val="13"/>
  </w:num>
  <w:num w:numId="16">
    <w:abstractNumId w:val="28"/>
  </w:num>
  <w:num w:numId="17">
    <w:abstractNumId w:val="24"/>
  </w:num>
  <w:num w:numId="18">
    <w:abstractNumId w:val="10"/>
  </w:num>
  <w:num w:numId="19">
    <w:abstractNumId w:val="7"/>
  </w:num>
  <w:num w:numId="20">
    <w:abstractNumId w:val="16"/>
  </w:num>
  <w:num w:numId="21">
    <w:abstractNumId w:val="11"/>
  </w:num>
  <w:num w:numId="22">
    <w:abstractNumId w:val="21"/>
  </w:num>
  <w:num w:numId="23">
    <w:abstractNumId w:val="29"/>
  </w:num>
  <w:num w:numId="24">
    <w:abstractNumId w:val="12"/>
  </w:num>
  <w:num w:numId="25">
    <w:abstractNumId w:val="27"/>
  </w:num>
  <w:num w:numId="26">
    <w:abstractNumId w:val="5"/>
  </w:num>
  <w:num w:numId="27">
    <w:abstractNumId w:val="25"/>
  </w:num>
  <w:num w:numId="28">
    <w:abstractNumId w:val="31"/>
  </w:num>
  <w:num w:numId="29">
    <w:abstractNumId w:val="6"/>
  </w:num>
  <w:num w:numId="30">
    <w:abstractNumId w:val="3"/>
  </w:num>
  <w:num w:numId="31">
    <w:abstractNumId w:val="1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942"/>
    <w:rsid w:val="00015E9D"/>
    <w:rsid w:val="00017DD0"/>
    <w:rsid w:val="000258AA"/>
    <w:rsid w:val="00055BDF"/>
    <w:rsid w:val="000658C5"/>
    <w:rsid w:val="000831A6"/>
    <w:rsid w:val="00083390"/>
    <w:rsid w:val="00085034"/>
    <w:rsid w:val="00087D49"/>
    <w:rsid w:val="00090C92"/>
    <w:rsid w:val="00091B70"/>
    <w:rsid w:val="00096526"/>
    <w:rsid w:val="000A6EC1"/>
    <w:rsid w:val="000A78FD"/>
    <w:rsid w:val="000C0B61"/>
    <w:rsid w:val="000C7D4F"/>
    <w:rsid w:val="000D1874"/>
    <w:rsid w:val="000D5623"/>
    <w:rsid w:val="000F23C0"/>
    <w:rsid w:val="00110287"/>
    <w:rsid w:val="001120E1"/>
    <w:rsid w:val="0011302B"/>
    <w:rsid w:val="00114191"/>
    <w:rsid w:val="0012182A"/>
    <w:rsid w:val="001256B3"/>
    <w:rsid w:val="0014303C"/>
    <w:rsid w:val="00150B15"/>
    <w:rsid w:val="00160BB6"/>
    <w:rsid w:val="00172D8D"/>
    <w:rsid w:val="0017546C"/>
    <w:rsid w:val="00175CE3"/>
    <w:rsid w:val="00180646"/>
    <w:rsid w:val="00192669"/>
    <w:rsid w:val="001D2426"/>
    <w:rsid w:val="001F5C87"/>
    <w:rsid w:val="00203103"/>
    <w:rsid w:val="00204473"/>
    <w:rsid w:val="0020751D"/>
    <w:rsid w:val="0021511F"/>
    <w:rsid w:val="00216645"/>
    <w:rsid w:val="00225170"/>
    <w:rsid w:val="00225F3C"/>
    <w:rsid w:val="002269FE"/>
    <w:rsid w:val="00226A76"/>
    <w:rsid w:val="00230BA5"/>
    <w:rsid w:val="00267163"/>
    <w:rsid w:val="00275100"/>
    <w:rsid w:val="002867E1"/>
    <w:rsid w:val="00290917"/>
    <w:rsid w:val="00297F69"/>
    <w:rsid w:val="002A3E96"/>
    <w:rsid w:val="002C4616"/>
    <w:rsid w:val="002C4D29"/>
    <w:rsid w:val="002E216A"/>
    <w:rsid w:val="002E40AB"/>
    <w:rsid w:val="003043F2"/>
    <w:rsid w:val="0030543D"/>
    <w:rsid w:val="00317B51"/>
    <w:rsid w:val="00323BEB"/>
    <w:rsid w:val="003441C5"/>
    <w:rsid w:val="00353FAE"/>
    <w:rsid w:val="003629CE"/>
    <w:rsid w:val="00372F41"/>
    <w:rsid w:val="0038700A"/>
    <w:rsid w:val="0038740C"/>
    <w:rsid w:val="00396C21"/>
    <w:rsid w:val="003A46CB"/>
    <w:rsid w:val="003B1F88"/>
    <w:rsid w:val="003B5273"/>
    <w:rsid w:val="003C15DD"/>
    <w:rsid w:val="003C4533"/>
    <w:rsid w:val="003C50E9"/>
    <w:rsid w:val="003C741A"/>
    <w:rsid w:val="003D0725"/>
    <w:rsid w:val="003F0E6D"/>
    <w:rsid w:val="003F4EB1"/>
    <w:rsid w:val="0040008F"/>
    <w:rsid w:val="00400401"/>
    <w:rsid w:val="00402125"/>
    <w:rsid w:val="004112F1"/>
    <w:rsid w:val="004117BE"/>
    <w:rsid w:val="00413649"/>
    <w:rsid w:val="00436F8E"/>
    <w:rsid w:val="004370D2"/>
    <w:rsid w:val="0043719A"/>
    <w:rsid w:val="0044798E"/>
    <w:rsid w:val="00461B9F"/>
    <w:rsid w:val="004663D3"/>
    <w:rsid w:val="00485D09"/>
    <w:rsid w:val="0049299D"/>
    <w:rsid w:val="00495F1D"/>
    <w:rsid w:val="004A2557"/>
    <w:rsid w:val="004A27D1"/>
    <w:rsid w:val="004A6CED"/>
    <w:rsid w:val="004A73A6"/>
    <w:rsid w:val="004C19CB"/>
    <w:rsid w:val="004D70FE"/>
    <w:rsid w:val="004E39DD"/>
    <w:rsid w:val="004E503A"/>
    <w:rsid w:val="004F1AF9"/>
    <w:rsid w:val="004F7DA8"/>
    <w:rsid w:val="00501B53"/>
    <w:rsid w:val="0051154A"/>
    <w:rsid w:val="00511C2E"/>
    <w:rsid w:val="0053414F"/>
    <w:rsid w:val="0054261C"/>
    <w:rsid w:val="00551F8F"/>
    <w:rsid w:val="00553199"/>
    <w:rsid w:val="00554E7E"/>
    <w:rsid w:val="0055759A"/>
    <w:rsid w:val="00577A9D"/>
    <w:rsid w:val="00581667"/>
    <w:rsid w:val="00584544"/>
    <w:rsid w:val="005901AA"/>
    <w:rsid w:val="0059345B"/>
    <w:rsid w:val="005979E5"/>
    <w:rsid w:val="005A2D0A"/>
    <w:rsid w:val="005C41D5"/>
    <w:rsid w:val="005C4D86"/>
    <w:rsid w:val="005C6FD2"/>
    <w:rsid w:val="005E6112"/>
    <w:rsid w:val="006029E8"/>
    <w:rsid w:val="00610A05"/>
    <w:rsid w:val="00611321"/>
    <w:rsid w:val="006144C1"/>
    <w:rsid w:val="0062103C"/>
    <w:rsid w:val="00621216"/>
    <w:rsid w:val="0063038C"/>
    <w:rsid w:val="00650BD0"/>
    <w:rsid w:val="00673B37"/>
    <w:rsid w:val="00677C77"/>
    <w:rsid w:val="00680EA1"/>
    <w:rsid w:val="00682031"/>
    <w:rsid w:val="00684D4D"/>
    <w:rsid w:val="0068566B"/>
    <w:rsid w:val="006909D1"/>
    <w:rsid w:val="006A0D11"/>
    <w:rsid w:val="006A5ED9"/>
    <w:rsid w:val="006A5FF3"/>
    <w:rsid w:val="006B375A"/>
    <w:rsid w:val="006B596E"/>
    <w:rsid w:val="006C4181"/>
    <w:rsid w:val="006D413B"/>
    <w:rsid w:val="006E0CE3"/>
    <w:rsid w:val="006E3F02"/>
    <w:rsid w:val="00700C47"/>
    <w:rsid w:val="007062C5"/>
    <w:rsid w:val="00706847"/>
    <w:rsid w:val="0071528B"/>
    <w:rsid w:val="0073470C"/>
    <w:rsid w:val="007415BB"/>
    <w:rsid w:val="00745125"/>
    <w:rsid w:val="0076614B"/>
    <w:rsid w:val="00773837"/>
    <w:rsid w:val="007856CE"/>
    <w:rsid w:val="0079087A"/>
    <w:rsid w:val="00790E48"/>
    <w:rsid w:val="007955B5"/>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1DAC"/>
    <w:rsid w:val="00856C2E"/>
    <w:rsid w:val="00864708"/>
    <w:rsid w:val="00864E31"/>
    <w:rsid w:val="00895215"/>
    <w:rsid w:val="008C0CE2"/>
    <w:rsid w:val="008C2282"/>
    <w:rsid w:val="008C4EC5"/>
    <w:rsid w:val="008D2A21"/>
    <w:rsid w:val="008D649E"/>
    <w:rsid w:val="008E03D9"/>
    <w:rsid w:val="008E0607"/>
    <w:rsid w:val="008E16BA"/>
    <w:rsid w:val="008E7FF1"/>
    <w:rsid w:val="00931239"/>
    <w:rsid w:val="009452D3"/>
    <w:rsid w:val="00957E49"/>
    <w:rsid w:val="00962CF1"/>
    <w:rsid w:val="00965525"/>
    <w:rsid w:val="0097275A"/>
    <w:rsid w:val="00977047"/>
    <w:rsid w:val="00980C68"/>
    <w:rsid w:val="009A4682"/>
    <w:rsid w:val="009B301E"/>
    <w:rsid w:val="009B394C"/>
    <w:rsid w:val="009C4FFD"/>
    <w:rsid w:val="009C617C"/>
    <w:rsid w:val="009D31E5"/>
    <w:rsid w:val="009E783E"/>
    <w:rsid w:val="009F564A"/>
    <w:rsid w:val="009F688D"/>
    <w:rsid w:val="009F7049"/>
    <w:rsid w:val="00A12DDF"/>
    <w:rsid w:val="00A15680"/>
    <w:rsid w:val="00A17262"/>
    <w:rsid w:val="00A21DBB"/>
    <w:rsid w:val="00A3694C"/>
    <w:rsid w:val="00A63637"/>
    <w:rsid w:val="00A65D91"/>
    <w:rsid w:val="00A66DDF"/>
    <w:rsid w:val="00A6705D"/>
    <w:rsid w:val="00A704FE"/>
    <w:rsid w:val="00A70FFF"/>
    <w:rsid w:val="00A73FF9"/>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20ABE"/>
    <w:rsid w:val="00B31F95"/>
    <w:rsid w:val="00B33565"/>
    <w:rsid w:val="00B3641A"/>
    <w:rsid w:val="00B46465"/>
    <w:rsid w:val="00B466BE"/>
    <w:rsid w:val="00B80ACB"/>
    <w:rsid w:val="00B91FE4"/>
    <w:rsid w:val="00B9583A"/>
    <w:rsid w:val="00B97FA6"/>
    <w:rsid w:val="00BA4361"/>
    <w:rsid w:val="00BB0FDA"/>
    <w:rsid w:val="00BC459B"/>
    <w:rsid w:val="00BD63BD"/>
    <w:rsid w:val="00BE16F7"/>
    <w:rsid w:val="00BE7827"/>
    <w:rsid w:val="00C052EA"/>
    <w:rsid w:val="00C337A1"/>
    <w:rsid w:val="00C35134"/>
    <w:rsid w:val="00C66195"/>
    <w:rsid w:val="00C67558"/>
    <w:rsid w:val="00C722C3"/>
    <w:rsid w:val="00C72F87"/>
    <w:rsid w:val="00C802E9"/>
    <w:rsid w:val="00C85B84"/>
    <w:rsid w:val="00C86140"/>
    <w:rsid w:val="00C9003A"/>
    <w:rsid w:val="00C90456"/>
    <w:rsid w:val="00C930FD"/>
    <w:rsid w:val="00C93AD5"/>
    <w:rsid w:val="00CA67BF"/>
    <w:rsid w:val="00CB279E"/>
    <w:rsid w:val="00CD3C89"/>
    <w:rsid w:val="00CD574F"/>
    <w:rsid w:val="00CD63DC"/>
    <w:rsid w:val="00CD7EEE"/>
    <w:rsid w:val="00CE005B"/>
    <w:rsid w:val="00D01C13"/>
    <w:rsid w:val="00D1386E"/>
    <w:rsid w:val="00D25914"/>
    <w:rsid w:val="00D30B3D"/>
    <w:rsid w:val="00D331CD"/>
    <w:rsid w:val="00D60B4E"/>
    <w:rsid w:val="00D72A9D"/>
    <w:rsid w:val="00D72E7B"/>
    <w:rsid w:val="00D77C08"/>
    <w:rsid w:val="00D81BFA"/>
    <w:rsid w:val="00DB2923"/>
    <w:rsid w:val="00DB6EF4"/>
    <w:rsid w:val="00DD29B1"/>
    <w:rsid w:val="00DD34C4"/>
    <w:rsid w:val="00DE2E27"/>
    <w:rsid w:val="00DE3FC0"/>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15F9A"/>
    <w:rsid w:val="00F21631"/>
    <w:rsid w:val="00F40DA2"/>
    <w:rsid w:val="00F450E8"/>
    <w:rsid w:val="00F5739C"/>
    <w:rsid w:val="00F749E2"/>
    <w:rsid w:val="00F80B76"/>
    <w:rsid w:val="00F8255E"/>
    <w:rsid w:val="00F85E5E"/>
    <w:rsid w:val="00F87497"/>
    <w:rsid w:val="00F91409"/>
    <w:rsid w:val="00FA279C"/>
    <w:rsid w:val="00FA3D25"/>
    <w:rsid w:val="00FA63DB"/>
    <w:rsid w:val="00FC4D95"/>
    <w:rsid w:val="00FD5211"/>
    <w:rsid w:val="00FD5EF6"/>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5B443"/>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List Paragraph1,L1,Numerowanie,Akapit z listą5,normalny tekst"/>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List Paragraph1 Znak,L1 Znak,Numerowanie Znak,Akapit z listą5 Znak,normalny tekst Znak"/>
    <w:link w:val="Akapitzlis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Stopka">
    <w:name w:val="footer"/>
    <w:aliases w:val=" Znak11"/>
    <w:basedOn w:val="Normalny"/>
    <w:link w:val="StopkaZnak"/>
    <w:uiPriority w:val="99"/>
    <w:rsid w:val="00851DAC"/>
    <w:pPr>
      <w:tabs>
        <w:tab w:val="center" w:pos="4536"/>
        <w:tab w:val="right" w:pos="9072"/>
      </w:tabs>
      <w:suppressAutoHyphens/>
    </w:pPr>
    <w:rPr>
      <w:lang w:val="x-none" w:eastAsia="ar-SA"/>
    </w:rPr>
  </w:style>
  <w:style w:type="character" w:customStyle="1" w:styleId="StopkaZnak">
    <w:name w:val="Stopka Znak"/>
    <w:aliases w:val=" Znak11 Znak"/>
    <w:basedOn w:val="Domylnaczcionkaakapitu"/>
    <w:link w:val="Stopka"/>
    <w:uiPriority w:val="99"/>
    <w:rsid w:val="00851DAC"/>
    <w:rPr>
      <w:rFonts w:ascii="Times New Roman" w:eastAsia="Times New Roman" w:hAnsi="Times New Roman"/>
      <w:sz w:val="24"/>
      <w:szCs w:val="24"/>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81428-5696-48BC-A210-28DFDEEBB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7408</Words>
  <Characters>44452</Characters>
  <Application>Microsoft Office Word</Application>
  <DocSecurity>0</DocSecurity>
  <Lines>370</Lines>
  <Paragraphs>103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51757</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3</cp:revision>
  <cp:lastPrinted>2019-03-14T09:38:00Z</cp:lastPrinted>
  <dcterms:created xsi:type="dcterms:W3CDTF">2019-03-18T09:07:00Z</dcterms:created>
  <dcterms:modified xsi:type="dcterms:W3CDTF">2019-03-18T09:07:00Z</dcterms:modified>
</cp:coreProperties>
</file>