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167" w:rsidRPr="00806188" w:rsidRDefault="00CD4167" w:rsidP="007561B4">
      <w:pPr>
        <w:pStyle w:val="Akapitzlist"/>
        <w:numPr>
          <w:ilvl w:val="0"/>
          <w:numId w:val="1"/>
        </w:numPr>
        <w:tabs>
          <w:tab w:val="clear" w:pos="432"/>
        </w:tabs>
        <w:ind w:left="0" w:firstLine="0"/>
        <w:rPr>
          <w:rFonts w:ascii="Century Gothic" w:hAnsi="Century Gothic" w:cs="Century Gothic"/>
          <w:sz w:val="20"/>
          <w:szCs w:val="20"/>
        </w:rPr>
      </w:pPr>
    </w:p>
    <w:p w:rsidR="00CD4167" w:rsidRPr="00806188" w:rsidRDefault="00CD416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B1072C" wp14:editId="216CDAA9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BB4FFA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680D374B" wp14:editId="5E0F3766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Pr="00A067B7" w:rsidRDefault="007561B4" w:rsidP="00CD4167">
      <w:pPr>
        <w:pStyle w:val="Default"/>
        <w:numPr>
          <w:ilvl w:val="0"/>
          <w:numId w:val="1"/>
        </w:numPr>
        <w:spacing w:before="60" w:after="60"/>
        <w:jc w:val="both"/>
      </w:pPr>
      <w:r>
        <w:t>UKW-DZP-282-ZO-33/2019</w:t>
      </w:r>
      <w:r w:rsidR="00CD4167" w:rsidRPr="00A067B7">
        <w:tab/>
      </w:r>
      <w:r w:rsidR="00CD4167" w:rsidRPr="00A067B7">
        <w:tab/>
      </w:r>
      <w:r w:rsidR="00CD4167" w:rsidRPr="00A067B7">
        <w:tab/>
      </w:r>
      <w:r w:rsidR="00CD4167" w:rsidRPr="00A067B7">
        <w:tab/>
        <w:t xml:space="preserve">               </w:t>
      </w:r>
      <w:r>
        <w:t xml:space="preserve">            Bydgoszcz, 26.03.2019</w:t>
      </w:r>
      <w:r w:rsidR="00CD4167" w:rsidRPr="00A067B7">
        <w:t xml:space="preserve"> r.</w:t>
      </w: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Default="00CD4167" w:rsidP="007561B4">
      <w:pPr>
        <w:pStyle w:val="Default"/>
        <w:numPr>
          <w:ilvl w:val="0"/>
          <w:numId w:val="1"/>
        </w:numPr>
        <w:tabs>
          <w:tab w:val="clear" w:pos="432"/>
        </w:tabs>
        <w:spacing w:before="60" w:after="60"/>
        <w:ind w:left="0" w:firstLine="0"/>
        <w:jc w:val="both"/>
      </w:pPr>
      <w:r w:rsidRPr="00A067B7">
        <w:t xml:space="preserve">Dotyczy: Zapytania ofertowego na </w:t>
      </w:r>
      <w:r w:rsidR="007561B4">
        <w:t>wymianę</w:t>
      </w:r>
      <w:r w:rsidR="007561B4" w:rsidRPr="007561B4">
        <w:t xml:space="preserve"> 40 sztuk akumulatorów Centralnego UPS– Model Emerson Liebert NX 60  </w:t>
      </w:r>
    </w:p>
    <w:p w:rsidR="00A067B7" w:rsidRPr="00A067B7" w:rsidRDefault="00A067B7" w:rsidP="00A067B7">
      <w:pPr>
        <w:pStyle w:val="Default"/>
        <w:spacing w:before="60" w:after="60"/>
        <w:jc w:val="both"/>
      </w:pPr>
    </w:p>
    <w:p w:rsidR="00CD4167" w:rsidRPr="007561B4" w:rsidRDefault="007561B4" w:rsidP="007561B4">
      <w:pPr>
        <w:pStyle w:val="Akapitzlist"/>
        <w:numPr>
          <w:ilvl w:val="0"/>
          <w:numId w:val="1"/>
        </w:numPr>
        <w:tabs>
          <w:tab w:val="clear" w:pos="432"/>
        </w:tabs>
        <w:ind w:left="0" w:firstLine="0"/>
        <w:jc w:val="both"/>
        <w:rPr>
          <w:rFonts w:cs="Times New Roman"/>
          <w:color w:val="000000"/>
          <w:szCs w:val="24"/>
        </w:rPr>
      </w:pPr>
      <w:r>
        <w:tab/>
      </w:r>
      <w:r w:rsidR="00CD4167" w:rsidRPr="00A067B7">
        <w:t>Uniwersytet Kazimierza Wielkiego w Bydgo</w:t>
      </w:r>
      <w:r w:rsidR="00FB4042">
        <w:t>szczy</w:t>
      </w:r>
      <w:bookmarkStart w:id="0" w:name="_GoBack"/>
      <w:bookmarkEnd w:id="0"/>
      <w:r>
        <w:t xml:space="preserve"> informuje, że w </w:t>
      </w:r>
      <w:r w:rsidR="00CD4167" w:rsidRPr="00A067B7">
        <w:t xml:space="preserve">postępowaniu na: </w:t>
      </w:r>
      <w:r>
        <w:rPr>
          <w:rFonts w:cs="Times New Roman"/>
          <w:color w:val="000000"/>
          <w:szCs w:val="24"/>
        </w:rPr>
        <w:t>W</w:t>
      </w:r>
      <w:r w:rsidRPr="007561B4">
        <w:rPr>
          <w:rFonts w:cs="Times New Roman"/>
          <w:color w:val="000000"/>
          <w:szCs w:val="24"/>
        </w:rPr>
        <w:t>ymianę 40 sztuk akumulatorów Centralnego UP</w:t>
      </w:r>
      <w:r>
        <w:rPr>
          <w:rFonts w:cs="Times New Roman"/>
          <w:color w:val="000000"/>
          <w:szCs w:val="24"/>
        </w:rPr>
        <w:t xml:space="preserve">S– Model Emerson Liebert NX 60 </w:t>
      </w:r>
      <w:r w:rsidR="00CD4167" w:rsidRPr="00A067B7">
        <w:t>wpłynęło zapytanie o następującej treści:</w:t>
      </w: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rPr>
          <w:shd w:val="clear" w:color="auto" w:fill="FFFFFF"/>
        </w:rPr>
      </w:pPr>
    </w:p>
    <w:p w:rsidR="00CD4167" w:rsidRPr="00A067B7" w:rsidRDefault="00CD4167" w:rsidP="00CD4167">
      <w:pPr>
        <w:pStyle w:val="Default"/>
        <w:numPr>
          <w:ilvl w:val="0"/>
          <w:numId w:val="1"/>
        </w:numPr>
        <w:spacing w:before="60" w:after="60"/>
        <w:rPr>
          <w:shd w:val="clear" w:color="auto" w:fill="FFFFFF"/>
        </w:rPr>
      </w:pPr>
      <w:r w:rsidRPr="00A067B7">
        <w:rPr>
          <w:shd w:val="clear" w:color="auto" w:fill="FFFFFF"/>
        </w:rPr>
        <w:t>Pytanie 1</w:t>
      </w:r>
    </w:p>
    <w:p w:rsidR="00A067B7" w:rsidRDefault="007561B4" w:rsidP="007561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7561B4">
        <w:rPr>
          <w:rFonts w:ascii="Times New Roman" w:hAnsi="Times New Roman" w:cs="Times New Roman"/>
          <w:sz w:val="24"/>
          <w:szCs w:val="24"/>
        </w:rPr>
        <w:t xml:space="preserve"> związku z zamieszczonym przez Państwa zapytaniem ofertowym proszę o udzielenie informacji jakie akumulatory są obe</w:t>
      </w:r>
      <w:r>
        <w:rPr>
          <w:rFonts w:ascii="Times New Roman" w:hAnsi="Times New Roman" w:cs="Times New Roman"/>
          <w:sz w:val="24"/>
          <w:szCs w:val="24"/>
        </w:rPr>
        <w:t xml:space="preserve">cnie zamontowanie w zasilaczu. </w:t>
      </w:r>
      <w:r w:rsidRPr="007561B4">
        <w:rPr>
          <w:rFonts w:ascii="Times New Roman" w:hAnsi="Times New Roman" w:cs="Times New Roman"/>
          <w:sz w:val="24"/>
          <w:szCs w:val="24"/>
        </w:rPr>
        <w:t>Chodzi o wymiary i model, aby była pewność, że nowe uda się zamontować na miejsce wyeksploatowanych.</w:t>
      </w:r>
    </w:p>
    <w:p w:rsidR="00755AB9" w:rsidRDefault="00A067B7" w:rsidP="00A067B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Odp. </w:t>
      </w:r>
      <w:r w:rsidR="007561B4" w:rsidRPr="007561B4">
        <w:rPr>
          <w:rFonts w:ascii="Times New Roman" w:hAnsi="Times New Roman" w:cs="Times New Roman"/>
          <w:sz w:val="24"/>
          <w:szCs w:val="24"/>
        </w:rPr>
        <w:t>Według tabliczki znamionowej na urządzeniu UPS Emerson zainstalowane akumulatory to CSB HR 12150</w:t>
      </w:r>
      <w:r w:rsidR="007561B4">
        <w:rPr>
          <w:rFonts w:ascii="Times New Roman" w:hAnsi="Times New Roman" w:cs="Times New Roman"/>
          <w:sz w:val="24"/>
          <w:szCs w:val="24"/>
        </w:rPr>
        <w:t>.</w:t>
      </w:r>
    </w:p>
    <w:p w:rsidR="007561B4" w:rsidRDefault="007561B4" w:rsidP="00A067B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55AB9" w:rsidRDefault="00755AB9" w:rsidP="00755AB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Kanclerz UKW</w:t>
      </w:r>
    </w:p>
    <w:p w:rsidR="00755AB9" w:rsidRPr="00A067B7" w:rsidRDefault="00755AB9" w:rsidP="00755AB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mgr Renata Malak</w:t>
      </w:r>
    </w:p>
    <w:sectPr w:rsidR="00755AB9" w:rsidRPr="00A067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65201E"/>
    <w:rsid w:val="00755AB9"/>
    <w:rsid w:val="007561B4"/>
    <w:rsid w:val="008D5C17"/>
    <w:rsid w:val="00A067B7"/>
    <w:rsid w:val="00CD4167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2018-07-17T08:36:00Z</cp:lastPrinted>
  <dcterms:created xsi:type="dcterms:W3CDTF">2019-03-26T13:29:00Z</dcterms:created>
  <dcterms:modified xsi:type="dcterms:W3CDTF">2019-03-26T13:33:00Z</dcterms:modified>
</cp:coreProperties>
</file>