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473D" w:rsidRPr="004024F6" w:rsidRDefault="00161588" w:rsidP="00F7473D">
      <w:pPr>
        <w:widowControl/>
        <w:suppressAutoHyphens w:val="0"/>
        <w:ind w:left="432"/>
        <w:jc w:val="center"/>
        <w:rPr>
          <w:rFonts w:cs="Times New Roman"/>
          <w:sz w:val="22"/>
          <w:szCs w:val="22"/>
        </w:rPr>
      </w:pPr>
      <w:r>
        <w:rPr>
          <w:rFonts w:ascii="Century Gothic" w:hAnsi="Century Gothic"/>
          <w:noProof/>
          <w:sz w:val="22"/>
          <w:lang w:eastAsia="pl-PL" w:bidi="ar-SA"/>
        </w:rPr>
        <w:drawing>
          <wp:inline distT="0" distB="0" distL="0" distR="0" wp14:anchorId="3E29B779" wp14:editId="61706051">
            <wp:extent cx="1438275" cy="638175"/>
            <wp:effectExtent l="0" t="0" r="9525" b="9525"/>
            <wp:docPr id="4" name="Obraz 4" descr="LOGO_MNiSW_-_PL(1)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_MNiSW_-_PL(1) (1)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473D" w:rsidRPr="004024F6">
        <w:rPr>
          <w:rFonts w:cs="Times New Roman"/>
          <w:noProof/>
          <w:sz w:val="22"/>
          <w:szCs w:val="22"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F19872" wp14:editId="2D7247C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64D009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 w:rsidR="00F7473D" w:rsidRPr="004024F6">
        <w:rPr>
          <w:rFonts w:cs="Times New Roman"/>
          <w:noProof/>
          <w:sz w:val="22"/>
          <w:szCs w:val="22"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1438423C" wp14:editId="4D51C054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473D" w:rsidRPr="004024F6">
        <w:rPr>
          <w:rFonts w:cs="Times New Roman"/>
          <w:sz w:val="22"/>
          <w:szCs w:val="22"/>
        </w:rPr>
        <w:br/>
      </w:r>
      <w:r w:rsidR="00F7473D" w:rsidRPr="004024F6">
        <w:rPr>
          <w:rFonts w:cs="Times New Roman"/>
          <w:b/>
          <w:bCs/>
          <w:sz w:val="22"/>
          <w:szCs w:val="22"/>
        </w:rPr>
        <w:t>UNIWERSYTET KAZIMIERZA WIELKIEGO</w:t>
      </w:r>
    </w:p>
    <w:p w:rsidR="00F7473D" w:rsidRPr="004024F6" w:rsidRDefault="00F7473D" w:rsidP="00F7473D">
      <w:pPr>
        <w:widowControl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rFonts w:cs="Times New Roman"/>
          <w:b/>
          <w:bCs/>
          <w:sz w:val="22"/>
          <w:szCs w:val="22"/>
        </w:rPr>
      </w:pPr>
      <w:r w:rsidRPr="004024F6">
        <w:rPr>
          <w:rFonts w:cs="Times New Roman"/>
          <w:b/>
          <w:bCs/>
          <w:sz w:val="22"/>
          <w:szCs w:val="22"/>
        </w:rPr>
        <w:t>W BYDGOSZCZY</w:t>
      </w:r>
    </w:p>
    <w:p w:rsidR="00614FBD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 xml:space="preserve">ul. Chodkiewicza 30, 85 – 064 Bydgoszcz, </w:t>
      </w:r>
    </w:p>
    <w:p w:rsidR="00F7473D" w:rsidRPr="004024F6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tel. 052 341 91 00 fax. 052 360 82 06</w:t>
      </w:r>
    </w:p>
    <w:p w:rsidR="00F7473D" w:rsidRPr="004024F6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NIP 5542647568 REGON 340057695</w:t>
      </w:r>
    </w:p>
    <w:p w:rsidR="00F7473D" w:rsidRPr="004024F6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www.ukw.edu.pl</w:t>
      </w:r>
    </w:p>
    <w:p w:rsidR="00F7473D" w:rsidRPr="004024F6" w:rsidRDefault="00F7473D" w:rsidP="00F7473D">
      <w:pPr>
        <w:pStyle w:val="Nagwek4"/>
        <w:tabs>
          <w:tab w:val="left" w:pos="0"/>
        </w:tabs>
        <w:rPr>
          <w:rFonts w:ascii="Times New Roman" w:hAnsi="Times New Roman"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0C4D71" w:rsidRDefault="004024F6" w:rsidP="00F7473D">
      <w:pPr>
        <w:tabs>
          <w:tab w:val="left" w:pos="0"/>
        </w:tabs>
        <w:rPr>
          <w:rFonts w:cs="Times New Roman"/>
          <w:sz w:val="20"/>
          <w:szCs w:val="20"/>
        </w:rPr>
      </w:pPr>
      <w:r>
        <w:rPr>
          <w:rFonts w:cs="Times New Roman"/>
          <w:sz w:val="18"/>
          <w:szCs w:val="18"/>
        </w:rPr>
        <w:t>UKW/DZP-281-D-</w:t>
      </w:r>
      <w:r w:rsidR="00786C51">
        <w:rPr>
          <w:rFonts w:cs="Times New Roman"/>
          <w:sz w:val="18"/>
          <w:szCs w:val="18"/>
        </w:rPr>
        <w:t>41</w:t>
      </w:r>
      <w:r>
        <w:rPr>
          <w:rFonts w:cs="Times New Roman"/>
          <w:sz w:val="18"/>
          <w:szCs w:val="18"/>
        </w:rPr>
        <w:t>/201</w:t>
      </w:r>
      <w:r w:rsidR="00831E0F">
        <w:rPr>
          <w:rFonts w:cs="Times New Roman"/>
          <w:sz w:val="18"/>
          <w:szCs w:val="18"/>
        </w:rPr>
        <w:t>9</w:t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>
        <w:rPr>
          <w:rFonts w:cs="Times New Roman"/>
          <w:sz w:val="18"/>
          <w:szCs w:val="18"/>
        </w:rPr>
        <w:tab/>
      </w:r>
      <w:r w:rsidR="00EA099C">
        <w:rPr>
          <w:rFonts w:cs="Times New Roman"/>
          <w:sz w:val="18"/>
          <w:szCs w:val="18"/>
        </w:rPr>
        <w:t xml:space="preserve">                                 </w:t>
      </w:r>
      <w:r w:rsidR="00F7473D" w:rsidRPr="000C4D71">
        <w:rPr>
          <w:rFonts w:cs="Times New Roman"/>
          <w:sz w:val="20"/>
          <w:szCs w:val="20"/>
        </w:rPr>
        <w:t xml:space="preserve">Bydgoszcz, dn. </w:t>
      </w:r>
      <w:r w:rsidR="000043CD">
        <w:rPr>
          <w:rFonts w:cs="Times New Roman"/>
          <w:sz w:val="20"/>
          <w:szCs w:val="20"/>
        </w:rPr>
        <w:t>0</w:t>
      </w:r>
      <w:r w:rsidR="00161588">
        <w:rPr>
          <w:rFonts w:cs="Times New Roman"/>
          <w:sz w:val="20"/>
          <w:szCs w:val="20"/>
        </w:rPr>
        <w:t>9</w:t>
      </w:r>
      <w:r w:rsidR="00831E0F">
        <w:rPr>
          <w:rFonts w:cs="Times New Roman"/>
          <w:sz w:val="20"/>
          <w:szCs w:val="20"/>
        </w:rPr>
        <w:t>.0</w:t>
      </w:r>
      <w:r w:rsidR="000043CD">
        <w:rPr>
          <w:rFonts w:cs="Times New Roman"/>
          <w:sz w:val="20"/>
          <w:szCs w:val="20"/>
        </w:rPr>
        <w:t>4</w:t>
      </w:r>
      <w:r w:rsidRPr="000C4D71">
        <w:rPr>
          <w:rFonts w:cs="Times New Roman"/>
          <w:sz w:val="20"/>
          <w:szCs w:val="20"/>
        </w:rPr>
        <w:t>.201</w:t>
      </w:r>
      <w:r w:rsidR="00831E0F">
        <w:rPr>
          <w:rFonts w:cs="Times New Roman"/>
          <w:sz w:val="20"/>
          <w:szCs w:val="20"/>
        </w:rPr>
        <w:t>9</w:t>
      </w:r>
      <w:r w:rsidR="00F7473D" w:rsidRPr="000C4D71">
        <w:rPr>
          <w:rFonts w:cs="Times New Roman"/>
          <w:sz w:val="20"/>
          <w:szCs w:val="20"/>
        </w:rPr>
        <w:t xml:space="preserve"> r.</w:t>
      </w: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4024F6" w:rsidRPr="007A5334" w:rsidRDefault="004024F6" w:rsidP="00CD262F">
      <w:pPr>
        <w:autoSpaceDE w:val="0"/>
        <w:spacing w:line="276" w:lineRule="auto"/>
        <w:ind w:right="15"/>
        <w:jc w:val="center"/>
        <w:rPr>
          <w:rFonts w:cs="Times New Roman"/>
          <w:i/>
          <w:kern w:val="0"/>
          <w:sz w:val="20"/>
          <w:szCs w:val="20"/>
          <w:lang w:eastAsia="ar-SA" w:bidi="ar-SA"/>
        </w:rPr>
      </w:pPr>
      <w:r w:rsidRPr="0088683C">
        <w:rPr>
          <w:rFonts w:cs="Times New Roman"/>
          <w:i/>
          <w:sz w:val="20"/>
          <w:szCs w:val="20"/>
        </w:rPr>
        <w:t>Dotyczy:</w:t>
      </w:r>
      <w:r w:rsidR="00F7473D" w:rsidRPr="0088683C">
        <w:rPr>
          <w:rFonts w:cs="Times New Roman"/>
          <w:i/>
          <w:sz w:val="20"/>
          <w:szCs w:val="20"/>
        </w:rPr>
        <w:t xml:space="preserve"> postępowania prowadzonego w trybie przetargu </w:t>
      </w:r>
      <w:r w:rsidR="00F7473D" w:rsidRPr="007A5334">
        <w:rPr>
          <w:rFonts w:cs="Times New Roman"/>
          <w:i/>
          <w:sz w:val="20"/>
          <w:szCs w:val="20"/>
        </w:rPr>
        <w:t xml:space="preserve">nieograniczonego na: </w:t>
      </w:r>
      <w:r w:rsidRPr="007A5334">
        <w:rPr>
          <w:rFonts w:cs="Times New Roman"/>
          <w:bCs/>
          <w:i/>
          <w:kern w:val="0"/>
          <w:sz w:val="20"/>
          <w:szCs w:val="20"/>
          <w:lang w:eastAsia="ar-SA" w:bidi="ar-SA"/>
        </w:rPr>
        <w:t>„</w:t>
      </w:r>
      <w:r w:rsidR="00CD262F" w:rsidRPr="007A5334">
        <w:rPr>
          <w:rFonts w:cs="Times New Roman"/>
          <w:b/>
          <w:i/>
          <w:sz w:val="20"/>
          <w:szCs w:val="20"/>
        </w:rPr>
        <w:t>DOSTAW</w:t>
      </w:r>
      <w:r w:rsidR="00004E39" w:rsidRPr="007A5334">
        <w:rPr>
          <w:rFonts w:cs="Times New Roman"/>
          <w:b/>
          <w:i/>
          <w:sz w:val="20"/>
          <w:szCs w:val="20"/>
        </w:rPr>
        <w:t>Ę</w:t>
      </w:r>
      <w:r w:rsidR="00CD262F" w:rsidRPr="007A5334">
        <w:rPr>
          <w:rFonts w:cs="Times New Roman"/>
          <w:b/>
          <w:i/>
          <w:sz w:val="20"/>
          <w:szCs w:val="20"/>
        </w:rPr>
        <w:t xml:space="preserve"> </w:t>
      </w:r>
      <w:r w:rsidR="007A5334" w:rsidRPr="007A5334">
        <w:rPr>
          <w:rFonts w:cs="Times New Roman"/>
          <w:b/>
          <w:i/>
          <w:sz w:val="20"/>
          <w:szCs w:val="20"/>
        </w:rPr>
        <w:t>SPRZĘTU LABORATORYJNEGO</w:t>
      </w:r>
      <w:r w:rsidRPr="007A5334">
        <w:rPr>
          <w:rFonts w:cs="Times New Roman"/>
          <w:bCs/>
          <w:i/>
          <w:kern w:val="0"/>
          <w:sz w:val="20"/>
          <w:szCs w:val="20"/>
          <w:lang w:eastAsia="ar-SA" w:bidi="ar-SA"/>
        </w:rPr>
        <w:t>”</w:t>
      </w:r>
      <w:r w:rsidRPr="007A5334">
        <w:rPr>
          <w:rFonts w:cs="Times New Roman"/>
          <w:i/>
          <w:kern w:val="0"/>
          <w:sz w:val="20"/>
          <w:szCs w:val="20"/>
          <w:lang w:eastAsia="ar-SA" w:bidi="ar-SA"/>
        </w:rPr>
        <w:t>, nr sprawy: UKW/DZP-281-D-</w:t>
      </w:r>
      <w:r w:rsidR="00786C51" w:rsidRPr="007A5334">
        <w:rPr>
          <w:rFonts w:cs="Times New Roman"/>
          <w:i/>
          <w:kern w:val="0"/>
          <w:sz w:val="20"/>
          <w:szCs w:val="20"/>
          <w:lang w:eastAsia="ar-SA" w:bidi="ar-SA"/>
        </w:rPr>
        <w:t>41</w:t>
      </w:r>
      <w:r w:rsidRPr="007A5334">
        <w:rPr>
          <w:rFonts w:cs="Times New Roman"/>
          <w:i/>
          <w:kern w:val="0"/>
          <w:sz w:val="20"/>
          <w:szCs w:val="20"/>
          <w:lang w:eastAsia="ar-SA" w:bidi="ar-SA"/>
        </w:rPr>
        <w:t>/201</w:t>
      </w:r>
      <w:r w:rsidR="00831E0F" w:rsidRPr="007A5334">
        <w:rPr>
          <w:rFonts w:cs="Times New Roman"/>
          <w:i/>
          <w:kern w:val="0"/>
          <w:sz w:val="20"/>
          <w:szCs w:val="20"/>
          <w:lang w:eastAsia="ar-SA" w:bidi="ar-SA"/>
        </w:rPr>
        <w:t>9</w:t>
      </w:r>
    </w:p>
    <w:p w:rsidR="00F7473D" w:rsidRPr="004024F6" w:rsidRDefault="00F7473D" w:rsidP="004024F6">
      <w:pPr>
        <w:pStyle w:val="Nagwek1"/>
        <w:spacing w:before="0" w:after="0" w:line="360" w:lineRule="auto"/>
        <w:jc w:val="both"/>
        <w:textAlignment w:val="baseline"/>
        <w:rPr>
          <w:rFonts w:ascii="Times New Roman" w:hAnsi="Times New Roman" w:cs="Times New Roman"/>
          <w:b w:val="0"/>
          <w:bCs w:val="0"/>
          <w:sz w:val="22"/>
          <w:szCs w:val="22"/>
        </w:rPr>
      </w:pPr>
    </w:p>
    <w:p w:rsidR="00F7473D" w:rsidRPr="004024F6" w:rsidRDefault="00383CC9" w:rsidP="00F7473D">
      <w:pPr>
        <w:tabs>
          <w:tab w:val="left" w:pos="0"/>
        </w:tabs>
        <w:jc w:val="center"/>
        <w:rPr>
          <w:rFonts w:cs="Times New Roman"/>
          <w:b/>
          <w:bCs/>
          <w:sz w:val="22"/>
          <w:szCs w:val="22"/>
        </w:rPr>
      </w:pPr>
      <w:r>
        <w:rPr>
          <w:rFonts w:cs="Times New Roman"/>
          <w:b/>
          <w:bCs/>
          <w:sz w:val="22"/>
          <w:szCs w:val="22"/>
        </w:rPr>
        <w:t>ODPOWIEDZI NA PYTANIA</w:t>
      </w:r>
    </w:p>
    <w:p w:rsidR="00F7473D" w:rsidRPr="00161588" w:rsidRDefault="004024F6" w:rsidP="00021AEF">
      <w:pPr>
        <w:autoSpaceDE w:val="0"/>
        <w:spacing w:line="360" w:lineRule="auto"/>
        <w:ind w:right="15"/>
        <w:jc w:val="center"/>
        <w:rPr>
          <w:rFonts w:cs="Times New Roman"/>
          <w:b/>
          <w:kern w:val="0"/>
          <w:sz w:val="22"/>
          <w:szCs w:val="22"/>
          <w:lang w:eastAsia="ar-SA" w:bidi="ar-SA"/>
        </w:rPr>
      </w:pPr>
      <w:r>
        <w:rPr>
          <w:rFonts w:cs="Times New Roman"/>
          <w:sz w:val="22"/>
          <w:szCs w:val="22"/>
        </w:rPr>
        <w:t>D</w:t>
      </w:r>
      <w:r w:rsidR="00F7473D" w:rsidRPr="004024F6">
        <w:rPr>
          <w:rFonts w:cs="Times New Roman"/>
          <w:sz w:val="22"/>
          <w:szCs w:val="22"/>
        </w:rPr>
        <w:t>ział</w:t>
      </w:r>
      <w:r>
        <w:rPr>
          <w:rFonts w:cs="Times New Roman"/>
          <w:sz w:val="22"/>
          <w:szCs w:val="22"/>
        </w:rPr>
        <w:t>ając na podstawie art. 38 ust. 2</w:t>
      </w:r>
      <w:r w:rsidR="00F7473D" w:rsidRPr="004024F6">
        <w:rPr>
          <w:rFonts w:cs="Times New Roman"/>
          <w:sz w:val="22"/>
          <w:szCs w:val="22"/>
        </w:rPr>
        <w:t xml:space="preserve"> ustawy Prawo zamówień publicznych (</w:t>
      </w:r>
      <w:proofErr w:type="spellStart"/>
      <w:r w:rsidR="00831E0F">
        <w:rPr>
          <w:rFonts w:cs="Times New Roman"/>
          <w:sz w:val="22"/>
          <w:szCs w:val="22"/>
        </w:rPr>
        <w:t>t.j.</w:t>
      </w:r>
      <w:r w:rsidR="00F7473D" w:rsidRPr="004024F6">
        <w:rPr>
          <w:rFonts w:cs="Times New Roman"/>
          <w:sz w:val="22"/>
          <w:szCs w:val="22"/>
        </w:rPr>
        <w:t>Dz</w:t>
      </w:r>
      <w:proofErr w:type="spellEnd"/>
      <w:r w:rsidR="00F7473D" w:rsidRPr="004024F6">
        <w:rPr>
          <w:rFonts w:cs="Times New Roman"/>
          <w:sz w:val="22"/>
          <w:szCs w:val="22"/>
        </w:rPr>
        <w:t>. U. z 2018 r. poz. 1986</w:t>
      </w:r>
      <w:r w:rsidR="00831E0F">
        <w:rPr>
          <w:rFonts w:cs="Times New Roman"/>
          <w:sz w:val="22"/>
          <w:szCs w:val="22"/>
        </w:rPr>
        <w:t xml:space="preserve"> ze zm. </w:t>
      </w:r>
      <w:r w:rsidR="00F7473D" w:rsidRPr="004024F6">
        <w:rPr>
          <w:rFonts w:cs="Times New Roman"/>
          <w:sz w:val="22"/>
          <w:szCs w:val="22"/>
        </w:rPr>
        <w:t xml:space="preserve">) Zamawiający przekazuje treść zapytań wraz z udzielonymi odpowiedziami w </w:t>
      </w:r>
      <w:r w:rsidR="00F7473D" w:rsidRPr="00161588">
        <w:rPr>
          <w:rFonts w:cs="Times New Roman"/>
          <w:sz w:val="22"/>
          <w:szCs w:val="22"/>
        </w:rPr>
        <w:t>postępowaniu o udzielenie zamówienia publicznego na:</w:t>
      </w:r>
      <w:r w:rsidR="00F7473D" w:rsidRPr="00161588">
        <w:rPr>
          <w:rFonts w:cs="Times New Roman"/>
          <w:color w:val="222222"/>
          <w:sz w:val="22"/>
          <w:szCs w:val="22"/>
        </w:rPr>
        <w:t xml:space="preserve"> </w:t>
      </w:r>
      <w:r w:rsidRPr="00161588">
        <w:rPr>
          <w:rFonts w:cs="Times New Roman"/>
          <w:kern w:val="0"/>
          <w:sz w:val="22"/>
          <w:szCs w:val="22"/>
          <w:lang w:eastAsia="ar-SA" w:bidi="ar-SA"/>
        </w:rPr>
        <w:t>„</w:t>
      </w:r>
      <w:r w:rsidR="00CD262F" w:rsidRPr="00161588">
        <w:rPr>
          <w:rFonts w:cs="Times New Roman"/>
          <w:b/>
          <w:i/>
          <w:sz w:val="22"/>
          <w:szCs w:val="22"/>
        </w:rPr>
        <w:t>DOSTAW</w:t>
      </w:r>
      <w:r w:rsidR="00004E39" w:rsidRPr="00161588">
        <w:rPr>
          <w:rFonts w:cs="Times New Roman"/>
          <w:b/>
          <w:i/>
          <w:sz w:val="22"/>
          <w:szCs w:val="22"/>
        </w:rPr>
        <w:t>Ę</w:t>
      </w:r>
      <w:r w:rsidR="00CD262F" w:rsidRPr="00161588">
        <w:rPr>
          <w:rFonts w:cs="Times New Roman"/>
          <w:b/>
          <w:i/>
          <w:sz w:val="22"/>
          <w:szCs w:val="22"/>
        </w:rPr>
        <w:t xml:space="preserve"> </w:t>
      </w:r>
      <w:r w:rsidR="007A5334" w:rsidRPr="00161588">
        <w:rPr>
          <w:rFonts w:cs="Times New Roman"/>
          <w:b/>
          <w:sz w:val="22"/>
          <w:szCs w:val="22"/>
        </w:rPr>
        <w:t>SPRZĘTU LABORATORYJNEGO</w:t>
      </w:r>
      <w:r w:rsidR="0088683C" w:rsidRPr="00161588">
        <w:rPr>
          <w:rFonts w:cs="Times New Roman"/>
          <w:i/>
          <w:iCs/>
          <w:sz w:val="22"/>
          <w:szCs w:val="22"/>
          <w:lang w:eastAsia="ar-SA"/>
        </w:rPr>
        <w:t>.</w:t>
      </w:r>
      <w:r w:rsidRPr="00161588">
        <w:rPr>
          <w:rFonts w:cs="Times New Roman"/>
          <w:kern w:val="0"/>
          <w:sz w:val="22"/>
          <w:szCs w:val="22"/>
          <w:lang w:eastAsia="ar-SA" w:bidi="ar-SA"/>
        </w:rPr>
        <w:t>”</w:t>
      </w:r>
    </w:p>
    <w:p w:rsidR="00262CE8" w:rsidRPr="00161588" w:rsidRDefault="00161588" w:rsidP="00262CE8">
      <w:pPr>
        <w:rPr>
          <w:rFonts w:cs="Times New Roman"/>
          <w:b/>
          <w:sz w:val="22"/>
          <w:szCs w:val="22"/>
          <w:u w:val="single"/>
          <w:lang w:eastAsia="ar-SA" w:bidi="ar-SA"/>
        </w:rPr>
      </w:pPr>
      <w:r w:rsidRPr="00161588">
        <w:rPr>
          <w:rFonts w:cs="Times New Roman"/>
          <w:b/>
          <w:sz w:val="22"/>
          <w:szCs w:val="22"/>
          <w:u w:val="single"/>
          <w:lang w:eastAsia="ar-SA" w:bidi="ar-SA"/>
        </w:rPr>
        <w:t>Pytania</w:t>
      </w:r>
      <w:r w:rsidR="00262CE8" w:rsidRPr="00161588">
        <w:rPr>
          <w:rFonts w:cs="Times New Roman"/>
          <w:b/>
          <w:sz w:val="22"/>
          <w:szCs w:val="22"/>
          <w:u w:val="single"/>
          <w:lang w:eastAsia="ar-SA" w:bidi="ar-SA"/>
        </w:rPr>
        <w:t>:</w:t>
      </w:r>
    </w:p>
    <w:p w:rsidR="00161588" w:rsidRPr="00161588" w:rsidRDefault="00161588" w:rsidP="00161588">
      <w:pPr>
        <w:widowControl/>
        <w:numPr>
          <w:ilvl w:val="0"/>
          <w:numId w:val="21"/>
        </w:numPr>
        <w:suppressAutoHyphens w:val="0"/>
        <w:rPr>
          <w:rFonts w:cs="Times New Roman"/>
          <w:sz w:val="22"/>
          <w:szCs w:val="22"/>
          <w:u w:val="single"/>
        </w:rPr>
      </w:pPr>
      <w:r w:rsidRPr="00161588">
        <w:rPr>
          <w:rFonts w:cs="Times New Roman"/>
          <w:sz w:val="22"/>
          <w:szCs w:val="22"/>
          <w:u w:val="single"/>
        </w:rPr>
        <w:t xml:space="preserve">Dotyczy rozdziału 1, punktu 6: </w:t>
      </w:r>
      <w:r w:rsidRPr="00161588">
        <w:rPr>
          <w:rFonts w:cs="Times New Roman"/>
          <w:b/>
          <w:sz w:val="22"/>
          <w:szCs w:val="22"/>
          <w:u w:val="single"/>
        </w:rPr>
        <w:t xml:space="preserve">Termin realizacji przedmiotu zamówienia </w:t>
      </w:r>
      <w:r w:rsidRPr="00161588">
        <w:rPr>
          <w:rFonts w:cs="Times New Roman"/>
          <w:sz w:val="22"/>
          <w:szCs w:val="22"/>
          <w:u w:val="single"/>
        </w:rPr>
        <w:t>oraz rozdziału 2</w:t>
      </w:r>
      <w:r w:rsidRPr="00161588">
        <w:rPr>
          <w:rFonts w:cs="Times New Roman"/>
          <w:b/>
          <w:sz w:val="22"/>
          <w:szCs w:val="22"/>
          <w:u w:val="single"/>
        </w:rPr>
        <w:t>: Formularz Oferty:</w:t>
      </w:r>
    </w:p>
    <w:p w:rsidR="00161588" w:rsidRPr="00161588" w:rsidRDefault="00161588" w:rsidP="00161588">
      <w:pPr>
        <w:rPr>
          <w:rFonts w:cs="Times New Roman"/>
          <w:sz w:val="22"/>
          <w:szCs w:val="22"/>
          <w:u w:val="single"/>
        </w:rPr>
      </w:pPr>
    </w:p>
    <w:p w:rsidR="00161588" w:rsidRPr="00161588" w:rsidRDefault="00161588" w:rsidP="00161588">
      <w:pPr>
        <w:ind w:left="720"/>
        <w:rPr>
          <w:rFonts w:cs="Times New Roman"/>
          <w:i/>
          <w:sz w:val="22"/>
          <w:szCs w:val="22"/>
        </w:rPr>
      </w:pPr>
      <w:r w:rsidRPr="00161588">
        <w:rPr>
          <w:rFonts w:cs="Times New Roman"/>
          <w:i/>
          <w:sz w:val="22"/>
          <w:szCs w:val="22"/>
        </w:rPr>
        <w:t>Czy Zamawiający wyrazi zgodę na wydłużenie terminu dostawy przedmiotu zamówienia z części nr 22, tj. zamrażarki niskotemperaturowej do 10 tygodni (70 dni roboczych) od dnia podpisania umowy?</w:t>
      </w:r>
    </w:p>
    <w:p w:rsidR="00161588" w:rsidRPr="00161588" w:rsidRDefault="00161588" w:rsidP="00161588">
      <w:pPr>
        <w:ind w:left="720"/>
        <w:rPr>
          <w:rFonts w:cs="Times New Roman"/>
          <w:i/>
          <w:sz w:val="22"/>
          <w:szCs w:val="22"/>
        </w:rPr>
      </w:pPr>
    </w:p>
    <w:p w:rsidR="00161588" w:rsidRPr="00161588" w:rsidRDefault="00161588" w:rsidP="00161588">
      <w:pPr>
        <w:ind w:left="720"/>
        <w:rPr>
          <w:rFonts w:cs="Times New Roman"/>
          <w:sz w:val="22"/>
          <w:szCs w:val="22"/>
        </w:rPr>
      </w:pPr>
      <w:r w:rsidRPr="00161588">
        <w:rPr>
          <w:rFonts w:cs="Times New Roman"/>
          <w:sz w:val="22"/>
          <w:szCs w:val="22"/>
        </w:rPr>
        <w:t>Prośbę swoja motywujemy tym, iż sprzęt który chcemy zaoferować musi zostać sprowadzony od producenta zza granicy. W związku z tym termin 7 dni kalendarzowych jest okresem zbyt krótkim na realizację zamówienia.</w:t>
      </w:r>
    </w:p>
    <w:p w:rsidR="00161588" w:rsidRPr="00161588" w:rsidRDefault="00161588" w:rsidP="00161588">
      <w:pPr>
        <w:ind w:left="720"/>
        <w:rPr>
          <w:rFonts w:cs="Times New Roman"/>
          <w:sz w:val="22"/>
          <w:szCs w:val="22"/>
        </w:rPr>
      </w:pPr>
    </w:p>
    <w:p w:rsidR="00161588" w:rsidRPr="00161588" w:rsidRDefault="00161588" w:rsidP="00161588">
      <w:pPr>
        <w:widowControl/>
        <w:numPr>
          <w:ilvl w:val="0"/>
          <w:numId w:val="21"/>
        </w:numPr>
        <w:suppressAutoHyphens w:val="0"/>
        <w:rPr>
          <w:rFonts w:cs="Times New Roman"/>
          <w:sz w:val="22"/>
          <w:szCs w:val="22"/>
          <w:u w:val="single"/>
        </w:rPr>
      </w:pPr>
      <w:r w:rsidRPr="00161588">
        <w:rPr>
          <w:rFonts w:cs="Times New Roman"/>
          <w:sz w:val="22"/>
          <w:szCs w:val="22"/>
          <w:u w:val="single"/>
        </w:rPr>
        <w:t xml:space="preserve">Dotyczy </w:t>
      </w:r>
      <w:r w:rsidRPr="00161588">
        <w:rPr>
          <w:rFonts w:cs="Times New Roman"/>
          <w:b/>
          <w:sz w:val="22"/>
          <w:szCs w:val="22"/>
          <w:u w:val="single"/>
        </w:rPr>
        <w:t>Formularza Cenowego, Część nr 22</w:t>
      </w:r>
      <w:r w:rsidRPr="00161588">
        <w:rPr>
          <w:rFonts w:cs="Times New Roman"/>
          <w:sz w:val="22"/>
          <w:szCs w:val="22"/>
          <w:u w:val="single"/>
        </w:rPr>
        <w:t xml:space="preserve"> (Zamrażarka niskotemperaturowa- model szafowy):</w:t>
      </w:r>
    </w:p>
    <w:p w:rsidR="00161588" w:rsidRPr="00161588" w:rsidRDefault="00161588" w:rsidP="00161588">
      <w:pPr>
        <w:ind w:left="720"/>
        <w:rPr>
          <w:rFonts w:cs="Times New Roman"/>
          <w:sz w:val="22"/>
          <w:szCs w:val="22"/>
        </w:rPr>
      </w:pPr>
    </w:p>
    <w:p w:rsidR="00161588" w:rsidRPr="00161588" w:rsidRDefault="00161588" w:rsidP="00161588">
      <w:pPr>
        <w:ind w:left="720"/>
        <w:rPr>
          <w:rFonts w:cs="Times New Roman"/>
          <w:i/>
          <w:sz w:val="22"/>
          <w:szCs w:val="22"/>
        </w:rPr>
      </w:pPr>
      <w:r w:rsidRPr="00161588">
        <w:rPr>
          <w:rFonts w:cs="Times New Roman"/>
          <w:i/>
          <w:sz w:val="22"/>
          <w:szCs w:val="22"/>
        </w:rPr>
        <w:t>Ze względu na duże gabaryty i ciężar urządzenia prosimy o podanie dokładnej lokalizacji miejsca przeznaczenia urządzenia oraz drogi transportowej do miejsca przeznaczenia w celu oszacowania kosztów wniesienia.</w:t>
      </w:r>
    </w:p>
    <w:p w:rsidR="00161588" w:rsidRPr="00161588" w:rsidRDefault="00161588" w:rsidP="00161588">
      <w:pPr>
        <w:ind w:left="720"/>
        <w:rPr>
          <w:rFonts w:cs="Times New Roman"/>
          <w:i/>
          <w:sz w:val="22"/>
          <w:szCs w:val="22"/>
        </w:rPr>
      </w:pPr>
      <w:r w:rsidRPr="00161588">
        <w:rPr>
          <w:rFonts w:cs="Times New Roman"/>
          <w:i/>
          <w:sz w:val="22"/>
          <w:szCs w:val="22"/>
        </w:rPr>
        <w:t>W szczególności prosimy o podanie:</w:t>
      </w:r>
    </w:p>
    <w:p w:rsidR="00161588" w:rsidRPr="00161588" w:rsidRDefault="00161588" w:rsidP="00161588">
      <w:pPr>
        <w:ind w:left="720"/>
        <w:rPr>
          <w:rFonts w:cs="Times New Roman"/>
          <w:i/>
          <w:sz w:val="22"/>
          <w:szCs w:val="22"/>
        </w:rPr>
      </w:pPr>
      <w:r w:rsidRPr="00161588">
        <w:rPr>
          <w:rFonts w:cs="Times New Roman"/>
          <w:i/>
          <w:sz w:val="22"/>
          <w:szCs w:val="22"/>
        </w:rPr>
        <w:t>- czy pomiędzy miejscem rozładunku na ulicy, a miejscem przeznaczenia znajdują się przeszkody, które uniemożliwiają przewiezienie urządzenia wózkiem i powodują konieczność noszenia go przez tragarzy?</w:t>
      </w:r>
    </w:p>
    <w:p w:rsidR="00161588" w:rsidRPr="00161588" w:rsidRDefault="00161588" w:rsidP="00161588">
      <w:pPr>
        <w:ind w:left="720"/>
        <w:rPr>
          <w:rFonts w:cs="Times New Roman"/>
          <w:i/>
          <w:sz w:val="22"/>
          <w:szCs w:val="22"/>
        </w:rPr>
      </w:pPr>
      <w:r w:rsidRPr="00161588">
        <w:rPr>
          <w:rFonts w:cs="Times New Roman"/>
          <w:i/>
          <w:sz w:val="22"/>
          <w:szCs w:val="22"/>
        </w:rPr>
        <w:t>- na którym piętrze będzie instalowana zamrażarka?</w:t>
      </w:r>
    </w:p>
    <w:p w:rsidR="00161588" w:rsidRPr="00161588" w:rsidRDefault="00161588" w:rsidP="00161588">
      <w:pPr>
        <w:ind w:left="720"/>
        <w:rPr>
          <w:rFonts w:cs="Times New Roman"/>
          <w:i/>
          <w:sz w:val="22"/>
          <w:szCs w:val="22"/>
        </w:rPr>
      </w:pPr>
      <w:r w:rsidRPr="00161588">
        <w:rPr>
          <w:rFonts w:cs="Times New Roman"/>
          <w:i/>
          <w:sz w:val="22"/>
          <w:szCs w:val="22"/>
        </w:rPr>
        <w:t>- czy będzie możliwość transportu zamrażarki do miejsca docelowego windą towarową?</w:t>
      </w:r>
    </w:p>
    <w:p w:rsidR="00161588" w:rsidRPr="00161588" w:rsidRDefault="00161588" w:rsidP="00161588">
      <w:pPr>
        <w:ind w:left="720"/>
        <w:rPr>
          <w:rFonts w:cs="Times New Roman"/>
          <w:i/>
          <w:sz w:val="22"/>
          <w:szCs w:val="22"/>
        </w:rPr>
      </w:pPr>
      <w:r w:rsidRPr="00161588">
        <w:rPr>
          <w:rFonts w:cs="Times New Roman"/>
          <w:i/>
          <w:sz w:val="22"/>
          <w:szCs w:val="22"/>
        </w:rPr>
        <w:t>- w przypadku braku windy towarowej, czy klatka schodowa oraz korytarze umożliwiają transport urządzenia o wymiarach podanych w SIWZ?</w:t>
      </w:r>
    </w:p>
    <w:p w:rsidR="00161588" w:rsidRPr="00161588" w:rsidRDefault="00161588" w:rsidP="00161588">
      <w:pPr>
        <w:rPr>
          <w:rFonts w:cs="Times New Roman"/>
          <w:snapToGrid w:val="0"/>
          <w:sz w:val="22"/>
          <w:szCs w:val="22"/>
        </w:rPr>
      </w:pPr>
    </w:p>
    <w:p w:rsidR="00161588" w:rsidRDefault="00161588" w:rsidP="00161588">
      <w:pPr>
        <w:rPr>
          <w:rFonts w:ascii="Calibri" w:hAnsi="Calibri" w:cs="Calibri"/>
          <w:snapToGrid w:val="0"/>
          <w:sz w:val="22"/>
          <w:szCs w:val="22"/>
        </w:rPr>
      </w:pPr>
    </w:p>
    <w:p w:rsidR="00161588" w:rsidRDefault="00161588" w:rsidP="00161588">
      <w:pPr>
        <w:rPr>
          <w:rFonts w:ascii="Calibri" w:hAnsi="Calibri" w:cs="Calibri"/>
          <w:snapToGrid w:val="0"/>
          <w:sz w:val="22"/>
          <w:szCs w:val="22"/>
        </w:rPr>
      </w:pPr>
    </w:p>
    <w:p w:rsidR="00790A01" w:rsidRDefault="00174553" w:rsidP="00174553">
      <w:pPr>
        <w:jc w:val="both"/>
        <w:rPr>
          <w:rFonts w:ascii="Courier New" w:hAnsi="Courier New" w:cs="Courier New"/>
          <w:color w:val="000000"/>
          <w:sz w:val="22"/>
          <w:szCs w:val="22"/>
          <w:shd w:val="clear" w:color="auto" w:fill="FFFFFF"/>
        </w:rPr>
      </w:pPr>
      <w:r w:rsidRPr="00790A01">
        <w:rPr>
          <w:rFonts w:ascii="Courier New" w:hAnsi="Courier New" w:cs="Courier New"/>
          <w:color w:val="000000"/>
          <w:sz w:val="22"/>
          <w:szCs w:val="22"/>
          <w:shd w:val="clear" w:color="auto" w:fill="FFFFFF"/>
        </w:rPr>
        <w:t> </w:t>
      </w:r>
    </w:p>
    <w:p w:rsidR="00174553" w:rsidRPr="00161588" w:rsidRDefault="00174553" w:rsidP="00174553">
      <w:pPr>
        <w:jc w:val="both"/>
        <w:rPr>
          <w:rFonts w:cs="Times New Roman"/>
          <w:b/>
          <w:sz w:val="22"/>
          <w:szCs w:val="22"/>
          <w:lang w:eastAsia="ar-SA" w:bidi="ar-SA"/>
        </w:rPr>
      </w:pPr>
      <w:r w:rsidRPr="00161588">
        <w:rPr>
          <w:rFonts w:cs="Times New Roman"/>
          <w:b/>
          <w:sz w:val="22"/>
          <w:szCs w:val="22"/>
          <w:u w:val="single"/>
          <w:lang w:eastAsia="ar-SA" w:bidi="ar-SA"/>
        </w:rPr>
        <w:lastRenderedPageBreak/>
        <w:t>Odpowiedź na pytani</w:t>
      </w:r>
      <w:r w:rsidR="00161588">
        <w:rPr>
          <w:rFonts w:cs="Times New Roman"/>
          <w:b/>
          <w:sz w:val="22"/>
          <w:szCs w:val="22"/>
          <w:u w:val="single"/>
          <w:lang w:eastAsia="ar-SA" w:bidi="ar-SA"/>
        </w:rPr>
        <w:t>a</w:t>
      </w:r>
      <w:r w:rsidRPr="00161588">
        <w:rPr>
          <w:rFonts w:cs="Times New Roman"/>
          <w:b/>
          <w:sz w:val="22"/>
          <w:szCs w:val="22"/>
          <w:lang w:eastAsia="ar-SA" w:bidi="ar-SA"/>
        </w:rPr>
        <w:t>:</w:t>
      </w:r>
    </w:p>
    <w:p w:rsidR="00161588" w:rsidRPr="00161588" w:rsidRDefault="007A5334" w:rsidP="00161588">
      <w:pPr>
        <w:widowControl/>
        <w:shd w:val="clear" w:color="auto" w:fill="FFFFFF"/>
        <w:suppressAutoHyphens w:val="0"/>
        <w:rPr>
          <w:rFonts w:cs="Times New Roman"/>
          <w:color w:val="000000"/>
          <w:kern w:val="0"/>
          <w:lang w:eastAsia="pl-PL" w:bidi="ar-SA"/>
        </w:rPr>
      </w:pPr>
      <w:r w:rsidRPr="00161588">
        <w:rPr>
          <w:rFonts w:cs="Times New Roman"/>
          <w:sz w:val="22"/>
          <w:szCs w:val="22"/>
        </w:rPr>
        <w:t>Zamawiający dopuszcza</w:t>
      </w:r>
      <w:r w:rsidR="00161588">
        <w:rPr>
          <w:rFonts w:cs="Times New Roman"/>
          <w:color w:val="000000"/>
          <w:kern w:val="0"/>
          <w:lang w:eastAsia="pl-PL" w:bidi="ar-SA"/>
        </w:rPr>
        <w:t xml:space="preserve"> termin</w:t>
      </w:r>
      <w:r w:rsidR="00161588" w:rsidRPr="00161588">
        <w:rPr>
          <w:rFonts w:cs="Times New Roman"/>
          <w:color w:val="000000"/>
          <w:kern w:val="0"/>
          <w:lang w:eastAsia="pl-PL" w:bidi="ar-SA"/>
        </w:rPr>
        <w:t xml:space="preserve"> dostaw</w:t>
      </w:r>
      <w:r w:rsidR="00161588">
        <w:rPr>
          <w:rFonts w:cs="Times New Roman"/>
          <w:color w:val="000000"/>
          <w:kern w:val="0"/>
          <w:lang w:eastAsia="pl-PL" w:bidi="ar-SA"/>
        </w:rPr>
        <w:t>y</w:t>
      </w:r>
      <w:r w:rsidR="00161588" w:rsidRPr="00161588">
        <w:rPr>
          <w:rFonts w:cs="Times New Roman"/>
          <w:color w:val="000000"/>
          <w:kern w:val="0"/>
          <w:lang w:eastAsia="pl-PL" w:bidi="ar-SA"/>
        </w:rPr>
        <w:t xml:space="preserve"> 10 tyg</w:t>
      </w:r>
      <w:r w:rsidR="004D4E43">
        <w:rPr>
          <w:rFonts w:cs="Times New Roman"/>
          <w:color w:val="000000"/>
          <w:kern w:val="0"/>
          <w:lang w:eastAsia="pl-PL" w:bidi="ar-SA"/>
        </w:rPr>
        <w:t>odni (70 dni kalendarzowych)</w:t>
      </w:r>
      <w:r w:rsidR="00161588" w:rsidRPr="00161588">
        <w:rPr>
          <w:rFonts w:cs="Times New Roman"/>
          <w:color w:val="000000"/>
          <w:kern w:val="0"/>
          <w:lang w:eastAsia="pl-PL" w:bidi="ar-SA"/>
        </w:rPr>
        <w:t>.</w:t>
      </w:r>
    </w:p>
    <w:p w:rsidR="00161588" w:rsidRPr="00161588" w:rsidRDefault="00161588" w:rsidP="00161588">
      <w:pPr>
        <w:widowControl/>
        <w:shd w:val="clear" w:color="auto" w:fill="FFFFFF"/>
        <w:suppressAutoHyphens w:val="0"/>
        <w:rPr>
          <w:rFonts w:cs="Times New Roman"/>
          <w:color w:val="000000"/>
          <w:kern w:val="0"/>
          <w:lang w:eastAsia="pl-PL" w:bidi="ar-SA"/>
        </w:rPr>
      </w:pPr>
      <w:r>
        <w:rPr>
          <w:rFonts w:cs="Times New Roman"/>
          <w:color w:val="000000"/>
          <w:kern w:val="0"/>
          <w:lang w:eastAsia="pl-PL" w:bidi="ar-SA"/>
        </w:rPr>
        <w:t>M</w:t>
      </w:r>
      <w:r w:rsidRPr="00161588">
        <w:rPr>
          <w:rFonts w:cs="Times New Roman"/>
          <w:color w:val="000000"/>
          <w:kern w:val="0"/>
          <w:lang w:eastAsia="pl-PL" w:bidi="ar-SA"/>
        </w:rPr>
        <w:t xml:space="preserve">iędzy miejscem rozładunku na ulicy a docelowym są schody, brak windy. </w:t>
      </w:r>
      <w:r>
        <w:rPr>
          <w:rFonts w:cs="Times New Roman"/>
          <w:color w:val="000000"/>
          <w:kern w:val="0"/>
          <w:lang w:eastAsia="pl-PL" w:bidi="ar-SA"/>
        </w:rPr>
        <w:t>M</w:t>
      </w:r>
      <w:r w:rsidRPr="00161588">
        <w:rPr>
          <w:rFonts w:cs="Times New Roman"/>
          <w:color w:val="000000"/>
          <w:kern w:val="0"/>
          <w:lang w:eastAsia="pl-PL" w:bidi="ar-SA"/>
        </w:rPr>
        <w:t>iedzy miejscem docelowym a poziomem rozładunku jest różnica 1 piętra.</w:t>
      </w:r>
    </w:p>
    <w:p w:rsidR="00161588" w:rsidRPr="00161588" w:rsidRDefault="00161588" w:rsidP="00161588">
      <w:pPr>
        <w:widowControl/>
        <w:shd w:val="clear" w:color="auto" w:fill="FFFFFF"/>
        <w:suppressAutoHyphens w:val="0"/>
        <w:rPr>
          <w:rFonts w:cs="Times New Roman"/>
          <w:color w:val="000000"/>
          <w:kern w:val="0"/>
          <w:lang w:eastAsia="pl-PL" w:bidi="ar-SA"/>
        </w:rPr>
      </w:pPr>
      <w:r>
        <w:rPr>
          <w:rFonts w:cs="Times New Roman"/>
          <w:color w:val="000000"/>
          <w:kern w:val="0"/>
          <w:lang w:eastAsia="pl-PL" w:bidi="ar-SA"/>
        </w:rPr>
        <w:t>K</w:t>
      </w:r>
      <w:r w:rsidRPr="00161588">
        <w:rPr>
          <w:rFonts w:cs="Times New Roman"/>
          <w:color w:val="000000"/>
          <w:kern w:val="0"/>
          <w:lang w:eastAsia="pl-PL" w:bidi="ar-SA"/>
        </w:rPr>
        <w:t xml:space="preserve">latka i korytarze umożliwiają transport urządzenia o wymiarach podanych w </w:t>
      </w:r>
      <w:proofErr w:type="spellStart"/>
      <w:r w:rsidRPr="00161588">
        <w:rPr>
          <w:rFonts w:cs="Times New Roman"/>
          <w:color w:val="000000"/>
          <w:kern w:val="0"/>
          <w:lang w:eastAsia="pl-PL" w:bidi="ar-SA"/>
        </w:rPr>
        <w:t>siwz</w:t>
      </w:r>
      <w:proofErr w:type="spellEnd"/>
      <w:r w:rsidRPr="00161588">
        <w:rPr>
          <w:rFonts w:cs="Times New Roman"/>
          <w:color w:val="000000"/>
          <w:kern w:val="0"/>
          <w:lang w:eastAsia="pl-PL" w:bidi="ar-SA"/>
        </w:rPr>
        <w:t>.</w:t>
      </w:r>
    </w:p>
    <w:p w:rsidR="00174553" w:rsidRPr="00161588" w:rsidRDefault="00174553" w:rsidP="00174553">
      <w:pPr>
        <w:rPr>
          <w:rFonts w:cs="Times New Roman"/>
          <w:sz w:val="22"/>
          <w:szCs w:val="22"/>
        </w:rPr>
      </w:pPr>
    </w:p>
    <w:p w:rsidR="00174553" w:rsidRPr="00161588" w:rsidRDefault="00174553" w:rsidP="00174553">
      <w:pPr>
        <w:pStyle w:val="Akapitzlist"/>
        <w:ind w:left="0"/>
        <w:jc w:val="both"/>
        <w:rPr>
          <w:rFonts w:cs="Times New Roman"/>
          <w:b/>
          <w:sz w:val="22"/>
          <w:szCs w:val="22"/>
          <w:u w:val="single"/>
          <w:lang w:eastAsia="ar-SA" w:bidi="ar-SA"/>
        </w:rPr>
      </w:pPr>
    </w:p>
    <w:p w:rsidR="005961E8" w:rsidRPr="00161588" w:rsidRDefault="005961E8" w:rsidP="00A25331">
      <w:pPr>
        <w:rPr>
          <w:rFonts w:cs="Times New Roman"/>
          <w:sz w:val="22"/>
          <w:szCs w:val="22"/>
          <w:lang w:eastAsia="ar-SA" w:bidi="ar-SA"/>
        </w:rPr>
      </w:pPr>
    </w:p>
    <w:p w:rsidR="007C3AA6" w:rsidRPr="00161588" w:rsidRDefault="007C3AA6" w:rsidP="007C3AA6">
      <w:pPr>
        <w:jc w:val="center"/>
        <w:rPr>
          <w:rFonts w:cs="Times New Roman"/>
          <w:b/>
          <w:sz w:val="22"/>
          <w:szCs w:val="22"/>
          <w:lang w:eastAsia="ar-SA" w:bidi="ar-SA"/>
        </w:rPr>
      </w:pPr>
      <w:r w:rsidRPr="00161588">
        <w:rPr>
          <w:rFonts w:cs="Times New Roman"/>
          <w:b/>
          <w:sz w:val="22"/>
          <w:szCs w:val="22"/>
          <w:lang w:eastAsia="ar-SA" w:bidi="ar-SA"/>
        </w:rPr>
        <w:t>MODYFIKACJA SIWZ</w:t>
      </w:r>
    </w:p>
    <w:p w:rsidR="007C3AA6" w:rsidRPr="00161588" w:rsidRDefault="007C3AA6" w:rsidP="007C3AA6">
      <w:pPr>
        <w:jc w:val="both"/>
        <w:rPr>
          <w:rFonts w:cs="Times New Roman"/>
          <w:sz w:val="22"/>
          <w:szCs w:val="22"/>
          <w:lang w:eastAsia="ar-SA" w:bidi="ar-SA"/>
        </w:rPr>
      </w:pPr>
      <w:r w:rsidRPr="00161588">
        <w:rPr>
          <w:rFonts w:cs="Times New Roman"/>
          <w:sz w:val="22"/>
          <w:szCs w:val="22"/>
          <w:lang w:eastAsia="ar-SA" w:bidi="ar-SA"/>
        </w:rPr>
        <w:t>Na podstawie art. 38 ust. 4 ustawy z dnia 29 stycznia 2004 r. Prawo zamówień publicznych (tj. z 3 października 2018 r. Dz. U. z 2018 r. poz. 1986 ze zm.), Uniwersytet Kazimierza Wielkiego w Bydgoszczy informuje, że wprowadza następującą modyfikację/zmianę SIWZ:</w:t>
      </w:r>
    </w:p>
    <w:p w:rsidR="007C3AA6" w:rsidRPr="00161588" w:rsidRDefault="007C3AA6" w:rsidP="007C3AA6">
      <w:pPr>
        <w:jc w:val="both"/>
        <w:rPr>
          <w:rFonts w:cs="Times New Roman"/>
          <w:sz w:val="22"/>
          <w:szCs w:val="22"/>
          <w:lang w:eastAsia="ar-SA" w:bidi="ar-SA"/>
        </w:rPr>
      </w:pPr>
    </w:p>
    <w:p w:rsidR="00021AEF" w:rsidRPr="00161588" w:rsidRDefault="00021AEF" w:rsidP="004D4E43">
      <w:pPr>
        <w:pStyle w:val="Akapitzlist"/>
        <w:numPr>
          <w:ilvl w:val="0"/>
          <w:numId w:val="18"/>
        </w:numPr>
        <w:jc w:val="both"/>
        <w:rPr>
          <w:rFonts w:cs="Times New Roman"/>
          <w:sz w:val="22"/>
          <w:szCs w:val="22"/>
          <w:lang w:eastAsia="ar-SA" w:bidi="ar-SA"/>
        </w:rPr>
      </w:pPr>
      <w:r w:rsidRPr="00161588">
        <w:rPr>
          <w:rFonts w:cs="Times New Roman"/>
          <w:sz w:val="22"/>
          <w:szCs w:val="22"/>
          <w:lang w:eastAsia="ar-SA" w:bidi="ar-SA"/>
        </w:rPr>
        <w:t xml:space="preserve">Zmienia się </w:t>
      </w:r>
      <w:r w:rsidR="004D4E43">
        <w:rPr>
          <w:rFonts w:cs="Times New Roman"/>
          <w:sz w:val="22"/>
          <w:szCs w:val="22"/>
          <w:lang w:eastAsia="ar-SA" w:bidi="ar-SA"/>
        </w:rPr>
        <w:t>termin dostawy w części nr 22 na 70 dni</w:t>
      </w:r>
      <w:bookmarkStart w:id="0" w:name="_GoBack"/>
      <w:bookmarkEnd w:id="0"/>
      <w:r w:rsidR="004D4E43">
        <w:rPr>
          <w:rFonts w:cs="Times New Roman"/>
          <w:sz w:val="22"/>
          <w:szCs w:val="22"/>
          <w:lang w:eastAsia="ar-SA" w:bidi="ar-SA"/>
        </w:rPr>
        <w:t xml:space="preserve"> kalendarzowych </w:t>
      </w:r>
    </w:p>
    <w:p w:rsidR="004C1043" w:rsidRPr="00161588" w:rsidRDefault="004C1043" w:rsidP="00367713">
      <w:pPr>
        <w:pStyle w:val="Tekstpodstawowy"/>
        <w:spacing w:line="276" w:lineRule="auto"/>
        <w:ind w:left="426" w:right="-5"/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F43A1C" w:rsidRPr="00161588" w:rsidRDefault="00F43A1C" w:rsidP="00367713">
      <w:pPr>
        <w:spacing w:line="276" w:lineRule="auto"/>
        <w:ind w:left="426" w:right="-1"/>
        <w:rPr>
          <w:rFonts w:cs="Times New Roman"/>
          <w:b/>
          <w:sz w:val="22"/>
          <w:szCs w:val="22"/>
        </w:rPr>
      </w:pPr>
    </w:p>
    <w:p w:rsidR="004C1043" w:rsidRPr="00161588" w:rsidRDefault="004C1043" w:rsidP="004C1043">
      <w:pPr>
        <w:spacing w:line="276" w:lineRule="auto"/>
        <w:ind w:right="-1"/>
        <w:rPr>
          <w:rFonts w:cs="Times New Roman"/>
          <w:b/>
          <w:sz w:val="22"/>
          <w:szCs w:val="22"/>
        </w:rPr>
      </w:pPr>
      <w:r w:rsidRPr="00161588">
        <w:rPr>
          <w:rFonts w:cs="Times New Roman"/>
          <w:b/>
          <w:sz w:val="22"/>
          <w:szCs w:val="22"/>
        </w:rPr>
        <w:t xml:space="preserve">Załącznik stanowi zmodyfikowana </w:t>
      </w:r>
      <w:proofErr w:type="spellStart"/>
      <w:r w:rsidRPr="00161588">
        <w:rPr>
          <w:rFonts w:cs="Times New Roman"/>
          <w:b/>
          <w:sz w:val="22"/>
          <w:szCs w:val="22"/>
        </w:rPr>
        <w:t>siwz</w:t>
      </w:r>
      <w:proofErr w:type="spellEnd"/>
      <w:r w:rsidRPr="00161588">
        <w:rPr>
          <w:rFonts w:cs="Times New Roman"/>
          <w:b/>
          <w:sz w:val="22"/>
          <w:szCs w:val="22"/>
        </w:rPr>
        <w:t xml:space="preserve"> .</w:t>
      </w:r>
    </w:p>
    <w:p w:rsidR="004B6988" w:rsidRPr="00161588" w:rsidRDefault="004B6988" w:rsidP="007C3AA6">
      <w:pPr>
        <w:jc w:val="both"/>
        <w:rPr>
          <w:b/>
          <w:sz w:val="22"/>
          <w:szCs w:val="22"/>
          <w:lang w:eastAsia="ar-SA" w:bidi="ar-SA"/>
        </w:rPr>
      </w:pPr>
    </w:p>
    <w:p w:rsidR="005961E8" w:rsidRPr="00A25331" w:rsidRDefault="005961E8" w:rsidP="007C3AA6">
      <w:pPr>
        <w:jc w:val="both"/>
        <w:rPr>
          <w:lang w:eastAsia="ar-SA" w:bidi="ar-SA"/>
        </w:rPr>
      </w:pPr>
    </w:p>
    <w:p w:rsidR="00F7473D" w:rsidRPr="004024F6" w:rsidRDefault="00A647FA" w:rsidP="007C3AA6">
      <w:pPr>
        <w:ind w:left="5670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                  </w:t>
      </w:r>
      <w:r w:rsidR="00ED3B45">
        <w:rPr>
          <w:rFonts w:cs="Times New Roman"/>
          <w:sz w:val="22"/>
          <w:szCs w:val="22"/>
        </w:rPr>
        <w:t xml:space="preserve">Kanclerz </w:t>
      </w:r>
      <w:r w:rsidR="00F7473D" w:rsidRPr="004024F6">
        <w:rPr>
          <w:rFonts w:cs="Times New Roman"/>
          <w:sz w:val="22"/>
          <w:szCs w:val="22"/>
        </w:rPr>
        <w:t>UKW</w:t>
      </w:r>
    </w:p>
    <w:p w:rsidR="00FB0631" w:rsidRDefault="00FB0631" w:rsidP="00C8565D">
      <w:pPr>
        <w:ind w:left="5670"/>
        <w:jc w:val="center"/>
        <w:rPr>
          <w:rFonts w:cs="Times New Roman"/>
          <w:sz w:val="22"/>
          <w:szCs w:val="22"/>
        </w:rPr>
      </w:pPr>
    </w:p>
    <w:p w:rsidR="00F7473D" w:rsidRDefault="00123716" w:rsidP="00C8565D">
      <w:pPr>
        <w:ind w:left="5670"/>
        <w:jc w:val="center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mgr </w:t>
      </w:r>
      <w:r w:rsidR="00831E0F">
        <w:rPr>
          <w:rFonts w:cs="Times New Roman"/>
          <w:sz w:val="22"/>
          <w:szCs w:val="22"/>
        </w:rPr>
        <w:t>Renata Malak</w:t>
      </w:r>
    </w:p>
    <w:p w:rsidR="00D6623A" w:rsidRDefault="00D6623A" w:rsidP="00C8565D">
      <w:pPr>
        <w:ind w:left="5670"/>
        <w:jc w:val="center"/>
        <w:rPr>
          <w:rFonts w:cs="Times New Roman"/>
          <w:sz w:val="22"/>
          <w:szCs w:val="22"/>
        </w:rPr>
      </w:pPr>
    </w:p>
    <w:p w:rsidR="00D6623A" w:rsidRDefault="00D6623A" w:rsidP="00C8565D">
      <w:pPr>
        <w:ind w:left="5670"/>
        <w:jc w:val="center"/>
        <w:rPr>
          <w:rFonts w:cs="Times New Roman"/>
          <w:sz w:val="22"/>
          <w:szCs w:val="22"/>
        </w:rPr>
      </w:pPr>
    </w:p>
    <w:sectPr w:rsidR="00D6623A" w:rsidSect="00064BD5">
      <w:headerReference w:type="default" r:id="rId9"/>
      <w:footerReference w:type="default" r:id="rId10"/>
      <w:pgSz w:w="11906" w:h="16838"/>
      <w:pgMar w:top="1134" w:right="1361" w:bottom="1134" w:left="1361" w:header="34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771D" w:rsidRDefault="00EB771D" w:rsidP="004024F6">
      <w:r>
        <w:separator/>
      </w:r>
    </w:p>
  </w:endnote>
  <w:endnote w:type="continuationSeparator" w:id="0">
    <w:p w:rsidR="00EB771D" w:rsidRDefault="00EB771D" w:rsidP="004024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09693243"/>
      <w:docPartObj>
        <w:docPartGallery w:val="Page Numbers (Bottom of Page)"/>
        <w:docPartUnique/>
      </w:docPartObj>
    </w:sdtPr>
    <w:sdtEndPr/>
    <w:sdtContent>
      <w:p w:rsidR="00C717BA" w:rsidRDefault="00C717B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D4E43">
          <w:rPr>
            <w:noProof/>
          </w:rPr>
          <w:t>2</w:t>
        </w:r>
        <w:r>
          <w:fldChar w:fldCharType="end"/>
        </w:r>
      </w:p>
    </w:sdtContent>
  </w:sdt>
  <w:p w:rsidR="00C717BA" w:rsidRDefault="00C717B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771D" w:rsidRDefault="00EB771D" w:rsidP="004024F6">
      <w:r>
        <w:separator/>
      </w:r>
    </w:p>
  </w:footnote>
  <w:footnote w:type="continuationSeparator" w:id="0">
    <w:p w:rsidR="00EB771D" w:rsidRDefault="00EB771D" w:rsidP="004024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17BA" w:rsidRPr="00BB75C5" w:rsidRDefault="00C717BA" w:rsidP="00C717BA">
    <w:pPr>
      <w:autoSpaceDE w:val="0"/>
      <w:spacing w:line="276" w:lineRule="auto"/>
      <w:ind w:right="-1"/>
      <w:rPr>
        <w:rFonts w:asciiTheme="minorHAnsi" w:hAnsiTheme="minorHAnsi" w:cstheme="minorHAnsi"/>
        <w:sz w:val="18"/>
        <w:szCs w:val="18"/>
      </w:rPr>
    </w:pPr>
    <w:r w:rsidRPr="00BB75C5">
      <w:rPr>
        <w:rFonts w:asciiTheme="minorHAnsi" w:hAnsiTheme="minorHAnsi" w:cstheme="minorHAnsi"/>
        <w:sz w:val="18"/>
        <w:szCs w:val="18"/>
      </w:rPr>
      <w:t>Nr sprawy: UKW/DZP-281-D-</w:t>
    </w:r>
    <w:r w:rsidR="00786C51">
      <w:rPr>
        <w:rFonts w:asciiTheme="minorHAnsi" w:hAnsiTheme="minorHAnsi" w:cstheme="minorHAnsi"/>
        <w:sz w:val="18"/>
        <w:szCs w:val="18"/>
      </w:rPr>
      <w:t>41</w:t>
    </w:r>
    <w:r w:rsidRPr="00BB75C5">
      <w:rPr>
        <w:rFonts w:asciiTheme="minorHAnsi" w:hAnsiTheme="minorHAnsi" w:cstheme="minorHAnsi"/>
        <w:sz w:val="18"/>
        <w:szCs w:val="18"/>
      </w:rPr>
      <w:t>/201</w:t>
    </w:r>
    <w:r>
      <w:rPr>
        <w:rFonts w:asciiTheme="minorHAnsi" w:hAnsiTheme="minorHAnsi" w:cstheme="minorHAnsi"/>
        <w:sz w:val="18"/>
        <w:szCs w:val="18"/>
      </w:rPr>
      <w:t>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 w15:restartNumberingAfterBreak="0">
    <w:nsid w:val="00000005"/>
    <w:multiLevelType w:val="multilevel"/>
    <w:tmpl w:val="00000005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Century Gothic" w:hAnsi="Century Gothic" w:cs="Times New Roman" w:hint="default"/>
        <w:spacing w:val="4"/>
        <w:sz w:val="20"/>
        <w:szCs w:val="22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ascii="Century Gothic" w:hAnsi="Century Gothic" w:cs="Times New Roman" w:hint="default"/>
        <w:spacing w:val="4"/>
        <w:sz w:val="20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ascii="Century Gothic" w:hAnsi="Century Gothic" w:cs="Times New Roman" w:hint="default"/>
        <w:spacing w:val="4"/>
        <w:sz w:val="20"/>
        <w:szCs w:val="22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ascii="Century Gothic" w:hAnsi="Century Gothic" w:cs="Times New Roman" w:hint="default"/>
        <w:spacing w:val="4"/>
        <w:sz w:val="20"/>
        <w:szCs w:val="22"/>
      </w:rPr>
    </w:lvl>
  </w:abstractNum>
  <w:abstractNum w:abstractNumId="3" w15:restartNumberingAfterBreak="0">
    <w:nsid w:val="135270DC"/>
    <w:multiLevelType w:val="hybridMultilevel"/>
    <w:tmpl w:val="0B2E5B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347D34"/>
    <w:multiLevelType w:val="multilevel"/>
    <w:tmpl w:val="00000005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Century Gothic" w:hAnsi="Century Gothic" w:cs="Times New Roman" w:hint="default"/>
        <w:spacing w:val="4"/>
        <w:sz w:val="20"/>
        <w:szCs w:val="22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ascii="Century Gothic" w:hAnsi="Century Gothic" w:cs="Times New Roman" w:hint="default"/>
        <w:spacing w:val="4"/>
        <w:sz w:val="20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ascii="Century Gothic" w:hAnsi="Century Gothic" w:cs="Times New Roman" w:hint="default"/>
        <w:spacing w:val="4"/>
        <w:sz w:val="20"/>
        <w:szCs w:val="22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ascii="Century Gothic" w:hAnsi="Century Gothic" w:cs="Times New Roman" w:hint="default"/>
        <w:spacing w:val="4"/>
        <w:sz w:val="20"/>
        <w:szCs w:val="22"/>
      </w:rPr>
    </w:lvl>
  </w:abstractNum>
  <w:abstractNum w:abstractNumId="5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7F33EA"/>
    <w:multiLevelType w:val="hybridMultilevel"/>
    <w:tmpl w:val="B1AA3FBC"/>
    <w:lvl w:ilvl="0" w:tplc="0415000F">
      <w:start w:val="1"/>
      <w:numFmt w:val="decimal"/>
      <w:lvlText w:val="%1."/>
      <w:lvlJc w:val="left"/>
      <w:pPr>
        <w:ind w:left="770" w:hanging="360"/>
      </w:p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7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9" w15:restartNumberingAfterBreak="0">
    <w:nsid w:val="387646F8"/>
    <w:multiLevelType w:val="hybridMultilevel"/>
    <w:tmpl w:val="9750603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DF0C07"/>
    <w:multiLevelType w:val="hybridMultilevel"/>
    <w:tmpl w:val="CA60637C"/>
    <w:lvl w:ilvl="0" w:tplc="6966EE9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FC458D"/>
    <w:multiLevelType w:val="hybridMultilevel"/>
    <w:tmpl w:val="E0C696F6"/>
    <w:lvl w:ilvl="0" w:tplc="F2D0D90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E643248"/>
    <w:multiLevelType w:val="hybridMultilevel"/>
    <w:tmpl w:val="48CAC23E"/>
    <w:lvl w:ilvl="0" w:tplc="666800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F74F26"/>
    <w:multiLevelType w:val="hybridMultilevel"/>
    <w:tmpl w:val="3C283D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2"/>
  </w:num>
  <w:num w:numId="4">
    <w:abstractNumId w:val="15"/>
  </w:num>
  <w:num w:numId="5">
    <w:abstractNumId w:val="7"/>
  </w:num>
  <w:num w:numId="6">
    <w:abstractNumId w:val="19"/>
  </w:num>
  <w:num w:numId="7">
    <w:abstractNumId w:val="5"/>
  </w:num>
  <w:num w:numId="8">
    <w:abstractNumId w:val="11"/>
  </w:num>
  <w:num w:numId="9">
    <w:abstractNumId w:val="16"/>
  </w:num>
  <w:num w:numId="10">
    <w:abstractNumId w:val="9"/>
  </w:num>
  <w:num w:numId="11">
    <w:abstractNumId w:val="14"/>
  </w:num>
  <w:num w:numId="12">
    <w:abstractNumId w:val="6"/>
  </w:num>
  <w:num w:numId="13">
    <w:abstractNumId w:val="1"/>
  </w:num>
  <w:num w:numId="14">
    <w:abstractNumId w:val="3"/>
  </w:num>
  <w:num w:numId="15">
    <w:abstractNumId w:val="2"/>
  </w:num>
  <w:num w:numId="16">
    <w:abstractNumId w:val="4"/>
  </w:num>
  <w:num w:numId="17">
    <w:abstractNumId w:val="8"/>
  </w:num>
  <w:num w:numId="18">
    <w:abstractNumId w:val="17"/>
  </w:num>
  <w:num w:numId="19">
    <w:abstractNumId w:val="13"/>
  </w:num>
  <w:num w:numId="20">
    <w:abstractNumId w:val="10"/>
  </w:num>
  <w:num w:numId="2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8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043CD"/>
    <w:rsid w:val="00004B80"/>
    <w:rsid w:val="00004E39"/>
    <w:rsid w:val="00021368"/>
    <w:rsid w:val="00021AEF"/>
    <w:rsid w:val="000304C5"/>
    <w:rsid w:val="0004117B"/>
    <w:rsid w:val="0004347D"/>
    <w:rsid w:val="000434F2"/>
    <w:rsid w:val="00045845"/>
    <w:rsid w:val="0005125A"/>
    <w:rsid w:val="00064BD5"/>
    <w:rsid w:val="000C4D71"/>
    <w:rsid w:val="000D3955"/>
    <w:rsid w:val="000D646C"/>
    <w:rsid w:val="000D7B88"/>
    <w:rsid w:val="000F035D"/>
    <w:rsid w:val="00123716"/>
    <w:rsid w:val="00127802"/>
    <w:rsid w:val="00161588"/>
    <w:rsid w:val="00170BF0"/>
    <w:rsid w:val="00174553"/>
    <w:rsid w:val="00196E74"/>
    <w:rsid w:val="001B3442"/>
    <w:rsid w:val="001F088D"/>
    <w:rsid w:val="001F0CF7"/>
    <w:rsid w:val="001F2C29"/>
    <w:rsid w:val="0021497E"/>
    <w:rsid w:val="00225D71"/>
    <w:rsid w:val="0023121A"/>
    <w:rsid w:val="002538D7"/>
    <w:rsid w:val="00262CE8"/>
    <w:rsid w:val="00270F97"/>
    <w:rsid w:val="002810CB"/>
    <w:rsid w:val="0028277E"/>
    <w:rsid w:val="003118AC"/>
    <w:rsid w:val="003162CD"/>
    <w:rsid w:val="00344EE1"/>
    <w:rsid w:val="00353579"/>
    <w:rsid w:val="00367713"/>
    <w:rsid w:val="00383CC9"/>
    <w:rsid w:val="00385283"/>
    <w:rsid w:val="003A7F5A"/>
    <w:rsid w:val="003F0E28"/>
    <w:rsid w:val="004024F6"/>
    <w:rsid w:val="00406B4A"/>
    <w:rsid w:val="0040726A"/>
    <w:rsid w:val="004252A3"/>
    <w:rsid w:val="00436B3B"/>
    <w:rsid w:val="00491A3F"/>
    <w:rsid w:val="004B6988"/>
    <w:rsid w:val="004C1043"/>
    <w:rsid w:val="004D4E43"/>
    <w:rsid w:val="004F1B72"/>
    <w:rsid w:val="00513F13"/>
    <w:rsid w:val="0055040E"/>
    <w:rsid w:val="00555822"/>
    <w:rsid w:val="00590898"/>
    <w:rsid w:val="00595C21"/>
    <w:rsid w:val="005961E8"/>
    <w:rsid w:val="005A55A5"/>
    <w:rsid w:val="005A5821"/>
    <w:rsid w:val="005A71DA"/>
    <w:rsid w:val="005B3477"/>
    <w:rsid w:val="00614FBD"/>
    <w:rsid w:val="00634810"/>
    <w:rsid w:val="00640D8B"/>
    <w:rsid w:val="00644F30"/>
    <w:rsid w:val="0065201E"/>
    <w:rsid w:val="006566C5"/>
    <w:rsid w:val="00672A83"/>
    <w:rsid w:val="0067735B"/>
    <w:rsid w:val="006838C8"/>
    <w:rsid w:val="006B52C9"/>
    <w:rsid w:val="006B57AC"/>
    <w:rsid w:val="006E3D2D"/>
    <w:rsid w:val="006E4DB4"/>
    <w:rsid w:val="00703E4C"/>
    <w:rsid w:val="00703EA4"/>
    <w:rsid w:val="00706589"/>
    <w:rsid w:val="00714FB5"/>
    <w:rsid w:val="00733F80"/>
    <w:rsid w:val="00786C51"/>
    <w:rsid w:val="00790A01"/>
    <w:rsid w:val="007A5334"/>
    <w:rsid w:val="007C3AA6"/>
    <w:rsid w:val="007C7BB2"/>
    <w:rsid w:val="007E6CF2"/>
    <w:rsid w:val="008168DD"/>
    <w:rsid w:val="00831E0F"/>
    <w:rsid w:val="0084323B"/>
    <w:rsid w:val="008616F8"/>
    <w:rsid w:val="0086425F"/>
    <w:rsid w:val="0088683C"/>
    <w:rsid w:val="00896172"/>
    <w:rsid w:val="008D18A8"/>
    <w:rsid w:val="008D2545"/>
    <w:rsid w:val="008D5557"/>
    <w:rsid w:val="008D5C17"/>
    <w:rsid w:val="008D7225"/>
    <w:rsid w:val="00911054"/>
    <w:rsid w:val="00934D08"/>
    <w:rsid w:val="009624FB"/>
    <w:rsid w:val="00963C4A"/>
    <w:rsid w:val="00982EC7"/>
    <w:rsid w:val="009915BA"/>
    <w:rsid w:val="0099605B"/>
    <w:rsid w:val="009B7721"/>
    <w:rsid w:val="009C1FE0"/>
    <w:rsid w:val="009D356A"/>
    <w:rsid w:val="009E5340"/>
    <w:rsid w:val="00A13B09"/>
    <w:rsid w:val="00A222A1"/>
    <w:rsid w:val="00A23A12"/>
    <w:rsid w:val="00A25331"/>
    <w:rsid w:val="00A425DC"/>
    <w:rsid w:val="00A47E6D"/>
    <w:rsid w:val="00A55517"/>
    <w:rsid w:val="00A647FA"/>
    <w:rsid w:val="00A6519B"/>
    <w:rsid w:val="00AD5E45"/>
    <w:rsid w:val="00B0638F"/>
    <w:rsid w:val="00B3370A"/>
    <w:rsid w:val="00B47ACE"/>
    <w:rsid w:val="00B71707"/>
    <w:rsid w:val="00B87776"/>
    <w:rsid w:val="00B93421"/>
    <w:rsid w:val="00BC1D56"/>
    <w:rsid w:val="00BC3001"/>
    <w:rsid w:val="00BC68CB"/>
    <w:rsid w:val="00BF57BA"/>
    <w:rsid w:val="00C0660B"/>
    <w:rsid w:val="00C07B7B"/>
    <w:rsid w:val="00C1094A"/>
    <w:rsid w:val="00C53728"/>
    <w:rsid w:val="00C717BA"/>
    <w:rsid w:val="00C8565D"/>
    <w:rsid w:val="00C878CF"/>
    <w:rsid w:val="00CA2AF2"/>
    <w:rsid w:val="00CC75CA"/>
    <w:rsid w:val="00CD262F"/>
    <w:rsid w:val="00CE7B91"/>
    <w:rsid w:val="00CF1C1C"/>
    <w:rsid w:val="00CF3B14"/>
    <w:rsid w:val="00D55F8B"/>
    <w:rsid w:val="00D635AA"/>
    <w:rsid w:val="00D6623A"/>
    <w:rsid w:val="00D81A3B"/>
    <w:rsid w:val="00D901BF"/>
    <w:rsid w:val="00D936BF"/>
    <w:rsid w:val="00DC68B8"/>
    <w:rsid w:val="00DD3F3D"/>
    <w:rsid w:val="00DF714D"/>
    <w:rsid w:val="00E1384D"/>
    <w:rsid w:val="00E80ABA"/>
    <w:rsid w:val="00E83116"/>
    <w:rsid w:val="00EA099C"/>
    <w:rsid w:val="00EB771D"/>
    <w:rsid w:val="00EC6931"/>
    <w:rsid w:val="00ED3B45"/>
    <w:rsid w:val="00F04B34"/>
    <w:rsid w:val="00F04CBF"/>
    <w:rsid w:val="00F25796"/>
    <w:rsid w:val="00F43A1C"/>
    <w:rsid w:val="00F45E3B"/>
    <w:rsid w:val="00F52B65"/>
    <w:rsid w:val="00F7473D"/>
    <w:rsid w:val="00F96AE0"/>
    <w:rsid w:val="00FA1AD9"/>
    <w:rsid w:val="00FB0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4980E3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B6988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m-4298394203889059837msolistparagraph">
    <w:name w:val="m_-4298394203889059837msolistparagraph"/>
    <w:basedOn w:val="Normalny"/>
    <w:rsid w:val="00353579"/>
    <w:pPr>
      <w:widowControl/>
      <w:suppressAutoHyphens w:val="0"/>
      <w:spacing w:before="100" w:beforeAutospacing="1" w:after="100" w:afterAutospacing="1"/>
    </w:pPr>
    <w:rPr>
      <w:rFonts w:cs="Times New Roman"/>
      <w:kern w:val="0"/>
      <w:lang w:eastAsia="pl-PL" w:bidi="ar-SA"/>
    </w:rPr>
  </w:style>
  <w:style w:type="paragraph" w:styleId="Akapitzlist">
    <w:name w:val="List Paragraph"/>
    <w:basedOn w:val="Normalny"/>
    <w:uiPriority w:val="34"/>
    <w:qFormat/>
    <w:rsid w:val="00703EA4"/>
    <w:pPr>
      <w:ind w:left="720"/>
      <w:contextualSpacing/>
    </w:pPr>
    <w:rPr>
      <w:rFonts w:cs="Mangal"/>
      <w:szCs w:val="21"/>
    </w:rPr>
  </w:style>
  <w:style w:type="character" w:customStyle="1" w:styleId="object">
    <w:name w:val="object"/>
    <w:basedOn w:val="Domylnaczcionkaakapitu"/>
    <w:rsid w:val="000F035D"/>
  </w:style>
  <w:style w:type="character" w:styleId="Hipercze">
    <w:name w:val="Hyperlink"/>
    <w:basedOn w:val="Domylnaczcionkaakapitu"/>
    <w:uiPriority w:val="99"/>
    <w:unhideWhenUsed/>
    <w:rsid w:val="0088683C"/>
    <w:rPr>
      <w:color w:val="0000FF"/>
      <w:u w:val="single"/>
    </w:rPr>
  </w:style>
  <w:style w:type="paragraph" w:customStyle="1" w:styleId="rozdzia">
    <w:name w:val="rozdział"/>
    <w:basedOn w:val="Normalny"/>
    <w:rsid w:val="004B6988"/>
    <w:pPr>
      <w:widowControl/>
      <w:ind w:left="540" w:hanging="540"/>
      <w:jc w:val="both"/>
    </w:pPr>
    <w:rPr>
      <w:rFonts w:ascii="Verdana" w:hAnsi="Verdana" w:cs="Verdana"/>
      <w:b/>
      <w:iCs/>
      <w:kern w:val="0"/>
      <w:sz w:val="20"/>
      <w:szCs w:val="20"/>
      <w:lang w:eastAsia="zh-CN" w:bidi="ar-SA"/>
    </w:rPr>
  </w:style>
  <w:style w:type="paragraph" w:styleId="Tekstpodstawowy">
    <w:name w:val="Body Text"/>
    <w:aliases w:val="a2 Znak"/>
    <w:basedOn w:val="Normalny"/>
    <w:link w:val="TekstpodstawowyZnak"/>
    <w:rsid w:val="004C1043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4C1043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4C1043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4C1043"/>
    <w:pPr>
      <w:widowControl/>
      <w:jc w:val="both"/>
    </w:pPr>
    <w:rPr>
      <w:rFonts w:cs="Times New Roman"/>
      <w:kern w:val="0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57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7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5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9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80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399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2019-04-09T12:39:00Z</cp:lastPrinted>
  <dcterms:created xsi:type="dcterms:W3CDTF">2019-04-09T12:27:00Z</dcterms:created>
  <dcterms:modified xsi:type="dcterms:W3CDTF">2019-04-09T12:45:00Z</dcterms:modified>
</cp:coreProperties>
</file>