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167" w:rsidRPr="00806188" w:rsidRDefault="00254E7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7B9E257" wp14:editId="712CFCB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167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3B06E3" wp14:editId="6583E8DC">
                <wp:simplePos x="0" y="0"/>
                <wp:positionH relativeFrom="column">
                  <wp:posOffset>0</wp:posOffset>
                </wp:positionH>
                <wp:positionV relativeFrom="paragraph">
                  <wp:posOffset>-99695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0BBABB" id="Prostokąt 2" o:spid="_x0000_s1026" style="position:absolute;margin-left:0;margin-top:-7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z6Wmet0AAAAIAQAADwAAAAAAAAAAAAAAAACBBAAAZHJzL2Rv&#10;d25yZXYueG1sUEsFBgAAAAAEAAQA8wAAAIsFAAAAAA==&#10;"/>
            </w:pict>
          </mc:Fallback>
        </mc:AlternateContent>
      </w:r>
      <w:r w:rsidR="00CD4167" w:rsidRPr="00806188">
        <w:rPr>
          <w:b/>
          <w:bCs/>
        </w:rPr>
        <w:t>UNIWERSYTET KAZIMIERZA WIELKIEGO</w:t>
      </w:r>
    </w:p>
    <w:p w:rsidR="00CD4167" w:rsidRPr="00806188" w:rsidRDefault="00CD4167" w:rsidP="00426D9C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right" w:pos="8931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CD4167" w:rsidRDefault="00CD4167" w:rsidP="00E968CA">
      <w:pPr>
        <w:pStyle w:val="Default"/>
        <w:spacing w:before="60" w:after="60"/>
        <w:jc w:val="both"/>
      </w:pPr>
    </w:p>
    <w:p w:rsidR="00E968CA" w:rsidRDefault="00E968CA" w:rsidP="00E968CA">
      <w:pPr>
        <w:pStyle w:val="Default"/>
        <w:spacing w:before="60" w:after="60"/>
        <w:jc w:val="both"/>
      </w:pPr>
    </w:p>
    <w:p w:rsidR="00CD4167" w:rsidRPr="00866228" w:rsidRDefault="00715D9B" w:rsidP="00426D9C">
      <w:pPr>
        <w:pStyle w:val="Default"/>
        <w:numPr>
          <w:ilvl w:val="0"/>
          <w:numId w:val="1"/>
        </w:numPr>
        <w:tabs>
          <w:tab w:val="right" w:pos="9072"/>
        </w:tabs>
        <w:spacing w:before="60" w:after="60"/>
        <w:jc w:val="both"/>
        <w:rPr>
          <w:sz w:val="22"/>
        </w:rPr>
      </w:pPr>
      <w:r w:rsidRPr="00866228">
        <w:rPr>
          <w:sz w:val="22"/>
        </w:rPr>
        <w:t>UKW-DZP-282-ZO-</w:t>
      </w:r>
      <w:r w:rsidR="00426D9C" w:rsidRPr="00866228">
        <w:rPr>
          <w:sz w:val="22"/>
        </w:rPr>
        <w:t>B-11</w:t>
      </w:r>
      <w:r w:rsidR="007561B4" w:rsidRPr="00866228">
        <w:rPr>
          <w:sz w:val="22"/>
        </w:rPr>
        <w:t>/2019</w:t>
      </w:r>
      <w:r w:rsidR="00CD4167" w:rsidRPr="00866228">
        <w:rPr>
          <w:sz w:val="22"/>
        </w:rPr>
        <w:tab/>
      </w:r>
      <w:r w:rsidR="00254E77" w:rsidRPr="00866228">
        <w:rPr>
          <w:sz w:val="22"/>
        </w:rPr>
        <w:t>Bydgoszcz, 1</w:t>
      </w:r>
      <w:r w:rsidR="00426D9C" w:rsidRPr="00866228">
        <w:rPr>
          <w:sz w:val="22"/>
        </w:rPr>
        <w:t>1</w:t>
      </w:r>
      <w:r w:rsidRPr="00866228">
        <w:rPr>
          <w:sz w:val="22"/>
        </w:rPr>
        <w:t>.04</w:t>
      </w:r>
      <w:r w:rsidR="007561B4" w:rsidRPr="00866228">
        <w:rPr>
          <w:sz w:val="22"/>
        </w:rPr>
        <w:t>.2019</w:t>
      </w:r>
      <w:r w:rsidR="00CD4167" w:rsidRPr="00866228">
        <w:rPr>
          <w:sz w:val="22"/>
        </w:rPr>
        <w:t xml:space="preserve"> r.</w:t>
      </w:r>
    </w:p>
    <w:p w:rsidR="00CD4167" w:rsidRDefault="00CD4167" w:rsidP="00E968CA">
      <w:pPr>
        <w:pStyle w:val="Default"/>
        <w:spacing w:before="60" w:after="60"/>
        <w:jc w:val="both"/>
      </w:pPr>
    </w:p>
    <w:p w:rsidR="00E968CA" w:rsidRPr="00A067B7" w:rsidRDefault="00E968CA" w:rsidP="00E968CA">
      <w:pPr>
        <w:pStyle w:val="Default"/>
        <w:spacing w:before="60" w:after="60"/>
        <w:jc w:val="both"/>
      </w:pPr>
    </w:p>
    <w:p w:rsidR="00254E77" w:rsidRPr="00254E77" w:rsidRDefault="00254E77" w:rsidP="00E968CA">
      <w:pPr>
        <w:pStyle w:val="Akapitzlist"/>
        <w:numPr>
          <w:ilvl w:val="0"/>
          <w:numId w:val="1"/>
        </w:numPr>
        <w:tabs>
          <w:tab w:val="left" w:pos="0"/>
        </w:tabs>
        <w:spacing w:line="360" w:lineRule="auto"/>
        <w:jc w:val="center"/>
        <w:rPr>
          <w:rFonts w:ascii="Book Antiqua" w:hAnsi="Book Antiqua"/>
          <w:b/>
        </w:rPr>
      </w:pPr>
      <w:r w:rsidRPr="00254E77">
        <w:rPr>
          <w:rFonts w:ascii="Book Antiqua" w:hAnsi="Book Antiqua"/>
          <w:b/>
        </w:rPr>
        <w:t>Odpowiedź na pytanie Wykonawcy</w:t>
      </w:r>
    </w:p>
    <w:p w:rsidR="00CD4167" w:rsidRPr="00A067B7" w:rsidRDefault="00CD4167" w:rsidP="00E968CA">
      <w:pPr>
        <w:pStyle w:val="Default"/>
        <w:numPr>
          <w:ilvl w:val="0"/>
          <w:numId w:val="1"/>
        </w:numPr>
        <w:spacing w:line="360" w:lineRule="auto"/>
        <w:jc w:val="both"/>
      </w:pPr>
    </w:p>
    <w:p w:rsidR="00A067B7" w:rsidRPr="00426D9C" w:rsidRDefault="00CD4167" w:rsidP="00426D9C">
      <w:pPr>
        <w:pStyle w:val="Default"/>
        <w:numPr>
          <w:ilvl w:val="0"/>
          <w:numId w:val="1"/>
        </w:numPr>
        <w:tabs>
          <w:tab w:val="clear" w:pos="432"/>
        </w:tabs>
        <w:ind w:left="0" w:firstLine="0"/>
        <w:jc w:val="both"/>
        <w:rPr>
          <w:sz w:val="22"/>
        </w:rPr>
      </w:pPr>
      <w:r w:rsidRPr="00426D9C">
        <w:rPr>
          <w:sz w:val="22"/>
        </w:rPr>
        <w:t xml:space="preserve">Dotyczy: Zapytania ofertowego </w:t>
      </w:r>
      <w:r w:rsidR="00254E77" w:rsidRPr="00426D9C">
        <w:rPr>
          <w:sz w:val="22"/>
        </w:rPr>
        <w:t>pn. „</w:t>
      </w:r>
      <w:r w:rsidR="00426D9C" w:rsidRPr="00426D9C">
        <w:rPr>
          <w:rFonts w:ascii="Book Antiqua" w:hAnsi="Book Antiqua"/>
          <w:i/>
          <w:sz w:val="22"/>
          <w:szCs w:val="20"/>
        </w:rPr>
        <w:t>Dostawa odczynników, drobnego sprzętu laboratoryjnego,  materiałów zużywalnych do badań</w:t>
      </w:r>
      <w:r w:rsidR="00254E77" w:rsidRPr="00426D9C">
        <w:rPr>
          <w:rFonts w:ascii="Book Antiqua" w:hAnsi="Book Antiqua" w:cs="Book Antiqua"/>
          <w:i/>
          <w:iCs/>
          <w:sz w:val="20"/>
          <w:szCs w:val="20"/>
          <w:lang w:eastAsia="pl-PL"/>
        </w:rPr>
        <w:t>”.</w:t>
      </w:r>
    </w:p>
    <w:p w:rsidR="00715D9B" w:rsidRPr="00426D9C" w:rsidRDefault="00715D9B" w:rsidP="00E968CA">
      <w:pPr>
        <w:pStyle w:val="Default"/>
        <w:spacing w:line="360" w:lineRule="auto"/>
        <w:jc w:val="both"/>
        <w:rPr>
          <w:rFonts w:ascii="Helvetica" w:hAnsi="Helvetica" w:cs="Helvetica"/>
          <w:color w:val="333333"/>
          <w:sz w:val="19"/>
          <w:szCs w:val="21"/>
          <w:shd w:val="clear" w:color="auto" w:fill="FFFFFF"/>
        </w:rPr>
      </w:pPr>
    </w:p>
    <w:p w:rsidR="00254E77" w:rsidRPr="00426D9C" w:rsidRDefault="007561B4" w:rsidP="00426D9C">
      <w:pPr>
        <w:widowControl w:val="0"/>
        <w:suppressAutoHyphens/>
        <w:autoSpaceDE w:val="0"/>
        <w:spacing w:after="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426D9C">
        <w:rPr>
          <w:sz w:val="20"/>
        </w:rPr>
        <w:tab/>
      </w:r>
      <w:r w:rsidR="00254E77" w:rsidRPr="00426D9C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="00254E77" w:rsidRPr="00426D9C"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="00426D9C" w:rsidRPr="00426D9C">
        <w:rPr>
          <w:rFonts w:ascii="Book Antiqua" w:hAnsi="Book Antiqua"/>
        </w:rPr>
        <w:t>Dostawa odczynników, drobnego sprzętu laboratoryjnego,  materiałów zużywalnych do badań</w:t>
      </w:r>
      <w:r w:rsidR="00254E77" w:rsidRPr="00426D9C">
        <w:rPr>
          <w:rFonts w:ascii="Book Antiqua" w:hAnsi="Book Antiqua"/>
          <w:color w:val="000000"/>
          <w:kern w:val="2"/>
          <w:lang w:eastAsia="hi-IN" w:bidi="hi-IN"/>
        </w:rPr>
        <w:t>” w dniu 1</w:t>
      </w:r>
      <w:r w:rsidR="00426D9C" w:rsidRPr="00426D9C">
        <w:rPr>
          <w:rFonts w:ascii="Book Antiqua" w:hAnsi="Book Antiqua"/>
          <w:color w:val="000000"/>
          <w:kern w:val="2"/>
          <w:lang w:eastAsia="hi-IN" w:bidi="hi-IN"/>
        </w:rPr>
        <w:t>1</w:t>
      </w:r>
      <w:r w:rsidR="00254E77" w:rsidRPr="00426D9C">
        <w:rPr>
          <w:rFonts w:ascii="Book Antiqua" w:hAnsi="Book Antiqua"/>
          <w:color w:val="000000"/>
          <w:kern w:val="2"/>
          <w:lang w:eastAsia="hi-IN" w:bidi="hi-IN"/>
        </w:rPr>
        <w:t xml:space="preserve">.04.2019 r. wpłynęło zapytanie </w:t>
      </w:r>
      <w:r w:rsidR="00426D9C" w:rsidRPr="00426D9C">
        <w:rPr>
          <w:rFonts w:ascii="Book Antiqua" w:hAnsi="Book Antiqua"/>
          <w:color w:val="000000"/>
          <w:kern w:val="2"/>
          <w:lang w:eastAsia="hi-IN" w:bidi="hi-IN"/>
        </w:rPr>
        <w:t xml:space="preserve">do części 1 </w:t>
      </w:r>
      <w:r w:rsidR="00426D9C" w:rsidRPr="00426D9C">
        <w:rPr>
          <w:rFonts w:ascii="Book Antiqua" w:hAnsi="Book Antiqua"/>
          <w:color w:val="000000"/>
          <w:kern w:val="2"/>
          <w:lang w:eastAsia="hi-IN" w:bidi="hi-IN"/>
        </w:rPr>
        <w:br/>
      </w:r>
      <w:r w:rsidR="00254E77" w:rsidRPr="00426D9C">
        <w:rPr>
          <w:rFonts w:ascii="Book Antiqua" w:hAnsi="Book Antiqua"/>
          <w:color w:val="000000"/>
          <w:kern w:val="2"/>
          <w:lang w:eastAsia="hi-IN" w:bidi="hi-IN"/>
        </w:rPr>
        <w:t>o następującej treści:</w:t>
      </w:r>
    </w:p>
    <w:p w:rsidR="00CD4167" w:rsidRPr="00426D9C" w:rsidRDefault="00CD4167" w:rsidP="00E968CA">
      <w:pPr>
        <w:pStyle w:val="Akapitzlist"/>
        <w:numPr>
          <w:ilvl w:val="0"/>
          <w:numId w:val="1"/>
        </w:numPr>
        <w:tabs>
          <w:tab w:val="clear" w:pos="432"/>
          <w:tab w:val="num" w:pos="284"/>
        </w:tabs>
        <w:spacing w:line="360" w:lineRule="auto"/>
        <w:ind w:left="0" w:firstLine="0"/>
        <w:jc w:val="both"/>
        <w:rPr>
          <w:rFonts w:cs="Times New Roman"/>
          <w:color w:val="000000"/>
          <w:sz w:val="22"/>
          <w:szCs w:val="24"/>
        </w:rPr>
      </w:pPr>
    </w:p>
    <w:p w:rsidR="00CD4167" w:rsidRPr="00426D9C" w:rsidRDefault="00CD4167" w:rsidP="00E968CA">
      <w:pPr>
        <w:pStyle w:val="Default"/>
        <w:numPr>
          <w:ilvl w:val="0"/>
          <w:numId w:val="1"/>
        </w:numPr>
        <w:spacing w:line="360" w:lineRule="auto"/>
        <w:rPr>
          <w:rFonts w:ascii="Book Antiqua" w:hAnsi="Book Antiqua"/>
          <w:b/>
          <w:sz w:val="22"/>
          <w:u w:val="single"/>
          <w:shd w:val="clear" w:color="auto" w:fill="FFFFFF"/>
        </w:rPr>
      </w:pPr>
      <w:r w:rsidRPr="00426D9C">
        <w:rPr>
          <w:rFonts w:ascii="Book Antiqua" w:hAnsi="Book Antiqua"/>
          <w:b/>
          <w:sz w:val="22"/>
          <w:u w:val="single"/>
          <w:shd w:val="clear" w:color="auto" w:fill="FFFFFF"/>
        </w:rPr>
        <w:t>Pytanie 1</w:t>
      </w:r>
    </w:p>
    <w:p w:rsidR="00426D9C" w:rsidRPr="00426D9C" w:rsidRDefault="00426D9C" w:rsidP="00426D9C">
      <w:pPr>
        <w:pStyle w:val="Akapitzlist"/>
        <w:numPr>
          <w:ilvl w:val="0"/>
          <w:numId w:val="1"/>
        </w:numPr>
        <w:shd w:val="clear" w:color="auto" w:fill="FFFFFF"/>
        <w:rPr>
          <w:rFonts w:ascii="Book Antiqua" w:hAnsi="Book Antiqua" w:cs="Calibri"/>
          <w:color w:val="000000"/>
          <w:sz w:val="22"/>
          <w:lang w:eastAsia="pl-PL"/>
        </w:rPr>
      </w:pPr>
      <w:r w:rsidRPr="00426D9C">
        <w:rPr>
          <w:rFonts w:ascii="Book Antiqua" w:hAnsi="Book Antiqua" w:cs="Calibri"/>
          <w:color w:val="000000"/>
          <w:sz w:val="22"/>
          <w:lang w:eastAsia="pl-PL"/>
        </w:rPr>
        <w:t>Pozycja nr 1-5</w:t>
      </w:r>
    </w:p>
    <w:p w:rsidR="00426D9C" w:rsidRPr="00426D9C" w:rsidRDefault="00426D9C" w:rsidP="00426D9C">
      <w:pPr>
        <w:pStyle w:val="Akapitzlist"/>
        <w:numPr>
          <w:ilvl w:val="0"/>
          <w:numId w:val="1"/>
        </w:numPr>
        <w:shd w:val="clear" w:color="auto" w:fill="FFFFFF"/>
        <w:rPr>
          <w:rFonts w:ascii="Book Antiqua" w:hAnsi="Book Antiqua" w:cs="Calibri"/>
          <w:color w:val="000000"/>
          <w:sz w:val="22"/>
          <w:lang w:eastAsia="pl-PL"/>
        </w:rPr>
      </w:pPr>
      <w:r w:rsidRPr="00426D9C">
        <w:rPr>
          <w:rFonts w:ascii="Book Antiqua" w:hAnsi="Book Antiqua" w:cs="Calibri"/>
          <w:color w:val="000000"/>
          <w:sz w:val="22"/>
          <w:lang w:eastAsia="pl-PL"/>
        </w:rPr>
        <w:t>Czy Zamawiający dopuszcza do zaoferowania zlewki niskie?</w:t>
      </w:r>
    </w:p>
    <w:p w:rsidR="00426D9C" w:rsidRPr="00426D9C" w:rsidRDefault="00426D9C" w:rsidP="00426D9C">
      <w:pPr>
        <w:pStyle w:val="Akapitzlist"/>
        <w:numPr>
          <w:ilvl w:val="0"/>
          <w:numId w:val="1"/>
        </w:numPr>
        <w:shd w:val="clear" w:color="auto" w:fill="FFFFFF"/>
        <w:rPr>
          <w:rFonts w:ascii="Book Antiqua" w:hAnsi="Book Antiqua" w:cs="Calibri"/>
          <w:color w:val="000000"/>
          <w:sz w:val="22"/>
          <w:lang w:eastAsia="pl-PL"/>
        </w:rPr>
      </w:pPr>
      <w:r w:rsidRPr="00426D9C">
        <w:rPr>
          <w:rFonts w:ascii="Book Antiqua" w:hAnsi="Book Antiqua" w:cs="Calibri"/>
          <w:color w:val="000000"/>
          <w:sz w:val="22"/>
          <w:lang w:eastAsia="pl-PL"/>
        </w:rPr>
        <w:t> </w:t>
      </w:r>
    </w:p>
    <w:p w:rsidR="00426D9C" w:rsidRPr="00426D9C" w:rsidRDefault="00426D9C" w:rsidP="00426D9C">
      <w:pPr>
        <w:pStyle w:val="Akapitzlist"/>
        <w:numPr>
          <w:ilvl w:val="0"/>
          <w:numId w:val="1"/>
        </w:numPr>
        <w:shd w:val="clear" w:color="auto" w:fill="FFFFFF"/>
        <w:rPr>
          <w:rFonts w:ascii="Book Antiqua" w:hAnsi="Book Antiqua" w:cs="Calibri"/>
          <w:color w:val="000000"/>
          <w:sz w:val="22"/>
          <w:lang w:eastAsia="pl-PL"/>
        </w:rPr>
      </w:pPr>
      <w:r w:rsidRPr="00426D9C">
        <w:rPr>
          <w:rFonts w:ascii="Book Antiqua" w:hAnsi="Book Antiqua" w:cs="Calibri"/>
          <w:color w:val="000000"/>
          <w:sz w:val="22"/>
          <w:lang w:eastAsia="pl-PL"/>
        </w:rPr>
        <w:t>Pozycja nr 6-9</w:t>
      </w:r>
    </w:p>
    <w:p w:rsidR="00426D9C" w:rsidRPr="00426D9C" w:rsidRDefault="00426D9C" w:rsidP="00426D9C">
      <w:pPr>
        <w:pStyle w:val="Akapitzlist"/>
        <w:numPr>
          <w:ilvl w:val="0"/>
          <w:numId w:val="1"/>
        </w:numPr>
        <w:shd w:val="clear" w:color="auto" w:fill="FFFFFF"/>
        <w:rPr>
          <w:rFonts w:ascii="Book Antiqua" w:hAnsi="Book Antiqua" w:cs="Calibri"/>
          <w:color w:val="000000"/>
          <w:sz w:val="22"/>
          <w:lang w:eastAsia="pl-PL"/>
        </w:rPr>
      </w:pPr>
      <w:r w:rsidRPr="00426D9C">
        <w:rPr>
          <w:rFonts w:ascii="Book Antiqua" w:hAnsi="Book Antiqua" w:cs="Calibri"/>
          <w:color w:val="000000"/>
          <w:sz w:val="22"/>
          <w:lang w:eastAsia="pl-PL"/>
        </w:rPr>
        <w:t>Proszę o określenie klasy cylindrów miarowych.</w:t>
      </w:r>
    </w:p>
    <w:p w:rsidR="00426D9C" w:rsidRPr="00426D9C" w:rsidRDefault="00426D9C" w:rsidP="00426D9C">
      <w:pPr>
        <w:pStyle w:val="Akapitzlist"/>
        <w:numPr>
          <w:ilvl w:val="0"/>
          <w:numId w:val="1"/>
        </w:numPr>
        <w:shd w:val="clear" w:color="auto" w:fill="FFFFFF"/>
        <w:rPr>
          <w:rFonts w:ascii="Book Antiqua" w:hAnsi="Book Antiqua" w:cs="Calibri"/>
          <w:color w:val="000000"/>
          <w:sz w:val="22"/>
          <w:lang w:eastAsia="pl-PL"/>
        </w:rPr>
      </w:pPr>
      <w:r w:rsidRPr="00426D9C">
        <w:rPr>
          <w:rFonts w:ascii="Book Antiqua" w:hAnsi="Book Antiqua" w:cs="Calibri"/>
          <w:color w:val="000000"/>
          <w:sz w:val="22"/>
          <w:lang w:eastAsia="pl-PL"/>
        </w:rPr>
        <w:t> </w:t>
      </w:r>
    </w:p>
    <w:p w:rsidR="00426D9C" w:rsidRPr="00426D9C" w:rsidRDefault="00426D9C" w:rsidP="00426D9C">
      <w:pPr>
        <w:pStyle w:val="Akapitzlist"/>
        <w:numPr>
          <w:ilvl w:val="0"/>
          <w:numId w:val="1"/>
        </w:numPr>
        <w:shd w:val="clear" w:color="auto" w:fill="FFFFFF"/>
        <w:rPr>
          <w:rFonts w:ascii="Book Antiqua" w:hAnsi="Book Antiqua" w:cs="Calibri"/>
          <w:color w:val="000000"/>
          <w:sz w:val="22"/>
          <w:lang w:eastAsia="pl-PL"/>
        </w:rPr>
      </w:pPr>
      <w:r w:rsidRPr="00426D9C">
        <w:rPr>
          <w:rFonts w:ascii="Book Antiqua" w:hAnsi="Book Antiqua" w:cs="Calibri"/>
          <w:color w:val="000000"/>
          <w:sz w:val="22"/>
          <w:lang w:eastAsia="pl-PL"/>
        </w:rPr>
        <w:t>Pozycja nr 10</w:t>
      </w:r>
    </w:p>
    <w:p w:rsidR="00426D9C" w:rsidRPr="00426D9C" w:rsidRDefault="00426D9C" w:rsidP="00426D9C">
      <w:pPr>
        <w:pStyle w:val="Akapitzlist"/>
        <w:numPr>
          <w:ilvl w:val="0"/>
          <w:numId w:val="1"/>
        </w:numPr>
        <w:shd w:val="clear" w:color="auto" w:fill="FFFFFF"/>
        <w:rPr>
          <w:rFonts w:ascii="Book Antiqua" w:hAnsi="Book Antiqua" w:cs="Calibri"/>
          <w:color w:val="000000"/>
          <w:sz w:val="22"/>
          <w:lang w:eastAsia="pl-PL"/>
        </w:rPr>
      </w:pPr>
      <w:r w:rsidRPr="00426D9C">
        <w:rPr>
          <w:rFonts w:ascii="Book Antiqua" w:hAnsi="Book Antiqua" w:cs="Calibri"/>
          <w:color w:val="000000"/>
          <w:sz w:val="22"/>
          <w:lang w:eastAsia="pl-PL"/>
        </w:rPr>
        <w:t>Proszę o określenie klasy kolby miarowej.</w:t>
      </w:r>
    </w:p>
    <w:p w:rsidR="00426D9C" w:rsidRPr="00426D9C" w:rsidRDefault="00426D9C" w:rsidP="00E968CA">
      <w:pPr>
        <w:spacing w:after="0" w:line="360" w:lineRule="auto"/>
        <w:jc w:val="both"/>
        <w:rPr>
          <w:rFonts w:ascii="Book Antiqua" w:hAnsi="Book Antiqua" w:cs="Helvetica"/>
          <w:color w:val="000000"/>
          <w:sz w:val="20"/>
          <w:shd w:val="clear" w:color="auto" w:fill="FFFFFF"/>
        </w:rPr>
      </w:pPr>
    </w:p>
    <w:p w:rsidR="00254E77" w:rsidRPr="00426D9C" w:rsidRDefault="00254E77" w:rsidP="00E968CA">
      <w:pPr>
        <w:widowControl w:val="0"/>
        <w:suppressAutoHyphens/>
        <w:spacing w:after="0" w:line="360" w:lineRule="auto"/>
        <w:jc w:val="both"/>
        <w:rPr>
          <w:rFonts w:ascii="Book Antiqua" w:hAnsi="Book Antiqua" w:cs="Tahoma"/>
          <w:b/>
          <w:kern w:val="2"/>
          <w:u w:val="single"/>
          <w:lang w:eastAsia="hi-IN" w:bidi="hi-IN"/>
        </w:rPr>
      </w:pPr>
      <w:r w:rsidRPr="00426D9C">
        <w:rPr>
          <w:rFonts w:ascii="Book Antiqua" w:hAnsi="Book Antiqua" w:cs="Tahoma"/>
          <w:b/>
          <w:kern w:val="2"/>
          <w:u w:val="single"/>
          <w:lang w:eastAsia="hi-IN" w:bidi="hi-IN"/>
        </w:rPr>
        <w:t>Odpowiedź</w:t>
      </w:r>
    </w:p>
    <w:p w:rsidR="00426D9C" w:rsidRDefault="00426D9C" w:rsidP="00426D9C">
      <w:pPr>
        <w:spacing w:after="0" w:line="240" w:lineRule="auto"/>
        <w:rPr>
          <w:rFonts w:ascii="Book Antiqua" w:hAnsi="Book Antiqua" w:cs="Courier New"/>
          <w:color w:val="000000"/>
          <w:shd w:val="clear" w:color="auto" w:fill="FFFFFF"/>
        </w:rPr>
      </w:pPr>
      <w:r w:rsidRPr="00426D9C">
        <w:rPr>
          <w:rFonts w:ascii="Book Antiqua" w:hAnsi="Book Antiqua" w:cs="Courier New"/>
          <w:color w:val="000000"/>
          <w:shd w:val="clear" w:color="auto" w:fill="FFFFFF"/>
        </w:rPr>
        <w:t>Pozycja nr 1-5 </w:t>
      </w:r>
      <w:r w:rsidRPr="00426D9C">
        <w:rPr>
          <w:rFonts w:ascii="Book Antiqua" w:hAnsi="Book Antiqua" w:cs="Courier New"/>
          <w:color w:val="000000"/>
        </w:rPr>
        <w:br/>
      </w:r>
      <w:r w:rsidRPr="00426D9C">
        <w:rPr>
          <w:rFonts w:ascii="Book Antiqua" w:hAnsi="Book Antiqua" w:cs="Courier New"/>
          <w:color w:val="000000"/>
          <w:shd w:val="clear" w:color="auto" w:fill="FFFFFF"/>
        </w:rPr>
        <w:t xml:space="preserve">Zamawiający dopuszcza </w:t>
      </w:r>
      <w:r w:rsidR="00033AF9">
        <w:rPr>
          <w:rFonts w:ascii="Book Antiqua" w:hAnsi="Book Antiqua" w:cs="Courier New"/>
          <w:color w:val="000000"/>
          <w:shd w:val="clear" w:color="auto" w:fill="FFFFFF"/>
        </w:rPr>
        <w:t>zlewki niskie.</w:t>
      </w:r>
      <w:r w:rsidRPr="00426D9C">
        <w:rPr>
          <w:rFonts w:ascii="Book Antiqua" w:hAnsi="Book Antiqua" w:cs="Courier New"/>
          <w:color w:val="000000"/>
        </w:rPr>
        <w:br/>
      </w:r>
    </w:p>
    <w:p w:rsidR="00426D9C" w:rsidRDefault="00426D9C" w:rsidP="00426D9C">
      <w:pPr>
        <w:spacing w:after="0" w:line="240" w:lineRule="auto"/>
        <w:rPr>
          <w:rFonts w:ascii="Book Antiqua" w:hAnsi="Book Antiqua" w:cs="Courier New"/>
          <w:color w:val="000000"/>
          <w:shd w:val="clear" w:color="auto" w:fill="FFFFFF"/>
        </w:rPr>
      </w:pPr>
      <w:r w:rsidRPr="00426D9C">
        <w:rPr>
          <w:rFonts w:ascii="Book Antiqua" w:hAnsi="Book Antiqua" w:cs="Courier New"/>
          <w:color w:val="000000"/>
          <w:shd w:val="clear" w:color="auto" w:fill="FFFFFF"/>
        </w:rPr>
        <w:t>Pozycja nr 6-9 </w:t>
      </w:r>
      <w:r w:rsidRPr="00426D9C">
        <w:rPr>
          <w:rFonts w:ascii="Book Antiqua" w:hAnsi="Book Antiqua" w:cs="Courier New"/>
          <w:color w:val="000000"/>
        </w:rPr>
        <w:br/>
      </w:r>
      <w:r w:rsidR="00033AF9">
        <w:rPr>
          <w:rFonts w:ascii="Book Antiqua" w:hAnsi="Book Antiqua" w:cs="Courier New"/>
          <w:color w:val="000000"/>
          <w:shd w:val="clear" w:color="auto" w:fill="FFFFFF"/>
        </w:rPr>
        <w:t xml:space="preserve">Zamawiający </w:t>
      </w:r>
      <w:r w:rsidRPr="00426D9C">
        <w:rPr>
          <w:rFonts w:ascii="Book Antiqua" w:hAnsi="Book Antiqua" w:cs="Courier New"/>
          <w:color w:val="000000"/>
          <w:shd w:val="clear" w:color="auto" w:fill="FFFFFF"/>
        </w:rPr>
        <w:t>określ</w:t>
      </w:r>
      <w:r w:rsidR="00240558">
        <w:rPr>
          <w:rFonts w:ascii="Book Antiqua" w:hAnsi="Book Antiqua" w:cs="Courier New"/>
          <w:color w:val="000000"/>
          <w:shd w:val="clear" w:color="auto" w:fill="FFFFFF"/>
        </w:rPr>
        <w:t>a</w:t>
      </w:r>
      <w:r w:rsidRPr="00426D9C">
        <w:rPr>
          <w:rFonts w:ascii="Book Antiqua" w:hAnsi="Book Antiqua" w:cs="Courier New"/>
          <w:color w:val="000000"/>
          <w:shd w:val="clear" w:color="auto" w:fill="FFFFFF"/>
        </w:rPr>
        <w:t xml:space="preserve"> klas</w:t>
      </w:r>
      <w:r w:rsidR="00033AF9">
        <w:rPr>
          <w:rFonts w:ascii="Book Antiqua" w:hAnsi="Book Antiqua" w:cs="Courier New"/>
          <w:color w:val="000000"/>
          <w:shd w:val="clear" w:color="auto" w:fill="FFFFFF"/>
        </w:rPr>
        <w:t>ę</w:t>
      </w:r>
      <w:r w:rsidRPr="00426D9C">
        <w:rPr>
          <w:rFonts w:ascii="Book Antiqua" w:hAnsi="Book Antiqua" w:cs="Courier New"/>
          <w:color w:val="000000"/>
          <w:shd w:val="clear" w:color="auto" w:fill="FFFFFF"/>
        </w:rPr>
        <w:t xml:space="preserve"> cylindrów miarowych</w:t>
      </w:r>
      <w:r w:rsidR="00033AF9">
        <w:rPr>
          <w:rFonts w:ascii="Book Antiqua" w:hAnsi="Book Antiqua" w:cs="Courier New"/>
          <w:color w:val="000000"/>
          <w:shd w:val="clear" w:color="auto" w:fill="FFFFFF"/>
        </w:rPr>
        <w:t xml:space="preserve"> na klasę</w:t>
      </w:r>
      <w:r w:rsidRPr="00426D9C">
        <w:rPr>
          <w:rFonts w:ascii="Book Antiqua" w:hAnsi="Book Antiqua" w:cs="Courier New"/>
          <w:color w:val="000000"/>
          <w:shd w:val="clear" w:color="auto" w:fill="FFFFFF"/>
        </w:rPr>
        <w:t xml:space="preserve"> A</w:t>
      </w:r>
      <w:r w:rsidR="00033AF9">
        <w:rPr>
          <w:rFonts w:ascii="Book Antiqua" w:hAnsi="Book Antiqua" w:cs="Courier New"/>
          <w:color w:val="000000"/>
          <w:shd w:val="clear" w:color="auto" w:fill="FFFFFF"/>
        </w:rPr>
        <w:t>.</w:t>
      </w:r>
      <w:r w:rsidRPr="00426D9C">
        <w:rPr>
          <w:rFonts w:ascii="Book Antiqua" w:hAnsi="Book Antiqua" w:cs="Courier New"/>
          <w:color w:val="000000"/>
        </w:rPr>
        <w:br/>
      </w:r>
    </w:p>
    <w:p w:rsidR="00517686" w:rsidRPr="00426D9C" w:rsidRDefault="00426D9C" w:rsidP="00426D9C">
      <w:pPr>
        <w:spacing w:after="0" w:line="240" w:lineRule="auto"/>
        <w:rPr>
          <w:rFonts w:ascii="Book Antiqua" w:hAnsi="Book Antiqua" w:cs="Times New Roman"/>
        </w:rPr>
      </w:pPr>
      <w:r w:rsidRPr="00426D9C">
        <w:rPr>
          <w:rFonts w:ascii="Book Antiqua" w:hAnsi="Book Antiqua" w:cs="Courier New"/>
          <w:color w:val="000000"/>
          <w:shd w:val="clear" w:color="auto" w:fill="FFFFFF"/>
        </w:rPr>
        <w:t>Pozycja nr 10 </w:t>
      </w:r>
      <w:r w:rsidRPr="00426D9C">
        <w:rPr>
          <w:rFonts w:ascii="Book Antiqua" w:hAnsi="Book Antiqua" w:cs="Courier New"/>
          <w:color w:val="000000"/>
        </w:rPr>
        <w:br/>
      </w:r>
      <w:r w:rsidR="00033AF9">
        <w:rPr>
          <w:rFonts w:ascii="Book Antiqua" w:hAnsi="Book Antiqua" w:cs="Courier New"/>
          <w:color w:val="000000"/>
          <w:shd w:val="clear" w:color="auto" w:fill="FFFFFF"/>
        </w:rPr>
        <w:t xml:space="preserve">Zamawiający </w:t>
      </w:r>
      <w:r w:rsidRPr="00426D9C">
        <w:rPr>
          <w:rFonts w:ascii="Book Antiqua" w:hAnsi="Book Antiqua" w:cs="Courier New"/>
          <w:color w:val="000000"/>
          <w:shd w:val="clear" w:color="auto" w:fill="FFFFFF"/>
        </w:rPr>
        <w:t>określ</w:t>
      </w:r>
      <w:r w:rsidR="00033AF9">
        <w:rPr>
          <w:rFonts w:ascii="Book Antiqua" w:hAnsi="Book Antiqua" w:cs="Courier New"/>
          <w:color w:val="000000"/>
          <w:shd w:val="clear" w:color="auto" w:fill="FFFFFF"/>
        </w:rPr>
        <w:t>a klasę</w:t>
      </w:r>
      <w:r w:rsidRPr="00426D9C">
        <w:rPr>
          <w:rFonts w:ascii="Book Antiqua" w:hAnsi="Book Antiqua" w:cs="Courier New"/>
          <w:color w:val="000000"/>
          <w:shd w:val="clear" w:color="auto" w:fill="FFFFFF"/>
        </w:rPr>
        <w:t xml:space="preserve"> kolby miarowej</w:t>
      </w:r>
      <w:r w:rsidR="00033AF9">
        <w:rPr>
          <w:rFonts w:ascii="Book Antiqua" w:hAnsi="Book Antiqua" w:cs="Courier New"/>
          <w:color w:val="000000"/>
          <w:shd w:val="clear" w:color="auto" w:fill="FFFFFF"/>
        </w:rPr>
        <w:t xml:space="preserve"> na</w:t>
      </w:r>
      <w:r w:rsidRPr="00426D9C">
        <w:rPr>
          <w:rFonts w:ascii="Book Antiqua" w:hAnsi="Book Antiqua" w:cs="Courier New"/>
          <w:color w:val="000000"/>
          <w:shd w:val="clear" w:color="auto" w:fill="FFFFFF"/>
        </w:rPr>
        <w:t xml:space="preserve"> klas</w:t>
      </w:r>
      <w:r w:rsidR="00033AF9">
        <w:rPr>
          <w:rFonts w:ascii="Book Antiqua" w:hAnsi="Book Antiqua" w:cs="Courier New"/>
          <w:color w:val="000000"/>
          <w:shd w:val="clear" w:color="auto" w:fill="FFFFFF"/>
        </w:rPr>
        <w:t>ę</w:t>
      </w:r>
      <w:r w:rsidRPr="00426D9C">
        <w:rPr>
          <w:rFonts w:ascii="Book Antiqua" w:hAnsi="Book Antiqua" w:cs="Courier New"/>
          <w:color w:val="000000"/>
          <w:shd w:val="clear" w:color="auto" w:fill="FFFFFF"/>
        </w:rPr>
        <w:t xml:space="preserve"> A</w:t>
      </w:r>
      <w:r w:rsidR="00033AF9">
        <w:rPr>
          <w:rFonts w:ascii="Book Antiqua" w:hAnsi="Book Antiqua" w:cs="Courier New"/>
          <w:color w:val="000000"/>
          <w:shd w:val="clear" w:color="auto" w:fill="FFFFFF"/>
        </w:rPr>
        <w:t>.</w:t>
      </w:r>
    </w:p>
    <w:p w:rsidR="00254E77" w:rsidRDefault="00254E77" w:rsidP="00E968CA">
      <w:pPr>
        <w:spacing w:after="0" w:line="360" w:lineRule="auto"/>
        <w:jc w:val="both"/>
        <w:rPr>
          <w:rFonts w:ascii="Book Antiqua" w:hAnsi="Book Antiqua" w:cs="Times New Roman"/>
          <w:sz w:val="20"/>
          <w:szCs w:val="24"/>
        </w:rPr>
      </w:pPr>
    </w:p>
    <w:p w:rsidR="00240558" w:rsidRDefault="00240558" w:rsidP="00E968CA">
      <w:pPr>
        <w:spacing w:after="0" w:line="360" w:lineRule="auto"/>
        <w:jc w:val="both"/>
        <w:rPr>
          <w:rFonts w:ascii="Book Antiqua" w:hAnsi="Book Antiqua" w:cs="Times New Roman"/>
          <w:sz w:val="20"/>
          <w:szCs w:val="24"/>
        </w:rPr>
      </w:pPr>
    </w:p>
    <w:p w:rsidR="00240558" w:rsidRPr="00426D9C" w:rsidRDefault="00240558" w:rsidP="00E968CA">
      <w:pPr>
        <w:spacing w:after="0" w:line="360" w:lineRule="auto"/>
        <w:jc w:val="both"/>
        <w:rPr>
          <w:rFonts w:ascii="Book Antiqua" w:hAnsi="Book Antiqua" w:cs="Times New Roman"/>
          <w:sz w:val="20"/>
          <w:szCs w:val="24"/>
        </w:rPr>
      </w:pP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bookmarkStart w:id="0" w:name="_GoBack"/>
      <w:r w:rsidRPr="00E968CA">
        <w:rPr>
          <w:rFonts w:ascii="Century Gothic" w:hAnsi="Century Gothic" w:cs="Times New Roman"/>
          <w:sz w:val="24"/>
          <w:szCs w:val="24"/>
        </w:rPr>
        <w:t>Kanclerz UKW</w:t>
      </w: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r w:rsidRPr="00E968CA">
        <w:rPr>
          <w:rFonts w:ascii="Century Gothic" w:hAnsi="Century Gothic" w:cs="Times New Roman"/>
          <w:sz w:val="24"/>
          <w:szCs w:val="24"/>
        </w:rPr>
        <w:t>mgr Renata Malak</w:t>
      </w:r>
      <w:bookmarkEnd w:id="0"/>
    </w:p>
    <w:sectPr w:rsidR="00755AB9" w:rsidRPr="00E968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033AF9"/>
    <w:rsid w:val="000B05E2"/>
    <w:rsid w:val="001D513D"/>
    <w:rsid w:val="00240558"/>
    <w:rsid w:val="00254E77"/>
    <w:rsid w:val="002D0185"/>
    <w:rsid w:val="00426D9C"/>
    <w:rsid w:val="00517686"/>
    <w:rsid w:val="0065201E"/>
    <w:rsid w:val="006A2EBC"/>
    <w:rsid w:val="00715D9B"/>
    <w:rsid w:val="00755AB9"/>
    <w:rsid w:val="007561B4"/>
    <w:rsid w:val="00866228"/>
    <w:rsid w:val="008D5C17"/>
    <w:rsid w:val="00A067B7"/>
    <w:rsid w:val="00CD4167"/>
    <w:rsid w:val="00E968CA"/>
    <w:rsid w:val="00FA3772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40A49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  <w:style w:type="character" w:customStyle="1" w:styleId="object">
    <w:name w:val="object"/>
    <w:basedOn w:val="Domylnaczcionkaakapitu"/>
    <w:rsid w:val="00426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155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7</cp:revision>
  <cp:lastPrinted>2019-04-11T09:13:00Z</cp:lastPrinted>
  <dcterms:created xsi:type="dcterms:W3CDTF">2019-04-11T08:55:00Z</dcterms:created>
  <dcterms:modified xsi:type="dcterms:W3CDTF">2019-04-11T09:13:00Z</dcterms:modified>
</cp:coreProperties>
</file>