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FC7A37">
      <w:pPr>
        <w:pStyle w:val="Default"/>
        <w:spacing w:before="60" w:after="60"/>
        <w:jc w:val="both"/>
      </w:pPr>
    </w:p>
    <w:p w:rsidR="00FC7A37" w:rsidRDefault="00FC7A37" w:rsidP="00FC7A37">
      <w:pPr>
        <w:pStyle w:val="Default"/>
        <w:spacing w:before="60" w:after="60"/>
        <w:jc w:val="both"/>
      </w:pPr>
    </w:p>
    <w:p w:rsidR="00A31B44" w:rsidRPr="009106CE" w:rsidRDefault="009106CE" w:rsidP="00A31B44">
      <w:pPr>
        <w:pStyle w:val="Default"/>
        <w:numPr>
          <w:ilvl w:val="0"/>
          <w:numId w:val="1"/>
        </w:numPr>
        <w:spacing w:before="60" w:after="60"/>
        <w:jc w:val="both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UKW-DZP-282-ZO-</w:t>
      </w:r>
      <w:r w:rsidR="00BF4F6F">
        <w:rPr>
          <w:rFonts w:ascii="Century Gothic" w:hAnsi="Century Gothic"/>
          <w:sz w:val="22"/>
        </w:rPr>
        <w:t>B-</w:t>
      </w:r>
      <w:r w:rsidRPr="009106CE">
        <w:rPr>
          <w:rFonts w:ascii="Century Gothic" w:hAnsi="Century Gothic"/>
          <w:sz w:val="22"/>
        </w:rPr>
        <w:t>11</w:t>
      </w:r>
      <w:r w:rsidR="00A31B44" w:rsidRPr="009106CE">
        <w:rPr>
          <w:rFonts w:ascii="Century Gothic" w:hAnsi="Century Gothic"/>
          <w:sz w:val="22"/>
        </w:rPr>
        <w:t>/201</w:t>
      </w:r>
      <w:r w:rsidRPr="009106CE">
        <w:rPr>
          <w:rFonts w:ascii="Century Gothic" w:hAnsi="Century Gothic"/>
          <w:sz w:val="22"/>
        </w:rPr>
        <w:t>9</w:t>
      </w:r>
      <w:r w:rsidR="00A31B44" w:rsidRPr="009106CE">
        <w:rPr>
          <w:rFonts w:ascii="Century Gothic" w:hAnsi="Century Gothic"/>
          <w:sz w:val="22"/>
        </w:rPr>
        <w:tab/>
      </w:r>
      <w:r w:rsidR="00092C9A" w:rsidRPr="009106CE"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ab/>
      </w:r>
      <w:r w:rsidR="00BF4F6F"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 xml:space="preserve">   Bydgoszcz, 1</w:t>
      </w:r>
      <w:r w:rsidR="00BF4F6F">
        <w:rPr>
          <w:rFonts w:ascii="Century Gothic" w:hAnsi="Century Gothic"/>
          <w:sz w:val="22"/>
        </w:rPr>
        <w:t>1</w:t>
      </w:r>
      <w:r w:rsidRPr="009106CE">
        <w:rPr>
          <w:rFonts w:ascii="Century Gothic" w:hAnsi="Century Gothic"/>
          <w:sz w:val="22"/>
        </w:rPr>
        <w:t>.</w:t>
      </w:r>
      <w:r w:rsidR="00092C9A" w:rsidRPr="009106CE">
        <w:rPr>
          <w:rFonts w:ascii="Century Gothic" w:hAnsi="Century Gothic"/>
          <w:sz w:val="22"/>
        </w:rPr>
        <w:t>0</w:t>
      </w:r>
      <w:r w:rsidR="00BF4F6F">
        <w:rPr>
          <w:rFonts w:ascii="Century Gothic" w:hAnsi="Century Gothic"/>
          <w:sz w:val="22"/>
        </w:rPr>
        <w:t>4</w:t>
      </w:r>
      <w:r w:rsidRPr="009106CE">
        <w:rPr>
          <w:rFonts w:ascii="Century Gothic" w:hAnsi="Century Gothic"/>
          <w:sz w:val="22"/>
        </w:rPr>
        <w:t>.2019</w:t>
      </w:r>
      <w:r w:rsidR="00A31B44" w:rsidRPr="009106CE">
        <w:rPr>
          <w:rFonts w:ascii="Century Gothic" w:hAnsi="Century Gothic"/>
          <w:sz w:val="22"/>
        </w:rPr>
        <w:t xml:space="preserve"> r.</w:t>
      </w:r>
    </w:p>
    <w:p w:rsidR="00A31B44" w:rsidRPr="009106CE" w:rsidRDefault="00A31B44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092C9A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FC7A37" w:rsidRPr="009106CE" w:rsidRDefault="00FC7A37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MODYFIKACJA TREŚCI ZAPYTANIA OFERTOWEGO</w:t>
      </w: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092C9A" w:rsidRPr="009106CE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2D1CF2" w:rsidRDefault="00A31B44" w:rsidP="00FC7A37">
      <w:pPr>
        <w:pStyle w:val="Defaul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4F6F">
        <w:rPr>
          <w:rFonts w:ascii="Century Gothic" w:hAnsi="Century Gothic"/>
          <w:sz w:val="20"/>
          <w:szCs w:val="20"/>
        </w:rPr>
        <w:tab/>
        <w:t>Uniwersytet Kazimierza Wielkiego w Bydgoszczy</w:t>
      </w:r>
      <w:r w:rsidR="00BF4F6F">
        <w:rPr>
          <w:rFonts w:ascii="Century Gothic" w:hAnsi="Century Gothic"/>
          <w:sz w:val="20"/>
          <w:szCs w:val="20"/>
        </w:rPr>
        <w:t xml:space="preserve"> informuje, że w postępowaniu </w:t>
      </w:r>
      <w:proofErr w:type="spellStart"/>
      <w:r w:rsidR="00BF4F6F">
        <w:rPr>
          <w:rFonts w:ascii="Century Gothic" w:hAnsi="Century Gothic"/>
          <w:sz w:val="20"/>
          <w:szCs w:val="20"/>
        </w:rPr>
        <w:t>pn</w:t>
      </w:r>
      <w:proofErr w:type="spellEnd"/>
      <w:r w:rsidRPr="00BF4F6F">
        <w:rPr>
          <w:rFonts w:ascii="Century Gothic" w:hAnsi="Century Gothic"/>
          <w:sz w:val="20"/>
          <w:szCs w:val="20"/>
        </w:rPr>
        <w:t xml:space="preserve">: </w:t>
      </w:r>
      <w:r w:rsidR="00BF4F6F">
        <w:rPr>
          <w:rFonts w:ascii="Century Gothic" w:hAnsi="Century Gothic"/>
          <w:sz w:val="20"/>
          <w:szCs w:val="20"/>
        </w:rPr>
        <w:t>„</w:t>
      </w:r>
      <w:r w:rsidR="00BF4F6F" w:rsidRPr="00BF4F6F">
        <w:rPr>
          <w:rFonts w:ascii="Century Gothic" w:hAnsi="Century Gothic"/>
          <w:sz w:val="20"/>
          <w:szCs w:val="20"/>
        </w:rPr>
        <w:t>Dostawa odczynników, drobnego sprzętu laboratoryjnego, materiałów zużywalnych do badań</w:t>
      </w:r>
      <w:r w:rsidR="00BF4F6F">
        <w:rPr>
          <w:rFonts w:ascii="Century Gothic" w:hAnsi="Century Gothic"/>
          <w:sz w:val="20"/>
          <w:szCs w:val="20"/>
        </w:rPr>
        <w:t>”</w:t>
      </w:r>
      <w:r w:rsidRPr="00BF4F6F">
        <w:rPr>
          <w:rFonts w:ascii="Century Gothic" w:hAnsi="Century Gothic"/>
          <w:sz w:val="20"/>
          <w:szCs w:val="20"/>
        </w:rPr>
        <w:t xml:space="preserve"> dokonuje modyfikacji treści zapytania ofertowego </w:t>
      </w:r>
      <w:r w:rsidR="00BF4F6F">
        <w:rPr>
          <w:rFonts w:ascii="Century Gothic" w:hAnsi="Century Gothic"/>
          <w:sz w:val="20"/>
          <w:szCs w:val="20"/>
        </w:rPr>
        <w:t xml:space="preserve">w treści opisu przedmiotu zamówienia części 1 zawartym w załączniku nr. 2 </w:t>
      </w:r>
    </w:p>
    <w:p w:rsidR="0050460D" w:rsidRDefault="0050460D" w:rsidP="00FC7A37">
      <w:pPr>
        <w:pStyle w:val="Default"/>
        <w:spacing w:before="60" w:after="60"/>
        <w:jc w:val="both"/>
        <w:rPr>
          <w:rFonts w:ascii="Century Gothic" w:hAnsi="Century Gothic"/>
          <w:sz w:val="20"/>
          <w:szCs w:val="20"/>
        </w:rPr>
      </w:pPr>
      <w:r w:rsidRPr="00BF4F6F">
        <w:rPr>
          <w:rFonts w:ascii="Century Gothic" w:hAnsi="Century Gothic"/>
          <w:b/>
          <w:sz w:val="20"/>
          <w:szCs w:val="20"/>
        </w:rPr>
        <w:t>było:</w:t>
      </w:r>
      <w:r w:rsidRPr="00BF4F6F">
        <w:rPr>
          <w:rFonts w:ascii="Century Gothic" w:hAnsi="Century Gothic"/>
          <w:sz w:val="20"/>
          <w:szCs w:val="20"/>
        </w:rPr>
        <w:t xml:space="preserve"> </w:t>
      </w:r>
    </w:p>
    <w:p w:rsidR="00FC7A37" w:rsidRDefault="00FC7A37" w:rsidP="00FC7A37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tbl>
      <w:tblPr>
        <w:tblW w:w="4036" w:type="dxa"/>
        <w:tblInd w:w="251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"/>
        <w:gridCol w:w="3544"/>
      </w:tblGrid>
      <w:tr w:rsidR="002D1CF2" w:rsidRPr="00090C92" w:rsidTr="002D1CF2">
        <w:trPr>
          <w:trHeight w:val="434"/>
        </w:trPr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2D1CF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2D1CF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</w:tr>
      <w:tr w:rsidR="002D1CF2" w:rsidRPr="00090C92" w:rsidTr="002D1CF2">
        <w:trPr>
          <w:trHeight w:val="220"/>
        </w:trPr>
        <w:tc>
          <w:tcPr>
            <w:tcW w:w="4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2D1CF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2D1CF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D1CF2" w:rsidRPr="00940004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940004" w:rsidRDefault="002D1CF2" w:rsidP="00FC7A37">
            <w:pPr>
              <w:spacing w:after="0" w:line="360" w:lineRule="auto"/>
              <w:rPr>
                <w:rFonts w:ascii="Calibri" w:hAnsi="Calibri"/>
                <w:i/>
                <w:sz w:val="18"/>
                <w:szCs w:val="18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ew</w:t>
            </w:r>
            <w:r w:rsidRPr="00FD1271">
              <w:rPr>
                <w:rFonts w:cstheme="minorHAnsi"/>
                <w:bCs/>
                <w:sz w:val="20"/>
                <w:szCs w:val="20"/>
              </w:rPr>
              <w:t>ki 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50 ml</w:t>
            </w:r>
          </w:p>
        </w:tc>
      </w:tr>
      <w:tr w:rsidR="002D1CF2" w:rsidRPr="00FD1271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</w:t>
            </w:r>
            <w:r w:rsidRPr="00FD1271">
              <w:rPr>
                <w:rFonts w:cstheme="minorHAnsi"/>
                <w:bCs/>
                <w:sz w:val="20"/>
                <w:szCs w:val="20"/>
              </w:rPr>
              <w:t>wki 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100 ml</w:t>
            </w:r>
          </w:p>
        </w:tc>
      </w:tr>
      <w:tr w:rsidR="002D1CF2" w:rsidRPr="002E5BCC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2E5BCC" w:rsidRDefault="002D1CF2" w:rsidP="00FC7A37">
            <w:pPr>
              <w:spacing w:after="0" w:line="360" w:lineRule="auto"/>
              <w:rPr>
                <w:rFonts w:cstheme="minorHAnsi"/>
                <w:bCs/>
                <w:i/>
                <w:sz w:val="20"/>
                <w:szCs w:val="20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</w:t>
            </w:r>
            <w:r w:rsidRPr="00FD1271">
              <w:rPr>
                <w:rFonts w:cstheme="minorHAnsi"/>
                <w:bCs/>
                <w:sz w:val="20"/>
                <w:szCs w:val="20"/>
              </w:rPr>
              <w:t>wki 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250 ml</w:t>
            </w:r>
          </w:p>
        </w:tc>
      </w:tr>
      <w:tr w:rsidR="002D1CF2" w:rsidRPr="002E5BCC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2E5BCC" w:rsidRDefault="002D1CF2" w:rsidP="00FC7A37">
            <w:pPr>
              <w:spacing w:after="0" w:line="360" w:lineRule="auto"/>
              <w:rPr>
                <w:rFonts w:cstheme="minorHAnsi"/>
                <w:bCs/>
                <w:i/>
                <w:sz w:val="20"/>
                <w:szCs w:val="20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</w:t>
            </w:r>
            <w:r w:rsidRPr="00FD1271">
              <w:rPr>
                <w:rFonts w:cstheme="minorHAnsi"/>
                <w:bCs/>
                <w:sz w:val="20"/>
                <w:szCs w:val="20"/>
              </w:rPr>
              <w:t>wki 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400 ml</w:t>
            </w:r>
          </w:p>
        </w:tc>
      </w:tr>
      <w:tr w:rsidR="002D1CF2" w:rsidRPr="00FD1271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</w:t>
            </w:r>
            <w:r w:rsidRPr="00FD1271">
              <w:rPr>
                <w:rFonts w:cstheme="minorHAnsi"/>
                <w:bCs/>
                <w:sz w:val="20"/>
                <w:szCs w:val="20"/>
              </w:rPr>
              <w:t>wki 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1000 ml</w:t>
            </w:r>
          </w:p>
        </w:tc>
      </w:tr>
      <w:tr w:rsidR="002D1CF2" w:rsidRPr="00967A08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967A08" w:rsidRDefault="002D1CF2" w:rsidP="00FC7A37">
            <w:pPr>
              <w:spacing w:after="0"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Cylindry miarowe z wylewem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 ml</w:t>
            </w:r>
          </w:p>
        </w:tc>
      </w:tr>
      <w:tr w:rsidR="002D1CF2" w:rsidRPr="00FD1271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Cylindry miarowe z wylewem 2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 ml</w:t>
            </w:r>
          </w:p>
        </w:tc>
      </w:tr>
      <w:tr w:rsidR="002D1CF2" w:rsidRPr="00FD1271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Cylindry miarowe z wylewem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50 ml</w:t>
            </w:r>
          </w:p>
        </w:tc>
      </w:tr>
      <w:tr w:rsidR="002D1CF2" w:rsidRPr="00FD1271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Cylindry miarowe z wylewem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100 ml</w:t>
            </w:r>
          </w:p>
        </w:tc>
      </w:tr>
      <w:tr w:rsidR="002D1CF2" w:rsidRPr="00967A08" w:rsidTr="00FC7A37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967A08" w:rsidRDefault="002D1CF2" w:rsidP="00FC7A37">
            <w:pPr>
              <w:spacing w:after="0"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Kolby miarowe z jedną kreską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1000 ml</w:t>
            </w:r>
          </w:p>
        </w:tc>
      </w:tr>
    </w:tbl>
    <w:p w:rsidR="00BF4F6F" w:rsidRDefault="00BF4F6F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2D1CF2" w:rsidRDefault="002D1CF2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  <w:r w:rsidRPr="002D1CF2">
        <w:rPr>
          <w:rFonts w:ascii="Century Gothic" w:hAnsi="Century Gothic"/>
          <w:b/>
          <w:sz w:val="20"/>
        </w:rPr>
        <w:t>Winno być:</w:t>
      </w:r>
    </w:p>
    <w:p w:rsidR="00FC7A37" w:rsidRDefault="00FC7A37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tbl>
      <w:tblPr>
        <w:tblW w:w="4712" w:type="dxa"/>
        <w:tblInd w:w="251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"/>
        <w:gridCol w:w="4220"/>
      </w:tblGrid>
      <w:tr w:rsidR="002D1CF2" w:rsidRPr="00090C92" w:rsidTr="002D1CF2">
        <w:trPr>
          <w:trHeight w:val="434"/>
        </w:trPr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8B352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42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8B352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</w:tr>
      <w:tr w:rsidR="002D1CF2" w:rsidRPr="00090C92" w:rsidTr="002D1CF2">
        <w:trPr>
          <w:trHeight w:val="220"/>
        </w:trPr>
        <w:tc>
          <w:tcPr>
            <w:tcW w:w="4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8B352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2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8B3527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2D1CF2" w:rsidRPr="00940004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940004" w:rsidRDefault="002D1CF2" w:rsidP="00FC7A37">
            <w:pPr>
              <w:spacing w:after="0" w:line="360" w:lineRule="auto"/>
              <w:rPr>
                <w:rFonts w:ascii="Calibri" w:hAnsi="Calibri"/>
                <w:i/>
                <w:sz w:val="18"/>
                <w:szCs w:val="18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ew</w:t>
            </w:r>
            <w:r>
              <w:rPr>
                <w:rFonts w:cstheme="minorHAnsi"/>
                <w:bCs/>
                <w:sz w:val="20"/>
                <w:szCs w:val="20"/>
              </w:rPr>
              <w:t>ka niska</w:t>
            </w:r>
            <w:r w:rsidRPr="00FD1271">
              <w:rPr>
                <w:rFonts w:cstheme="minorHAnsi"/>
                <w:bCs/>
                <w:sz w:val="20"/>
                <w:szCs w:val="20"/>
              </w:rPr>
              <w:t xml:space="preserve"> 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50 ml</w:t>
            </w:r>
          </w:p>
        </w:tc>
      </w:tr>
      <w:tr w:rsidR="002D1CF2" w:rsidRPr="00FD1271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</w:t>
            </w:r>
            <w:r w:rsidRPr="00FD1271">
              <w:rPr>
                <w:rFonts w:cstheme="minorHAnsi"/>
                <w:bCs/>
                <w:sz w:val="20"/>
                <w:szCs w:val="20"/>
              </w:rPr>
              <w:t>wk</w:t>
            </w:r>
            <w:r>
              <w:rPr>
                <w:rFonts w:cstheme="minorHAnsi"/>
                <w:bCs/>
                <w:sz w:val="20"/>
                <w:szCs w:val="20"/>
              </w:rPr>
              <w:t xml:space="preserve">a </w:t>
            </w:r>
            <w:r>
              <w:rPr>
                <w:rFonts w:cstheme="minorHAnsi"/>
                <w:bCs/>
                <w:sz w:val="20"/>
                <w:szCs w:val="20"/>
              </w:rPr>
              <w:t>niska</w:t>
            </w:r>
            <w:r w:rsidRPr="00FD1271">
              <w:rPr>
                <w:rFonts w:cstheme="minorHAnsi"/>
                <w:bCs/>
                <w:sz w:val="20"/>
                <w:szCs w:val="20"/>
              </w:rPr>
              <w:t xml:space="preserve"> 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100 ml</w:t>
            </w:r>
          </w:p>
        </w:tc>
      </w:tr>
      <w:tr w:rsidR="002D1CF2" w:rsidRPr="002E5BCC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lastRenderedPageBreak/>
              <w:t>3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2E5BCC" w:rsidRDefault="002D1CF2" w:rsidP="00FC7A37">
            <w:pPr>
              <w:spacing w:after="0" w:line="360" w:lineRule="auto"/>
              <w:rPr>
                <w:rFonts w:cstheme="minorHAnsi"/>
                <w:bCs/>
                <w:i/>
                <w:sz w:val="20"/>
                <w:szCs w:val="20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</w:t>
            </w:r>
            <w:r>
              <w:rPr>
                <w:rFonts w:cstheme="minorHAnsi"/>
                <w:bCs/>
                <w:sz w:val="20"/>
                <w:szCs w:val="20"/>
              </w:rPr>
              <w:t xml:space="preserve">wka </w:t>
            </w:r>
            <w:r>
              <w:rPr>
                <w:rFonts w:cstheme="minorHAnsi"/>
                <w:bCs/>
                <w:sz w:val="20"/>
                <w:szCs w:val="20"/>
              </w:rPr>
              <w:t>niska</w:t>
            </w:r>
            <w:r w:rsidRPr="00FD1271">
              <w:rPr>
                <w:rFonts w:cstheme="minorHAnsi"/>
                <w:bCs/>
                <w:sz w:val="20"/>
                <w:szCs w:val="20"/>
              </w:rPr>
              <w:t xml:space="preserve"> 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250 ml</w:t>
            </w:r>
          </w:p>
        </w:tc>
      </w:tr>
      <w:tr w:rsidR="002D1CF2" w:rsidRPr="002E5BCC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Pr="00090C9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2E5BCC" w:rsidRDefault="002D1CF2" w:rsidP="00FC7A37">
            <w:pPr>
              <w:spacing w:after="0" w:line="360" w:lineRule="auto"/>
              <w:rPr>
                <w:rFonts w:cstheme="minorHAnsi"/>
                <w:bCs/>
                <w:i/>
                <w:sz w:val="20"/>
                <w:szCs w:val="20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</w:t>
            </w:r>
            <w:r>
              <w:rPr>
                <w:rFonts w:cstheme="minorHAnsi"/>
                <w:bCs/>
                <w:sz w:val="20"/>
                <w:szCs w:val="20"/>
              </w:rPr>
              <w:t xml:space="preserve">wka </w:t>
            </w:r>
            <w:r>
              <w:rPr>
                <w:rFonts w:cstheme="minorHAnsi"/>
                <w:bCs/>
                <w:sz w:val="20"/>
                <w:szCs w:val="20"/>
              </w:rPr>
              <w:t>niska</w:t>
            </w:r>
            <w:r w:rsidRPr="00FD1271">
              <w:rPr>
                <w:rFonts w:cstheme="minorHAnsi"/>
                <w:bCs/>
                <w:sz w:val="20"/>
                <w:szCs w:val="20"/>
              </w:rPr>
              <w:t xml:space="preserve"> 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400 ml</w:t>
            </w:r>
          </w:p>
        </w:tc>
      </w:tr>
      <w:tr w:rsidR="002D1CF2" w:rsidRPr="00FD1271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 w:rsidRPr="00FD1271">
              <w:rPr>
                <w:rFonts w:cstheme="minorHAnsi"/>
                <w:bCs/>
                <w:sz w:val="20"/>
                <w:szCs w:val="20"/>
              </w:rPr>
              <w:t>Zl</w:t>
            </w:r>
            <w:r>
              <w:rPr>
                <w:rFonts w:cstheme="minorHAnsi"/>
                <w:bCs/>
                <w:sz w:val="20"/>
                <w:szCs w:val="20"/>
              </w:rPr>
              <w:t>e</w:t>
            </w:r>
            <w:r w:rsidRPr="00FD1271">
              <w:rPr>
                <w:rFonts w:cstheme="minorHAnsi"/>
                <w:bCs/>
                <w:sz w:val="20"/>
                <w:szCs w:val="20"/>
              </w:rPr>
              <w:t>wk</w:t>
            </w:r>
            <w:r>
              <w:rPr>
                <w:rFonts w:cstheme="minorHAnsi"/>
                <w:bCs/>
                <w:sz w:val="20"/>
                <w:szCs w:val="20"/>
              </w:rPr>
              <w:t xml:space="preserve">a </w:t>
            </w:r>
            <w:r>
              <w:rPr>
                <w:rFonts w:cstheme="minorHAnsi"/>
                <w:bCs/>
                <w:sz w:val="20"/>
                <w:szCs w:val="20"/>
              </w:rPr>
              <w:t>niska</w:t>
            </w:r>
            <w:r w:rsidRPr="00FD1271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FD1271">
              <w:rPr>
                <w:rFonts w:cstheme="minorHAnsi"/>
                <w:bCs/>
                <w:sz w:val="20"/>
                <w:szCs w:val="20"/>
              </w:rPr>
              <w:t>z wylewem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1000 ml</w:t>
            </w:r>
          </w:p>
        </w:tc>
      </w:tr>
      <w:tr w:rsidR="002D1CF2" w:rsidRPr="00967A08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967A08" w:rsidRDefault="002D1CF2" w:rsidP="00FC7A37">
            <w:pPr>
              <w:spacing w:after="0"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Cylindry miarowe z wylewem </w:t>
            </w:r>
            <w:r>
              <w:rPr>
                <w:rFonts w:cstheme="minorHAnsi"/>
                <w:bCs/>
                <w:sz w:val="20"/>
                <w:szCs w:val="20"/>
              </w:rPr>
              <w:t xml:space="preserve">Klasy A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 ml</w:t>
            </w:r>
          </w:p>
        </w:tc>
      </w:tr>
      <w:tr w:rsidR="002D1CF2" w:rsidRPr="00FD1271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Cylindry miarowe z wylewem </w:t>
            </w:r>
            <w:r>
              <w:rPr>
                <w:rFonts w:cstheme="minorHAnsi"/>
                <w:bCs/>
                <w:sz w:val="20"/>
                <w:szCs w:val="20"/>
              </w:rPr>
              <w:t xml:space="preserve">Klasy A </w:t>
            </w:r>
            <w:r>
              <w:rPr>
                <w:rFonts w:cstheme="minorHAnsi"/>
                <w:bCs/>
                <w:sz w:val="20"/>
                <w:szCs w:val="20"/>
              </w:rPr>
              <w:t>2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 ml</w:t>
            </w:r>
          </w:p>
        </w:tc>
      </w:tr>
      <w:tr w:rsidR="002D1CF2" w:rsidRPr="00FD1271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Cylindry miarowe z wylewem </w:t>
            </w:r>
            <w:r>
              <w:rPr>
                <w:rFonts w:cstheme="minorHAnsi"/>
                <w:bCs/>
                <w:sz w:val="20"/>
                <w:szCs w:val="20"/>
              </w:rPr>
              <w:t xml:space="preserve">Klasy A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50 ml</w:t>
            </w:r>
          </w:p>
        </w:tc>
      </w:tr>
      <w:tr w:rsidR="002D1CF2" w:rsidRPr="00FD1271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9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FD1271" w:rsidRDefault="002D1CF2" w:rsidP="00FC7A37">
            <w:pPr>
              <w:spacing w:after="0" w:line="360" w:lineRule="auto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Cylindry miarowe z wylewem </w:t>
            </w:r>
            <w:r>
              <w:rPr>
                <w:rFonts w:cstheme="minorHAnsi"/>
                <w:bCs/>
                <w:sz w:val="20"/>
                <w:szCs w:val="20"/>
              </w:rPr>
              <w:t xml:space="preserve">Klasy A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100 ml</w:t>
            </w:r>
          </w:p>
        </w:tc>
      </w:tr>
      <w:tr w:rsidR="002D1CF2" w:rsidRPr="00967A08" w:rsidTr="002D1CF2">
        <w:trPr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1CF2" w:rsidRDefault="002D1CF2" w:rsidP="00FC7A37">
            <w:pPr>
              <w:tabs>
                <w:tab w:val="right" w:pos="14580"/>
              </w:tabs>
              <w:spacing w:after="0" w:line="360" w:lineRule="auto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10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CF2" w:rsidRPr="00967A08" w:rsidRDefault="002D1CF2" w:rsidP="00FC7A37">
            <w:pPr>
              <w:spacing w:after="0"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Kolby miarowe z jedną kreską </w:t>
            </w:r>
            <w:r>
              <w:rPr>
                <w:rFonts w:cstheme="minorHAnsi"/>
                <w:bCs/>
                <w:sz w:val="20"/>
                <w:szCs w:val="20"/>
              </w:rPr>
              <w:t xml:space="preserve">Klasy A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1000 ml</w:t>
            </w:r>
          </w:p>
        </w:tc>
      </w:tr>
    </w:tbl>
    <w:p w:rsid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FC7A37" w:rsidRDefault="00FC7A37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8103EE" w:rsidRPr="008103EE" w:rsidRDefault="008103EE" w:rsidP="00FC7A37">
      <w:pPr>
        <w:spacing w:after="0" w:line="360" w:lineRule="auto"/>
        <w:jc w:val="both"/>
        <w:rPr>
          <w:rFonts w:ascii="Century Gothic" w:hAnsi="Century Gothic"/>
          <w:sz w:val="20"/>
        </w:rPr>
      </w:pPr>
      <w:r w:rsidRPr="008103EE">
        <w:rPr>
          <w:rFonts w:ascii="Century Gothic" w:hAnsi="Century Gothic" w:cs="Century Gothic"/>
          <w:sz w:val="20"/>
        </w:rPr>
        <w:t xml:space="preserve">W związku z powyższym Zamawiający </w:t>
      </w:r>
      <w:r w:rsidRPr="008103EE">
        <w:rPr>
          <w:rFonts w:ascii="Century Gothic" w:hAnsi="Century Gothic"/>
          <w:sz w:val="20"/>
        </w:rPr>
        <w:t xml:space="preserve">dokonuje modyfikacji treści zapytania ofertowego </w:t>
      </w:r>
      <w:r w:rsidR="00FC7A37">
        <w:rPr>
          <w:rFonts w:ascii="Century Gothic" w:hAnsi="Century Gothic"/>
          <w:sz w:val="20"/>
        </w:rPr>
        <w:br/>
      </w:r>
      <w:r w:rsidRPr="008103EE">
        <w:rPr>
          <w:rFonts w:ascii="Century Gothic" w:hAnsi="Century Gothic"/>
          <w:sz w:val="20"/>
        </w:rPr>
        <w:t xml:space="preserve">w zakresie terminu składania i otwarcia ofert na </w:t>
      </w:r>
      <w:r w:rsidR="00FC7A37" w:rsidRPr="00FC7A37">
        <w:rPr>
          <w:rFonts w:ascii="Century Gothic" w:hAnsi="Century Gothic"/>
          <w:b/>
          <w:sz w:val="20"/>
          <w:u w:val="single"/>
        </w:rPr>
        <w:t>15</w:t>
      </w:r>
      <w:r w:rsidRPr="00FC7A37">
        <w:rPr>
          <w:rFonts w:ascii="Century Gothic" w:hAnsi="Century Gothic"/>
          <w:b/>
          <w:sz w:val="20"/>
          <w:u w:val="single"/>
        </w:rPr>
        <w:t>.</w:t>
      </w:r>
      <w:r w:rsidR="00FC7A37" w:rsidRPr="00FC7A37">
        <w:rPr>
          <w:rFonts w:ascii="Century Gothic" w:hAnsi="Century Gothic"/>
          <w:b/>
          <w:sz w:val="20"/>
          <w:u w:val="single"/>
        </w:rPr>
        <w:t>04.2019r. godzina 12</w:t>
      </w:r>
      <w:r w:rsidRPr="00FC7A37">
        <w:rPr>
          <w:rFonts w:ascii="Century Gothic" w:hAnsi="Century Gothic"/>
          <w:b/>
          <w:sz w:val="20"/>
          <w:u w:val="single"/>
        </w:rPr>
        <w:t>,00</w:t>
      </w:r>
      <w:r w:rsidRPr="008103EE">
        <w:rPr>
          <w:rFonts w:ascii="Century Gothic" w:hAnsi="Century Gothic"/>
          <w:sz w:val="20"/>
        </w:rPr>
        <w:t>.</w:t>
      </w:r>
    </w:p>
    <w:p w:rsidR="008103EE" w:rsidRPr="008103EE" w:rsidRDefault="008103EE" w:rsidP="008103EE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2D1CF2" w:rsidRP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  <w:r w:rsidRPr="002D1CF2">
        <w:rPr>
          <w:rFonts w:ascii="Century Gothic" w:hAnsi="Century Gothic"/>
          <w:sz w:val="20"/>
        </w:rPr>
        <w:t>Zmodyfikowana treść zapytania ofertowego stanowi załącznik do niniejszego pisma.</w:t>
      </w:r>
    </w:p>
    <w:p w:rsidR="002D1CF2" w:rsidRPr="002D1CF2" w:rsidRDefault="002D1CF2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FC7A37" w:rsidRPr="00FC7A37" w:rsidRDefault="00FC7A37" w:rsidP="00FC7A37">
      <w:pPr>
        <w:spacing w:line="360" w:lineRule="auto"/>
        <w:jc w:val="both"/>
        <w:rPr>
          <w:rFonts w:ascii="Century Gothic" w:hAnsi="Century Gothic" w:cs="Arial"/>
          <w:b/>
          <w:sz w:val="20"/>
        </w:rPr>
      </w:pPr>
      <w:r w:rsidRPr="00FC7A37">
        <w:rPr>
          <w:rFonts w:ascii="Century Gothic" w:hAnsi="Century Gothic" w:cs="Arial"/>
          <w:sz w:val="20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FC7A37">
          <w:rPr>
            <w:rStyle w:val="Hipercze"/>
            <w:rFonts w:ascii="Century Gothic" w:hAnsi="Century Gothic" w:cs="Arial"/>
            <w:sz w:val="20"/>
          </w:rPr>
          <w:t>www.ukw.edu.pl</w:t>
        </w:r>
      </w:hyperlink>
      <w:r w:rsidRPr="00FC7A37">
        <w:rPr>
          <w:rFonts w:ascii="Century Gothic" w:hAnsi="Century Gothic" w:cs="Arial"/>
          <w:sz w:val="20"/>
        </w:rPr>
        <w:t>, zmodyfikowaną treść zapytania ofertowego wraz z załącznikami.</w:t>
      </w:r>
    </w:p>
    <w:p w:rsidR="0050460D" w:rsidRDefault="0050460D">
      <w:pPr>
        <w:rPr>
          <w:rFonts w:ascii="Century Gothic" w:hAnsi="Century Gothic"/>
          <w:szCs w:val="24"/>
        </w:rPr>
      </w:pPr>
    </w:p>
    <w:p w:rsidR="0050460D" w:rsidRPr="009106CE" w:rsidRDefault="0050460D">
      <w:pPr>
        <w:rPr>
          <w:rFonts w:ascii="Century Gothic" w:hAnsi="Century Gothic"/>
          <w:szCs w:val="24"/>
        </w:rPr>
      </w:pP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Kanclerz UKW</w:t>
      </w: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bookmarkStart w:id="0" w:name="_GoBack"/>
      <w:bookmarkEnd w:id="0"/>
      <w:r w:rsidRPr="009106CE">
        <w:rPr>
          <w:rFonts w:ascii="Century Gothic" w:hAnsi="Century Gothic"/>
          <w:szCs w:val="24"/>
        </w:rPr>
        <w:t>mgr Renata Malak</w:t>
      </w:r>
    </w:p>
    <w:sectPr w:rsidR="0069538F" w:rsidRPr="00910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747C5"/>
    <w:rsid w:val="00092C9A"/>
    <w:rsid w:val="001868FC"/>
    <w:rsid w:val="002D1CF2"/>
    <w:rsid w:val="003F74B5"/>
    <w:rsid w:val="0050460D"/>
    <w:rsid w:val="0063519D"/>
    <w:rsid w:val="0065201E"/>
    <w:rsid w:val="0069538F"/>
    <w:rsid w:val="007463B8"/>
    <w:rsid w:val="00795F35"/>
    <w:rsid w:val="008103EE"/>
    <w:rsid w:val="00825748"/>
    <w:rsid w:val="008D0193"/>
    <w:rsid w:val="008D5C17"/>
    <w:rsid w:val="009106CE"/>
    <w:rsid w:val="00A31B44"/>
    <w:rsid w:val="00B03E42"/>
    <w:rsid w:val="00BF4F6F"/>
    <w:rsid w:val="00E5186A"/>
    <w:rsid w:val="00FC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6A1EB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460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460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ipercze">
    <w:name w:val="Hyperlink"/>
    <w:basedOn w:val="Domylnaczcionkaakapitu"/>
    <w:uiPriority w:val="99"/>
    <w:unhideWhenUsed/>
    <w:rsid w:val="00FC7A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274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2019-02-19T07:12:00Z</cp:lastPrinted>
  <dcterms:created xsi:type="dcterms:W3CDTF">2019-04-11T10:20:00Z</dcterms:created>
  <dcterms:modified xsi:type="dcterms:W3CDTF">2019-04-11T10:56:00Z</dcterms:modified>
</cp:coreProperties>
</file>