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D6C" w:rsidRDefault="00CE6D6C" w:rsidP="00CE6D6C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CE6D6C" w:rsidRDefault="00CE6D6C" w:rsidP="00CE6D6C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CE6D6C" w:rsidRDefault="00CE6D6C" w:rsidP="00CE6D6C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CE6D6C" w:rsidRDefault="00CE6D6C" w:rsidP="00CE6D6C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CE6D6C" w:rsidRDefault="00CE6D6C" w:rsidP="00CE6D6C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6" w:history="1">
        <w:r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CE6D6C" w:rsidRDefault="00CE6D6C" w:rsidP="00CE6D6C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11.04.2019 r.</w:t>
      </w:r>
    </w:p>
    <w:p w:rsidR="00CE6D6C" w:rsidRDefault="00CE6D6C" w:rsidP="00CE6D6C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85641">
        <w:rPr>
          <w:rFonts w:ascii="Book Antiqua" w:hAnsi="Book Antiqua"/>
          <w:b/>
          <w:bCs/>
          <w:sz w:val="20"/>
          <w:szCs w:val="20"/>
          <w:lang w:eastAsia="pl-PL"/>
        </w:rPr>
        <w:t>UKW/DZP-282-ZO-28/2019</w:t>
      </w:r>
    </w:p>
    <w:p w:rsidR="00CE6D6C" w:rsidRDefault="00CE6D6C" w:rsidP="00CE6D6C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OGŁOSZENIE O UNIEWAŻNIENIU POSTĘPOWANIA </w:t>
      </w:r>
    </w:p>
    <w:p w:rsidR="00CE6D6C" w:rsidRDefault="00CE6D6C" w:rsidP="00CE6D6C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TRYBIE Zapytania Ofertowego </w:t>
      </w:r>
    </w:p>
    <w:p w:rsidR="00CE6D6C" w:rsidRDefault="00CE6D6C" w:rsidP="00CE6D6C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6D6C" w:rsidRDefault="00CE6D6C" w:rsidP="00CE6D6C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6D6C" w:rsidRPr="00CE6D6C" w:rsidRDefault="00CE6D6C" w:rsidP="00CE6D6C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lang w:eastAsia="pl-PL"/>
        </w:rPr>
      </w:pPr>
      <w:r>
        <w:rPr>
          <w:rFonts w:ascii="Book Antiqua" w:eastAsia="Times New Roman" w:hAnsi="Book Antiqua" w:cs="Century Gothic"/>
          <w:lang w:eastAsia="pl-PL"/>
        </w:rPr>
        <w:t xml:space="preserve">Uniwersytet Kazimierza Wielkiego w Bydgoszczy informuje, że  postępowanie </w:t>
      </w:r>
      <w:r>
        <w:rPr>
          <w:rFonts w:ascii="Book Antiqua" w:eastAsia="Times New Roman" w:hAnsi="Book Antiqua" w:cs="Century Gothic"/>
          <w:lang w:eastAsia="pl-PL"/>
        </w:rPr>
        <w:br/>
        <w:t xml:space="preserve">o udzielenie zamówienia publicznego prowadzone w trybie Zapytania Ofertowego </w:t>
      </w:r>
      <w:r>
        <w:rPr>
          <w:rFonts w:ascii="Book Antiqua" w:eastAsia="Times New Roman" w:hAnsi="Book Antiqua" w:cs="Century Gothic"/>
          <w:lang w:eastAsia="pl-PL"/>
        </w:rPr>
        <w:br/>
        <w:t>pn.: „</w:t>
      </w:r>
      <w:r w:rsidRPr="00CE6D6C">
        <w:rPr>
          <w:rFonts w:ascii="Book Antiqua" w:eastAsia="Times New Roman" w:hAnsi="Book Antiqua" w:cs="Century Gothic"/>
          <w:b/>
          <w:bCs/>
          <w:i/>
          <w:iCs/>
          <w:lang w:eastAsia="pl-PL"/>
        </w:rPr>
        <w:t>Sukcesywne dostawy gazów techn</w:t>
      </w:r>
      <w:r>
        <w:rPr>
          <w:rFonts w:ascii="Book Antiqua" w:eastAsia="Times New Roman" w:hAnsi="Book Antiqua" w:cs="Century Gothic"/>
          <w:b/>
          <w:bCs/>
          <w:i/>
          <w:iCs/>
          <w:lang w:eastAsia="pl-PL"/>
        </w:rPr>
        <w:t xml:space="preserve">icznych i laboratoryjnych wraz </w:t>
      </w:r>
      <w:r w:rsidRPr="00CE6D6C">
        <w:rPr>
          <w:rFonts w:ascii="Book Antiqua" w:eastAsia="Times New Roman" w:hAnsi="Book Antiqua" w:cs="Century Gothic"/>
          <w:b/>
          <w:bCs/>
          <w:i/>
          <w:iCs/>
          <w:lang w:eastAsia="pl-PL"/>
        </w:rPr>
        <w:t>z reduktorami na potrzeby UKW</w:t>
      </w:r>
      <w:r>
        <w:rPr>
          <w:rFonts w:ascii="Book Antiqua" w:eastAsia="Times New Roman" w:hAnsi="Book Antiqua" w:cs="Century Gothic"/>
          <w:b/>
          <w:bCs/>
          <w:i/>
          <w:iCs/>
          <w:lang w:eastAsia="pl-PL"/>
        </w:rPr>
        <w:t xml:space="preserve">” </w:t>
      </w:r>
      <w:r>
        <w:rPr>
          <w:rFonts w:ascii="Book Antiqua" w:eastAsia="Times New Roman" w:hAnsi="Book Antiqua" w:cs="Century Gothic"/>
          <w:lang w:eastAsia="pl-PL"/>
        </w:rPr>
        <w:t>, zostało unieważnione.</w:t>
      </w:r>
    </w:p>
    <w:p w:rsidR="00CE6D6C" w:rsidRDefault="00CE6D6C" w:rsidP="00CE6D6C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CE6D6C" w:rsidRDefault="00CE6D6C" w:rsidP="00CE6D6C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CE6D6C" w:rsidRDefault="00CE6D6C" w:rsidP="00CE6D6C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Uzasadnienie:</w:t>
      </w:r>
    </w:p>
    <w:p w:rsidR="00CE6D6C" w:rsidRDefault="00CE6D6C" w:rsidP="00CE6D6C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terminie wyznaczonym jako termin składania ofert, tj. do dnia </w:t>
      </w:r>
      <w:r w:rsidRPr="00CE6D6C">
        <w:rPr>
          <w:rFonts w:ascii="Book Antiqua" w:eastAsia="Times New Roman" w:hAnsi="Book Antiqua" w:cs="Book Antiqua"/>
          <w:sz w:val="20"/>
          <w:szCs w:val="20"/>
          <w:lang w:eastAsia="pl-PL"/>
        </w:rPr>
        <w:t>09.04.2019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 godz. 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:00 nie została złożona żadna oferta.</w:t>
      </w:r>
    </w:p>
    <w:p w:rsidR="00CE6D6C" w:rsidRDefault="00CE6D6C" w:rsidP="00CE6D6C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6D6C" w:rsidRPr="00190ADE" w:rsidRDefault="00CE6D6C" w:rsidP="00CE6D6C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</w:p>
    <w:p w:rsidR="00CE6D6C" w:rsidRPr="00190ADE" w:rsidRDefault="00CE6D6C" w:rsidP="00CE6D6C">
      <w:pPr>
        <w:spacing w:after="0"/>
        <w:ind w:firstLine="4962"/>
        <w:jc w:val="right"/>
        <w:rPr>
          <w:rFonts w:ascii="Book Antiqua" w:eastAsia="Times New Roman" w:hAnsi="Book Antiqua" w:cs="Century Gothic"/>
          <w:b/>
          <w:lang w:eastAsia="pl-PL"/>
        </w:rPr>
      </w:pPr>
      <w:r w:rsidRPr="00190ADE">
        <w:rPr>
          <w:rFonts w:ascii="Book Antiqua" w:eastAsia="Times New Roman" w:hAnsi="Book Antiqua" w:cs="Century Gothic"/>
          <w:b/>
          <w:lang w:eastAsia="pl-PL"/>
        </w:rPr>
        <w:t>Kanclerz UKW</w:t>
      </w:r>
    </w:p>
    <w:p w:rsidR="00CE6D6C" w:rsidRPr="00190ADE" w:rsidRDefault="00CE6D6C" w:rsidP="00CE6D6C">
      <w:pPr>
        <w:jc w:val="right"/>
      </w:pPr>
      <w:r w:rsidRPr="00190ADE">
        <w:rPr>
          <w:rFonts w:ascii="Book Antiqua" w:eastAsia="Times New Roman" w:hAnsi="Book Antiqua" w:cs="Century Gothic"/>
          <w:b/>
          <w:lang w:eastAsia="pl-PL"/>
        </w:rPr>
        <w:t>mgr Renata Malak</w:t>
      </w:r>
    </w:p>
    <w:bookmarkEnd w:id="0"/>
    <w:p w:rsidR="00CE6D6C" w:rsidRDefault="00CE6D6C" w:rsidP="00CE6D6C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D6C"/>
    <w:rsid w:val="00104E03"/>
    <w:rsid w:val="00190ADE"/>
    <w:rsid w:val="00511973"/>
    <w:rsid w:val="00CE6D6C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E6D6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E6D6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E6D6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E6D6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548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113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2019-04-11T12:28:00Z</cp:lastPrinted>
  <dcterms:created xsi:type="dcterms:W3CDTF">2019-04-11T12:22:00Z</dcterms:created>
  <dcterms:modified xsi:type="dcterms:W3CDTF">2019-04-11T12:28:00Z</dcterms:modified>
</cp:coreProperties>
</file>