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0CA" w:rsidRPr="00954780" w:rsidRDefault="006770CA" w:rsidP="006770CA">
      <w:pPr>
        <w:jc w:val="center"/>
        <w:rPr>
          <w:sz w:val="20"/>
          <w:szCs w:val="20"/>
        </w:rPr>
      </w:pPr>
    </w:p>
    <w:p w:rsidR="006770CA" w:rsidRPr="00E92E6F" w:rsidRDefault="006770CA" w:rsidP="006770CA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Umowa nr UKW/DZP-281-D-</w:t>
      </w:r>
      <w:r>
        <w:rPr>
          <w:rFonts w:ascii="Century Gothic" w:hAnsi="Century Gothic" w:cs="Century Gothic"/>
          <w:b/>
          <w:bCs/>
          <w:sz w:val="20"/>
          <w:szCs w:val="20"/>
        </w:rPr>
        <w:t>…</w:t>
      </w:r>
      <w:r w:rsidRPr="00E92E6F">
        <w:rPr>
          <w:rFonts w:ascii="Century Gothic" w:hAnsi="Century Gothic" w:cs="Century Gothic"/>
          <w:b/>
          <w:bCs/>
          <w:sz w:val="20"/>
          <w:szCs w:val="20"/>
        </w:rPr>
        <w:t xml:space="preserve"> /201</w:t>
      </w:r>
      <w:r>
        <w:rPr>
          <w:rFonts w:ascii="Century Gothic" w:hAnsi="Century Gothic" w:cs="Century Gothic"/>
          <w:b/>
          <w:bCs/>
          <w:sz w:val="20"/>
          <w:szCs w:val="20"/>
        </w:rPr>
        <w:t>9</w:t>
      </w:r>
    </w:p>
    <w:p w:rsidR="006770CA" w:rsidRPr="00E92E6F" w:rsidRDefault="006770CA" w:rsidP="006770CA">
      <w:pPr>
        <w:jc w:val="center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6770CA" w:rsidRPr="00E92E6F" w:rsidRDefault="006770CA" w:rsidP="006770C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92E6F">
        <w:rPr>
          <w:rFonts w:ascii="Century Gothic" w:hAnsi="Century Gothic"/>
          <w:b/>
          <w:sz w:val="20"/>
          <w:szCs w:val="20"/>
        </w:rPr>
        <w:t>1.</w:t>
      </w:r>
      <w:r w:rsidRPr="00E92E6F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E92E6F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6770CA" w:rsidRPr="00E92E6F" w:rsidRDefault="006770CA" w:rsidP="006770C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92E6F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6770CA" w:rsidRPr="00E92E6F" w:rsidRDefault="006770CA" w:rsidP="006770C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92E6F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6770CA" w:rsidRPr="00E92E6F" w:rsidRDefault="006770CA" w:rsidP="006770CA">
      <w:pPr>
        <w:jc w:val="both"/>
        <w:rPr>
          <w:rFonts w:ascii="Century Gothic" w:hAnsi="Century Gothic"/>
          <w:sz w:val="20"/>
          <w:szCs w:val="20"/>
        </w:rPr>
      </w:pPr>
    </w:p>
    <w:p w:rsidR="006770CA" w:rsidRPr="00E92E6F" w:rsidRDefault="006770CA" w:rsidP="006770CA">
      <w:pPr>
        <w:jc w:val="both"/>
        <w:rPr>
          <w:rFonts w:ascii="Century Gothic" w:hAnsi="Century Gothic"/>
          <w:sz w:val="20"/>
          <w:szCs w:val="20"/>
        </w:rPr>
      </w:pPr>
      <w:r w:rsidRPr="00E92E6F">
        <w:rPr>
          <w:rFonts w:ascii="Century Gothic" w:hAnsi="Century Gothic"/>
          <w:sz w:val="20"/>
          <w:szCs w:val="20"/>
        </w:rPr>
        <w:t>a</w:t>
      </w:r>
    </w:p>
    <w:p w:rsidR="006770CA" w:rsidRPr="00E92E6F" w:rsidRDefault="006770CA" w:rsidP="006770C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92E6F">
        <w:rPr>
          <w:rFonts w:ascii="Century Gothic" w:hAnsi="Century Gothic"/>
          <w:b/>
          <w:sz w:val="20"/>
          <w:szCs w:val="20"/>
        </w:rPr>
        <w:t xml:space="preserve">2. </w:t>
      </w:r>
      <w:r w:rsidRPr="00E92E6F">
        <w:rPr>
          <w:rFonts w:ascii="Century Gothic" w:hAnsi="Century Gothic"/>
          <w:b/>
          <w:sz w:val="20"/>
          <w:szCs w:val="20"/>
        </w:rPr>
        <w:tab/>
      </w:r>
      <w:r w:rsidRPr="00E92E6F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6770CA" w:rsidRPr="00E92E6F" w:rsidRDefault="006770CA" w:rsidP="006770C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6770CA" w:rsidRPr="00E92E6F" w:rsidRDefault="006770CA" w:rsidP="006770CA">
      <w:pPr>
        <w:ind w:left="360"/>
        <w:rPr>
          <w:rFonts w:ascii="Century Gothic" w:hAnsi="Century Gothic"/>
          <w:sz w:val="20"/>
          <w:szCs w:val="20"/>
        </w:rPr>
      </w:pPr>
      <w:r w:rsidRPr="00E92E6F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</w:t>
      </w:r>
    </w:p>
    <w:p w:rsidR="006770CA" w:rsidRPr="00E92E6F" w:rsidRDefault="006770CA" w:rsidP="006770CA">
      <w:pPr>
        <w:rPr>
          <w:rFonts w:ascii="Century Gothic" w:hAnsi="Century Gothic"/>
          <w:sz w:val="20"/>
          <w:szCs w:val="20"/>
        </w:rPr>
      </w:pPr>
    </w:p>
    <w:p w:rsidR="006770CA" w:rsidRPr="00E92E6F" w:rsidRDefault="006770CA" w:rsidP="006770CA">
      <w:pPr>
        <w:pStyle w:val="Tekstpodstawowy"/>
        <w:spacing w:line="276" w:lineRule="auto"/>
        <w:ind w:firstLine="851"/>
        <w:jc w:val="both"/>
        <w:rPr>
          <w:rFonts w:ascii="Century Gothic" w:hAnsi="Century Gothic"/>
          <w:sz w:val="20"/>
          <w:szCs w:val="22"/>
          <w:lang w:val="pl-PL"/>
        </w:rPr>
      </w:pPr>
      <w:r w:rsidRPr="00E92E6F">
        <w:rPr>
          <w:rFonts w:ascii="Century Gothic" w:hAnsi="Century Gothic" w:cs="Century Gothic"/>
          <w:sz w:val="20"/>
          <w:szCs w:val="20"/>
        </w:rPr>
        <w:t xml:space="preserve">Niniejsza umowa jest następstwem wyboru przez Zamawiającego oferty </w:t>
      </w:r>
      <w:r w:rsidRPr="00E92E6F">
        <w:rPr>
          <w:rFonts w:ascii="Century Gothic" w:hAnsi="Century Gothic" w:cs="Century Gothic"/>
          <w:b/>
          <w:bCs/>
          <w:sz w:val="20"/>
          <w:szCs w:val="20"/>
        </w:rPr>
        <w:t xml:space="preserve">Wykonawcy </w:t>
      </w:r>
      <w:r w:rsidRPr="00E92E6F">
        <w:rPr>
          <w:rFonts w:ascii="Century Gothic" w:hAnsi="Century Gothic" w:cs="Century Gothic"/>
          <w:sz w:val="20"/>
          <w:szCs w:val="20"/>
        </w:rPr>
        <w:t>w postępowaniu prowadzonym w trybie przetargu nieograniczonego</w:t>
      </w:r>
      <w:r w:rsidRPr="00E92E6F">
        <w:rPr>
          <w:rFonts w:ascii="Century Gothic" w:hAnsi="Century Gothic" w:cs="Century Gothic"/>
          <w:sz w:val="20"/>
          <w:szCs w:val="20"/>
          <w:lang w:val="pl-PL"/>
        </w:rPr>
        <w:t>,</w:t>
      </w:r>
      <w:r w:rsidRPr="00E92E6F">
        <w:rPr>
          <w:rFonts w:ascii="Century Gothic" w:hAnsi="Century Gothic" w:cs="Century Gothic"/>
          <w:sz w:val="20"/>
          <w:szCs w:val="20"/>
        </w:rPr>
        <w:t xml:space="preserve">zgodnie z art. 39 ustawy z dnia 29 stycznia 2004 r.- Prawo zamówień </w:t>
      </w:r>
      <w:r w:rsidRPr="004E1EBB">
        <w:rPr>
          <w:rFonts w:ascii="Century Gothic" w:hAnsi="Century Gothic" w:cs="Century Gothic"/>
          <w:sz w:val="20"/>
          <w:szCs w:val="20"/>
        </w:rPr>
        <w:t>publicznych (Dz. U. z 201</w:t>
      </w:r>
      <w:r w:rsidRPr="004E1EBB">
        <w:rPr>
          <w:rFonts w:ascii="Century Gothic" w:hAnsi="Century Gothic" w:cs="Century Gothic"/>
          <w:sz w:val="20"/>
          <w:szCs w:val="20"/>
          <w:lang w:val="pl-PL"/>
        </w:rPr>
        <w:t>8</w:t>
      </w:r>
      <w:r w:rsidRPr="004E1EBB">
        <w:rPr>
          <w:rFonts w:ascii="Century Gothic" w:hAnsi="Century Gothic" w:cs="Century Gothic"/>
          <w:sz w:val="20"/>
          <w:szCs w:val="20"/>
        </w:rPr>
        <w:t xml:space="preserve"> r. </w:t>
      </w:r>
      <w:r w:rsidRPr="00E92E6F">
        <w:rPr>
          <w:rFonts w:ascii="Century Gothic" w:hAnsi="Century Gothic" w:cs="Century Gothic"/>
          <w:sz w:val="20"/>
          <w:szCs w:val="20"/>
        </w:rPr>
        <w:t xml:space="preserve">poz. </w:t>
      </w:r>
      <w:r>
        <w:rPr>
          <w:rFonts w:ascii="Century Gothic" w:hAnsi="Century Gothic" w:cs="Century Gothic"/>
          <w:sz w:val="20"/>
          <w:szCs w:val="20"/>
          <w:lang w:val="pl-PL"/>
        </w:rPr>
        <w:t>1986</w:t>
      </w:r>
      <w:r w:rsidRPr="00E92E6F">
        <w:rPr>
          <w:rFonts w:ascii="Century Gothic" w:hAnsi="Century Gothic" w:cs="Century Gothic"/>
          <w:sz w:val="20"/>
          <w:szCs w:val="20"/>
          <w:lang w:val="pl-PL"/>
        </w:rPr>
        <w:t xml:space="preserve"> ze zm.</w:t>
      </w:r>
      <w:r w:rsidRPr="00E92E6F">
        <w:rPr>
          <w:rFonts w:ascii="Century Gothic" w:hAnsi="Century Gothic" w:cs="Century Gothic"/>
          <w:sz w:val="20"/>
          <w:szCs w:val="20"/>
        </w:rPr>
        <w:t>).</w:t>
      </w:r>
    </w:p>
    <w:p w:rsidR="006770CA" w:rsidRDefault="006770CA" w:rsidP="006770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4B09CB" w:rsidRPr="00E92E6F" w:rsidRDefault="004B09CB" w:rsidP="006770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6770CA" w:rsidRPr="00E92E6F" w:rsidRDefault="006770CA" w:rsidP="006770CA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E92E6F">
        <w:rPr>
          <w:rFonts w:ascii="Century Gothic" w:hAnsi="Century Gothic"/>
          <w:sz w:val="20"/>
          <w:szCs w:val="20"/>
        </w:rPr>
        <w:t xml:space="preserve">dostawa odczynników, materiałów zużywalnych objętych częścią nr </w:t>
      </w:r>
      <w:r w:rsidRPr="00E92E6F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E92E6F">
        <w:rPr>
          <w:rFonts w:ascii="Century Gothic" w:hAnsi="Century Gothic"/>
          <w:sz w:val="20"/>
          <w:szCs w:val="20"/>
        </w:rPr>
        <w:t xml:space="preserve">zgodnie z treścią oferty wykonawcy </w:t>
      </w:r>
      <w:r w:rsidRPr="00E92E6F">
        <w:rPr>
          <w:rFonts w:ascii="Century Gothic" w:hAnsi="Century Gothic" w:cs="Century Gothic"/>
          <w:sz w:val="20"/>
          <w:szCs w:val="20"/>
        </w:rPr>
        <w:t>złożon</w:t>
      </w:r>
      <w:r w:rsidR="001403FA">
        <w:rPr>
          <w:rFonts w:ascii="Century Gothic" w:hAnsi="Century Gothic" w:cs="Century Gothic"/>
          <w:sz w:val="20"/>
          <w:szCs w:val="20"/>
        </w:rPr>
        <w:t>ej</w:t>
      </w:r>
      <w:r w:rsidRPr="00E92E6F">
        <w:rPr>
          <w:rFonts w:ascii="Century Gothic" w:hAnsi="Century Gothic" w:cs="Century Gothic"/>
          <w:sz w:val="20"/>
          <w:szCs w:val="20"/>
        </w:rPr>
        <w:t xml:space="preserve"> w postępowaniu pn. „</w:t>
      </w:r>
      <w:r w:rsidRPr="00E92E6F">
        <w:rPr>
          <w:rFonts w:ascii="Century Gothic" w:hAnsi="Century Gothic"/>
          <w:sz w:val="20"/>
          <w:szCs w:val="20"/>
        </w:rPr>
        <w:t>Dostawa odczynników, materiałów zużywalnych</w:t>
      </w:r>
      <w:r w:rsidRPr="00E92E6F">
        <w:rPr>
          <w:rFonts w:ascii="Century Gothic" w:hAnsi="Century Gothic" w:cs="Century Gothic"/>
          <w:sz w:val="20"/>
          <w:szCs w:val="20"/>
        </w:rPr>
        <w:t>”, nr sprawy UKW/DZP-281-D-</w:t>
      </w:r>
      <w:r w:rsidR="00FB79E0">
        <w:rPr>
          <w:rFonts w:ascii="Century Gothic" w:hAnsi="Century Gothic" w:cs="Century Gothic"/>
          <w:sz w:val="20"/>
          <w:szCs w:val="20"/>
        </w:rPr>
        <w:t>91</w:t>
      </w:r>
      <w:r w:rsidRPr="00E92E6F">
        <w:rPr>
          <w:rFonts w:ascii="Century Gothic" w:hAnsi="Century Gothic" w:cs="Century Gothic"/>
          <w:sz w:val="20"/>
          <w:szCs w:val="20"/>
        </w:rPr>
        <w:t>/201</w:t>
      </w:r>
      <w:r>
        <w:rPr>
          <w:rFonts w:ascii="Century Gothic" w:hAnsi="Century Gothic" w:cs="Century Gothic"/>
          <w:sz w:val="20"/>
          <w:szCs w:val="20"/>
        </w:rPr>
        <w:t>9</w:t>
      </w:r>
      <w:r w:rsidRPr="00E92E6F">
        <w:rPr>
          <w:rFonts w:ascii="Century Gothic" w:hAnsi="Century Gothic" w:cs="Century Gothic"/>
          <w:sz w:val="20"/>
          <w:szCs w:val="20"/>
        </w:rPr>
        <w:t xml:space="preserve"> oraz opisem przedmiotu zamówienia zawartym w formularzu cenowym (załącznik nr 2 do SIWZ) </w:t>
      </w:r>
      <w:r>
        <w:rPr>
          <w:rFonts w:ascii="Century Gothic" w:hAnsi="Century Gothic" w:cs="Century Gothic"/>
          <w:sz w:val="20"/>
          <w:szCs w:val="20"/>
        </w:rPr>
        <w:t>, które stanowią</w:t>
      </w:r>
      <w:r w:rsidRPr="00E92E6F">
        <w:rPr>
          <w:rFonts w:ascii="Century Gothic" w:hAnsi="Century Gothic" w:cs="Century Gothic"/>
          <w:sz w:val="20"/>
          <w:szCs w:val="20"/>
        </w:rPr>
        <w:t xml:space="preserve"> integraln</w:t>
      </w:r>
      <w:r>
        <w:rPr>
          <w:rFonts w:ascii="Century Gothic" w:hAnsi="Century Gothic" w:cs="Century Gothic"/>
          <w:sz w:val="20"/>
          <w:szCs w:val="20"/>
        </w:rPr>
        <w:t>ą</w:t>
      </w:r>
      <w:r w:rsidRPr="00E92E6F">
        <w:rPr>
          <w:rFonts w:ascii="Century Gothic" w:hAnsi="Century Gothic" w:cs="Century Gothic"/>
          <w:sz w:val="20"/>
          <w:szCs w:val="20"/>
        </w:rPr>
        <w:t xml:space="preserve"> część niniejszej umowy.</w:t>
      </w:r>
    </w:p>
    <w:p w:rsidR="006770CA" w:rsidRPr="00E92E6F" w:rsidRDefault="006770CA" w:rsidP="006770CA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E92E6F">
        <w:rPr>
          <w:rFonts w:ascii="Century Gothic" w:eastAsia="TimesNewRoman" w:hAnsi="Century Gothic" w:cs="Book Antiqua"/>
          <w:sz w:val="20"/>
          <w:szCs w:val="20"/>
        </w:rPr>
        <w:t>ż</w:t>
      </w:r>
      <w:r w:rsidRPr="00E92E6F">
        <w:rPr>
          <w:rFonts w:ascii="Century Gothic" w:hAnsi="Century Gothic" w:cs="Book Antiqua"/>
          <w:sz w:val="20"/>
          <w:szCs w:val="20"/>
        </w:rPr>
        <w:t>e rzeczy – elementy składające się na przedmiot umowy okre</w:t>
      </w:r>
      <w:r w:rsidRPr="00E92E6F">
        <w:rPr>
          <w:rFonts w:ascii="Century Gothic" w:eastAsia="TimesNewRoman" w:hAnsi="Century Gothic" w:cs="Book Antiqua"/>
          <w:sz w:val="20"/>
          <w:szCs w:val="20"/>
        </w:rPr>
        <w:t>ś</w:t>
      </w:r>
      <w:r w:rsidRPr="00E92E6F">
        <w:rPr>
          <w:rFonts w:ascii="Century Gothic" w:hAnsi="Century Gothic" w:cs="Book Antiqua"/>
          <w:sz w:val="20"/>
          <w:szCs w:val="20"/>
        </w:rPr>
        <w:t>lony w ust. 1 stosownie do o</w:t>
      </w:r>
      <w:r w:rsidRPr="00E92E6F">
        <w:rPr>
          <w:rFonts w:ascii="Century Gothic" w:hAnsi="Century Gothic" w:cs="Century Gothic"/>
          <w:sz w:val="20"/>
          <w:szCs w:val="20"/>
        </w:rPr>
        <w:t xml:space="preserve">ferty Wykonawcy oraz opisu przedmiotu zamówienia zawartego w SIWZ, </w:t>
      </w:r>
      <w:r w:rsidRPr="00E92E6F">
        <w:rPr>
          <w:rFonts w:ascii="Century Gothic" w:hAnsi="Century Gothic" w:cs="TimesNewRomanPSMT"/>
          <w:sz w:val="20"/>
          <w:szCs w:val="20"/>
        </w:rPr>
        <w:t>które stanowią  integralna część niniejszej umowy,</w:t>
      </w:r>
      <w:r w:rsidRPr="00E92E6F">
        <w:rPr>
          <w:rFonts w:ascii="Century Gothic" w:hAnsi="Century Gothic" w:cs="Century Gothic"/>
          <w:sz w:val="20"/>
          <w:szCs w:val="20"/>
        </w:rPr>
        <w:t xml:space="preserve"> będą:</w:t>
      </w:r>
    </w:p>
    <w:p w:rsidR="006770CA" w:rsidRPr="00E92E6F" w:rsidRDefault="006770CA" w:rsidP="006770CA">
      <w:pPr>
        <w:pStyle w:val="Akapitzlist"/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E92E6F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E92E6F">
        <w:rPr>
          <w:rFonts w:ascii="Century Gothic" w:eastAsia="TimesNewRoman" w:hAnsi="Century Gothic" w:cs="Book Antiqua"/>
          <w:sz w:val="20"/>
          <w:szCs w:val="20"/>
        </w:rPr>
        <w:t>ż</w:t>
      </w:r>
      <w:r w:rsidRPr="00E92E6F">
        <w:rPr>
          <w:rFonts w:ascii="Century Gothic" w:hAnsi="Century Gothic" w:cs="Book Antiqua"/>
          <w:sz w:val="20"/>
          <w:szCs w:val="20"/>
        </w:rPr>
        <w:t>ytkowe;</w:t>
      </w:r>
    </w:p>
    <w:p w:rsidR="006770CA" w:rsidRPr="001403FA" w:rsidRDefault="006770CA" w:rsidP="006770CA">
      <w:pPr>
        <w:pStyle w:val="Akapitzlist"/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E92E6F">
        <w:rPr>
          <w:rFonts w:ascii="Century Gothic" w:hAnsi="Century Gothic" w:cs="Book Antiqua"/>
          <w:sz w:val="20"/>
          <w:szCs w:val="20"/>
        </w:rPr>
        <w:t xml:space="preserve">posiadać wszystkie ważne certyfikaty, atesty, oraz zawierać oznaczenia i inne dokumenty wymagane prawem powszechnie obowiązującym, w szczególności </w:t>
      </w:r>
      <w:r w:rsidRPr="00E92E6F">
        <w:rPr>
          <w:rFonts w:ascii="Century Gothic" w:hAnsi="Century Gothic" w:cs="Century Gothic"/>
          <w:sz w:val="20"/>
          <w:szCs w:val="20"/>
        </w:rPr>
        <w:t>oznakowanie zgodno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ś</w:t>
      </w:r>
      <w:r w:rsidRPr="00E92E6F">
        <w:rPr>
          <w:rFonts w:ascii="Century Gothic" w:hAnsi="Century Gothic" w:cs="Century Gothic"/>
          <w:sz w:val="20"/>
          <w:szCs w:val="20"/>
        </w:rPr>
        <w:t>ci, zgodnie z ustaw</w:t>
      </w:r>
      <w:r w:rsidRPr="00E92E6F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E92E6F">
        <w:rPr>
          <w:rFonts w:ascii="Century Gothic" w:hAnsi="Century Gothic" w:cs="Century Gothic"/>
          <w:sz w:val="20"/>
          <w:szCs w:val="20"/>
        </w:rPr>
        <w:t>o systemie oceny zgodno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ś</w:t>
      </w:r>
      <w:r w:rsidRPr="00E92E6F">
        <w:rPr>
          <w:rFonts w:ascii="Century Gothic" w:hAnsi="Century Gothic" w:cs="Century Gothic"/>
          <w:sz w:val="20"/>
          <w:szCs w:val="20"/>
        </w:rPr>
        <w:t>ci z dnia 30 sierpn</w:t>
      </w:r>
      <w:r w:rsidR="001403FA">
        <w:rPr>
          <w:rFonts w:ascii="Century Gothic" w:hAnsi="Century Gothic" w:cs="Century Gothic"/>
          <w:sz w:val="20"/>
          <w:szCs w:val="20"/>
        </w:rPr>
        <w:t xml:space="preserve">ia 2002 r. (t. j. Dz. </w:t>
      </w:r>
      <w:r w:rsidR="001403FA" w:rsidRPr="001403FA">
        <w:rPr>
          <w:rFonts w:ascii="Century Gothic" w:hAnsi="Century Gothic" w:cs="Century Gothic"/>
          <w:sz w:val="20"/>
          <w:szCs w:val="20"/>
        </w:rPr>
        <w:t xml:space="preserve">U. </w:t>
      </w:r>
      <w:r w:rsidRPr="001403FA">
        <w:rPr>
          <w:rFonts w:ascii="Century Gothic" w:hAnsi="Century Gothic" w:cs="Century Gothic"/>
          <w:sz w:val="20"/>
          <w:szCs w:val="20"/>
        </w:rPr>
        <w:t xml:space="preserve"> </w:t>
      </w:r>
      <w:r w:rsidR="001403FA" w:rsidRPr="001403FA">
        <w:rPr>
          <w:rFonts w:ascii="Century Gothic" w:hAnsi="Century Gothic" w:cs="Century Gothic"/>
          <w:sz w:val="20"/>
          <w:szCs w:val="20"/>
        </w:rPr>
        <w:t>z 2019, poz. 155</w:t>
      </w:r>
      <w:r w:rsidRPr="001403FA">
        <w:rPr>
          <w:rFonts w:ascii="Century Gothic" w:hAnsi="Century Gothic" w:cs="Century Gothic"/>
          <w:sz w:val="20"/>
          <w:szCs w:val="20"/>
        </w:rPr>
        <w:t>);</w:t>
      </w:r>
    </w:p>
    <w:p w:rsidR="006770CA" w:rsidRPr="00E92E6F" w:rsidRDefault="006770CA" w:rsidP="006770CA">
      <w:pPr>
        <w:pStyle w:val="Akapitzlist"/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1403FA">
        <w:rPr>
          <w:rFonts w:ascii="Century Gothic" w:hAnsi="Century Gothic" w:cs="Book Antiqua"/>
          <w:sz w:val="20"/>
          <w:szCs w:val="20"/>
        </w:rPr>
        <w:t>fabrycznie nowe, wolne od wad fizycznych i prawnych</w:t>
      </w:r>
      <w:r w:rsidRPr="00E92E6F">
        <w:rPr>
          <w:rFonts w:ascii="Century Gothic" w:hAnsi="Century Gothic" w:cs="Book Antiqua"/>
          <w:sz w:val="20"/>
          <w:szCs w:val="20"/>
        </w:rPr>
        <w:t>;</w:t>
      </w:r>
    </w:p>
    <w:p w:rsidR="006770CA" w:rsidRPr="00E92E6F" w:rsidRDefault="006770CA" w:rsidP="006770CA">
      <w:pPr>
        <w:pStyle w:val="Akapitzlist"/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E92E6F">
        <w:rPr>
          <w:rFonts w:ascii="Century Gothic" w:hAnsi="Century Gothic" w:cs="Book Antiqua"/>
          <w:sz w:val="20"/>
          <w:szCs w:val="20"/>
        </w:rPr>
        <w:t>dopuszczone do obrotu handlowego na obszarze Polski zgodnie z przepisami powszechnie obowiązującymi;</w:t>
      </w:r>
    </w:p>
    <w:p w:rsidR="006770CA" w:rsidRPr="00E92E6F" w:rsidRDefault="006770CA" w:rsidP="006770CA">
      <w:pPr>
        <w:pStyle w:val="Akapitzlist"/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E92E6F">
        <w:rPr>
          <w:rFonts w:ascii="Century Gothic" w:hAnsi="Century Gothic" w:cs="Book Antiqua"/>
          <w:sz w:val="20"/>
          <w:szCs w:val="20"/>
        </w:rPr>
        <w:t>posiadać wszystkie części i podzespoły niezbędne do prawidłowego działania.</w:t>
      </w:r>
    </w:p>
    <w:p w:rsidR="006770CA" w:rsidRPr="00E92E6F" w:rsidRDefault="006770CA" w:rsidP="006770CA">
      <w:pPr>
        <w:pStyle w:val="Akapitzlist"/>
        <w:numPr>
          <w:ilvl w:val="0"/>
          <w:numId w:val="8"/>
        </w:numPr>
        <w:tabs>
          <w:tab w:val="left" w:pos="284"/>
        </w:tabs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Book Antiqua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6770CA" w:rsidRPr="00750040" w:rsidRDefault="006770CA" w:rsidP="006770CA">
      <w:pPr>
        <w:pStyle w:val="Akapitzlist"/>
        <w:numPr>
          <w:ilvl w:val="0"/>
          <w:numId w:val="8"/>
        </w:numPr>
        <w:tabs>
          <w:tab w:val="left" w:pos="284"/>
          <w:tab w:val="left" w:pos="851"/>
        </w:tabs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musi wynosić przynajmniej połowę okresu przydatności do użycia określonego przez producenta </w:t>
      </w:r>
      <w:r w:rsidRPr="00E92E6F">
        <w:rPr>
          <w:rFonts w:ascii="Century Gothic" w:hAnsi="Century Gothic" w:cs="Century Gothic"/>
          <w:sz w:val="20"/>
          <w:szCs w:val="20"/>
        </w:rPr>
        <w:t xml:space="preserve">z </w:t>
      </w:r>
      <w:r w:rsidRPr="00750040">
        <w:rPr>
          <w:rFonts w:ascii="Century Gothic" w:hAnsi="Century Gothic" w:cs="Century Gothic"/>
          <w:sz w:val="20"/>
          <w:szCs w:val="20"/>
        </w:rPr>
        <w:t>zastrzeżeniem postanowień określonych w załączniku do umowy (formularzu cenowym).</w:t>
      </w:r>
    </w:p>
    <w:p w:rsidR="006770CA" w:rsidRPr="00FB79E0" w:rsidRDefault="006770CA" w:rsidP="00FB79E0">
      <w:pPr>
        <w:tabs>
          <w:tab w:val="left" w:pos="284"/>
          <w:tab w:val="left" w:pos="851"/>
        </w:tabs>
        <w:suppressAutoHyphens w:val="0"/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6770CA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6770CA" w:rsidRPr="00E92E6F" w:rsidRDefault="006770CA" w:rsidP="006770CA">
      <w:pPr>
        <w:pStyle w:val="Akapitzlist"/>
        <w:autoSpaceDE w:val="0"/>
        <w:autoSpaceDN w:val="0"/>
        <w:adjustRightInd w:val="0"/>
        <w:ind w:left="7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6770CA" w:rsidRPr="00E92E6F" w:rsidRDefault="006770CA" w:rsidP="006770CA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E92E6F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E92E6F">
        <w:rPr>
          <w:rFonts w:ascii="Century Gothic" w:hAnsi="Century Gothic" w:cs="Century Gothic"/>
          <w:sz w:val="20"/>
          <w:szCs w:val="20"/>
        </w:rPr>
        <w:t xml:space="preserve">dni kalendarzowych od dnia </w:t>
      </w:r>
      <w:r w:rsidR="00FB79E0">
        <w:rPr>
          <w:rFonts w:ascii="Century Gothic" w:hAnsi="Century Gothic" w:cs="Century Gothic"/>
          <w:sz w:val="20"/>
          <w:szCs w:val="20"/>
        </w:rPr>
        <w:t>podpisania umowy</w:t>
      </w:r>
      <w:r w:rsidRPr="00E92E6F">
        <w:rPr>
          <w:rFonts w:ascii="Century Gothic" w:hAnsi="Century Gothic" w:cs="Century Gothic"/>
          <w:sz w:val="20"/>
          <w:szCs w:val="20"/>
        </w:rPr>
        <w:t>.</w:t>
      </w:r>
    </w:p>
    <w:p w:rsidR="006770CA" w:rsidRPr="00E92E6F" w:rsidRDefault="006770CA" w:rsidP="006770CA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 wniesienie go do pomieszczeń wskazanych przez Zamawiającego mieszczących się </w:t>
      </w:r>
      <w:r w:rsidRPr="00E92E6F">
        <w:rPr>
          <w:rFonts w:ascii="Century Gothic" w:hAnsi="Century Gothic" w:cs="Century Gothic"/>
          <w:bCs/>
          <w:sz w:val="20"/>
          <w:szCs w:val="20"/>
        </w:rPr>
        <w:t>przy ul</w:t>
      </w:r>
      <w:r w:rsidRPr="004B09CB">
        <w:rPr>
          <w:rFonts w:ascii="Century Gothic" w:hAnsi="Century Gothic" w:cs="Century Gothic"/>
          <w:bCs/>
          <w:sz w:val="20"/>
          <w:szCs w:val="20"/>
        </w:rPr>
        <w:t xml:space="preserve">. Chodkiewicza 30 </w:t>
      </w:r>
      <w:r w:rsidRPr="004B09CB">
        <w:rPr>
          <w:rFonts w:ascii="Century Gothic" w:hAnsi="Century Gothic" w:cs="TimesNewRomanPSMT"/>
          <w:sz w:val="20"/>
          <w:szCs w:val="20"/>
        </w:rPr>
        <w:t>w g</w:t>
      </w:r>
      <w:r w:rsidRPr="00E92E6F">
        <w:rPr>
          <w:rFonts w:ascii="Century Gothic" w:hAnsi="Century Gothic" w:cs="TimesNewRomanPSMT"/>
          <w:sz w:val="20"/>
          <w:szCs w:val="20"/>
        </w:rPr>
        <w:t>odz. 8:00 - 14:00 od poniedziałku do piątku</w:t>
      </w:r>
      <w:r w:rsidRPr="00E92E6F">
        <w:rPr>
          <w:rFonts w:ascii="Century Gothic" w:hAnsi="Century Gothic" w:cs="Century Gothic"/>
          <w:bCs/>
          <w:sz w:val="20"/>
          <w:szCs w:val="20"/>
        </w:rPr>
        <w:t>.</w:t>
      </w:r>
    </w:p>
    <w:p w:rsidR="006770CA" w:rsidRPr="00E92E6F" w:rsidRDefault="006770CA" w:rsidP="006770CA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Verdana"/>
          <w:sz w:val="20"/>
          <w:szCs w:val="20"/>
        </w:rPr>
        <w:lastRenderedPageBreak/>
        <w:t>Dniem dostarczenia przedmiotu umowy jest dzień podpisania przez Strony Umowy protokołu odbioru, bez zastrzeżeń.</w:t>
      </w:r>
    </w:p>
    <w:p w:rsidR="006770CA" w:rsidRPr="00E92E6F" w:rsidRDefault="006770CA" w:rsidP="006770CA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Wykonawcy, opisie przedmiotu zamówienia zawartym w SIWZ oraz umowie.</w:t>
      </w:r>
    </w:p>
    <w:p w:rsidR="006770CA" w:rsidRPr="00326D62" w:rsidRDefault="006770CA" w:rsidP="006770CA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 xml:space="preserve">W </w:t>
      </w:r>
      <w:r w:rsidRPr="00326D62">
        <w:rPr>
          <w:rFonts w:ascii="Century Gothic" w:hAnsi="Century Gothic" w:cs="Century Gothic"/>
          <w:sz w:val="20"/>
          <w:szCs w:val="20"/>
        </w:rPr>
        <w:t>razie stwierdzenia niezgodności, o których mowa w ust. 4, Zamawiający przedstawia Wykonawcy zastrzeżenia w terminie 7 dni od daty dokonania sprawdzenia. W takim przypadku Wykonawca zobowiązany jest do usunięcia wskazanych niezgodności przedmiotu umowy w terminie 7 dni od daty otrzymania zastrzeżeń.</w:t>
      </w:r>
    </w:p>
    <w:p w:rsidR="006770CA" w:rsidRPr="00326D62" w:rsidRDefault="006770CA" w:rsidP="00FB79E0">
      <w:p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4B09CB" w:rsidRDefault="004B09CB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6770CA" w:rsidRPr="00E92E6F" w:rsidRDefault="006770CA" w:rsidP="006770CA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6770CA" w:rsidRPr="00E92E6F" w:rsidRDefault="006770CA" w:rsidP="006770CA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E92E6F">
        <w:rPr>
          <w:rFonts w:ascii="Century Gothic" w:hAnsi="Century Gothic" w:cs="Century Gothic"/>
          <w:bCs/>
          <w:sz w:val="20"/>
          <w:szCs w:val="20"/>
          <w:lang w:val="en-US"/>
        </w:rPr>
        <w:t xml:space="preserve">…………….., tel. …………….., </w:t>
      </w:r>
      <w:proofErr w:type="spellStart"/>
      <w:r w:rsidRPr="00E92E6F">
        <w:rPr>
          <w:rFonts w:ascii="Century Gothic" w:hAnsi="Century Gothic" w:cs="Century Gothic"/>
          <w:bCs/>
          <w:sz w:val="20"/>
          <w:szCs w:val="20"/>
          <w:lang w:val="en-US"/>
        </w:rPr>
        <w:t>adres</w:t>
      </w:r>
      <w:proofErr w:type="spellEnd"/>
      <w:r w:rsidRPr="00E92E6F">
        <w:rPr>
          <w:rFonts w:ascii="Century Gothic" w:hAnsi="Century Gothic" w:cs="Century Gothic"/>
          <w:bCs/>
          <w:sz w:val="20"/>
          <w:szCs w:val="20"/>
          <w:lang w:val="en-US"/>
        </w:rPr>
        <w:t xml:space="preserve"> e-mail: ……….@ukw.edu.pl </w:t>
      </w:r>
    </w:p>
    <w:p w:rsidR="006770CA" w:rsidRPr="00E92E6F" w:rsidRDefault="006770CA" w:rsidP="006770CA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………………….…………..…, tel. …………………., adres e-mail: ………………….</w:t>
      </w:r>
    </w:p>
    <w:p w:rsidR="006770CA" w:rsidRPr="00E92E6F" w:rsidRDefault="006770CA" w:rsidP="006770CA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6770CA" w:rsidRPr="00E92E6F" w:rsidRDefault="006770CA" w:rsidP="006770CA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6770CA" w:rsidRPr="00E92E6F" w:rsidRDefault="006770CA" w:rsidP="006770CA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6770CA" w:rsidRPr="00E92E6F" w:rsidRDefault="006770CA" w:rsidP="006770CA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6770CA" w:rsidRPr="00E92E6F" w:rsidRDefault="006770CA" w:rsidP="006770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Wynagrodzenie Wykonawcy</w:t>
      </w:r>
    </w:p>
    <w:p w:rsidR="006770CA" w:rsidRPr="00E92E6F" w:rsidRDefault="006770CA" w:rsidP="006770CA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ś</w:t>
      </w:r>
      <w:r w:rsidRPr="00E92E6F">
        <w:rPr>
          <w:rFonts w:ascii="Century Gothic" w:hAnsi="Century Gothic" w:cs="Century Gothic"/>
          <w:sz w:val="20"/>
          <w:szCs w:val="20"/>
        </w:rPr>
        <w:t>ci:</w:t>
      </w:r>
    </w:p>
    <w:p w:rsidR="006770CA" w:rsidRPr="00E92E6F" w:rsidRDefault="006770CA" w:rsidP="006770CA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Część (podać nr…..)</w:t>
      </w:r>
    </w:p>
    <w:p w:rsidR="006770CA" w:rsidRPr="00E92E6F" w:rsidRDefault="006770CA" w:rsidP="006770CA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6770CA" w:rsidRPr="00E92E6F" w:rsidRDefault="006770CA" w:rsidP="006770CA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6770CA" w:rsidRPr="00E92E6F" w:rsidRDefault="006770CA" w:rsidP="006770CA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6770CA" w:rsidRPr="00E92E6F" w:rsidRDefault="006770CA" w:rsidP="006770CA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6770CA" w:rsidRPr="00E92E6F" w:rsidRDefault="006770CA" w:rsidP="006770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E92E6F">
        <w:rPr>
          <w:rFonts w:ascii="Century Gothic" w:hAnsi="Century Gothic" w:cs="Calibri"/>
          <w:b/>
          <w:sz w:val="20"/>
          <w:szCs w:val="20"/>
        </w:rPr>
        <w:t>§ 4a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E92E6F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6770CA" w:rsidRPr="00E92E6F" w:rsidRDefault="006770CA" w:rsidP="006770CA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E92E6F">
        <w:rPr>
          <w:rFonts w:ascii="Century Gothic" w:hAnsi="Century Gothic" w:cs="Calibri"/>
          <w:sz w:val="20"/>
          <w:szCs w:val="20"/>
        </w:rPr>
        <w:t>Strony ustalają wysokość całkowitego wynagrodzenia Wykonawcy za wykonanie przedmiotu umowy określonego w § 1  na kwotę:</w:t>
      </w:r>
    </w:p>
    <w:p w:rsidR="006770CA" w:rsidRPr="00E92E6F" w:rsidRDefault="006770CA" w:rsidP="006770C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92E6F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6770CA" w:rsidRPr="00E92E6F" w:rsidRDefault="006770CA" w:rsidP="006770CA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E92E6F">
        <w:rPr>
          <w:rFonts w:ascii="Century Gothic" w:hAnsi="Century Gothic" w:cs="Calibri"/>
          <w:sz w:val="20"/>
          <w:szCs w:val="20"/>
        </w:rPr>
        <w:t>2.</w:t>
      </w:r>
      <w:r w:rsidRPr="00E92E6F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6770CA" w:rsidRPr="00E92E6F" w:rsidRDefault="006770CA" w:rsidP="006770C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92E6F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6770CA" w:rsidRPr="00E92E6F" w:rsidRDefault="006770CA" w:rsidP="006770C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92E6F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6770CA" w:rsidRPr="00E92E6F" w:rsidRDefault="006770CA" w:rsidP="006770C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92E6F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6770CA" w:rsidRPr="00E92E6F" w:rsidRDefault="006770CA" w:rsidP="006770C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92E6F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6770CA" w:rsidRPr="00E92E6F" w:rsidRDefault="006770CA" w:rsidP="006770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6770CA" w:rsidRPr="00E92E6F" w:rsidRDefault="006770CA" w:rsidP="006770CA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i dostawy przedmiotu umowy, w szczególności koszt towaru, usługi, opakowania, transportu, ubezpieczenia na czas transportu, wniesienia towaru do pomieszczeń wskazanych przez Zamawiającego.</w:t>
      </w:r>
    </w:p>
    <w:p w:rsidR="006770CA" w:rsidRPr="00E92E6F" w:rsidRDefault="006770CA" w:rsidP="006770CA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lastRenderedPageBreak/>
        <w:t>Zapłata wynagrodzenia, o którym mowa w § 4 może nastąpić wyłącznie w razie braku zastrzeżeń, o których mowa w §2 ust. 5,  co do zgodności dostarczonego przedmiotu umowy z opisem przedmiotu umowy określonym w SIWZ oraz w ofercie Wykonawcy.</w:t>
      </w:r>
    </w:p>
    <w:p w:rsidR="006770CA" w:rsidRPr="00E92E6F" w:rsidRDefault="006770CA" w:rsidP="006770CA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Zapłata wynagrodzenia, o którym mowa w § 4 nastąpi przelewem bankowym na rachunek bankowy Wykonawcy wskazany w fakturze, w terminie 30 (trzydziestu) dni od daty otrzymania przez Zamawiającego prawidłowo wystawionej faktury, po podpisaniu przez Strony protokołu odbioru przedmiotu umowy bez zastrzeżeń.</w:t>
      </w:r>
    </w:p>
    <w:p w:rsidR="006770CA" w:rsidRPr="00E92E6F" w:rsidRDefault="006770CA" w:rsidP="006770CA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Strony postanawiają, że dniem zapłaty jest dzień uznania rachunku bankowego Zamawiającego.</w:t>
      </w:r>
    </w:p>
    <w:p w:rsidR="006770CA" w:rsidRPr="00E92E6F" w:rsidRDefault="006770CA" w:rsidP="006770CA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Wykonawca nie może bez uprzedniej zgody Zamawiającego wyrażonej na piśmie dokonać przelewu wierzytelności z tytułu wynagrodzenia, o którym mowa w § 4.</w:t>
      </w:r>
    </w:p>
    <w:p w:rsidR="006770CA" w:rsidRPr="00E92E6F" w:rsidRDefault="006770CA" w:rsidP="006770CA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(formularzu cenowym) do niniejszej umowy cen jednostkowych za poszczególne elementy przedmiotu umowy.</w:t>
      </w:r>
    </w:p>
    <w:p w:rsidR="006770CA" w:rsidRPr="00E92E6F" w:rsidRDefault="006770CA" w:rsidP="006770CA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6770CA" w:rsidRPr="00E92E6F" w:rsidRDefault="006770CA" w:rsidP="006770CA">
      <w:pPr>
        <w:pStyle w:val="Akapitzlist"/>
        <w:numPr>
          <w:ilvl w:val="0"/>
          <w:numId w:val="3"/>
        </w:numPr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E92E6F">
        <w:rPr>
          <w:rFonts w:ascii="Century Gothic" w:hAnsi="Century Gothic" w:cs="Book Antiqua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6770CA" w:rsidRPr="00E92E6F" w:rsidRDefault="006770CA" w:rsidP="006770CA">
      <w:pPr>
        <w:pStyle w:val="Akapitzlist"/>
        <w:numPr>
          <w:ilvl w:val="0"/>
          <w:numId w:val="3"/>
        </w:numPr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E92E6F">
        <w:rPr>
          <w:rFonts w:ascii="Century Gothic" w:hAnsi="Century Gothic" w:cs="Book Antiqua"/>
          <w:spacing w:val="-6"/>
          <w:sz w:val="20"/>
          <w:szCs w:val="20"/>
        </w:rPr>
        <w:t xml:space="preserve"> </w:t>
      </w:r>
      <w:r w:rsidRPr="00E92E6F">
        <w:rPr>
          <w:rFonts w:ascii="Century Gothic" w:hAnsi="Century Gothic" w:cs="Century Gothic"/>
          <w:sz w:val="20"/>
          <w:szCs w:val="20"/>
        </w:rPr>
        <w:t>Wykonawca udziela na wszystkie rzeczy wchodzące w skład przedmiotu umowy gwarancji jakości na okres 12 miesięcy z zastrzeżeniem postanowień zawartych w § 1 ust. 4 oraz określonych w załączniku do umowy (formularzu cenowym)</w:t>
      </w:r>
      <w:r w:rsidRPr="00E92E6F">
        <w:rPr>
          <w:rFonts w:ascii="Century Gothic" w:hAnsi="Century Gothic" w:cs="Book Antiqua"/>
          <w:spacing w:val="-6"/>
          <w:sz w:val="20"/>
          <w:szCs w:val="20"/>
        </w:rPr>
        <w:t>, stanowiącym jej integralną część.</w:t>
      </w:r>
    </w:p>
    <w:p w:rsidR="006770CA" w:rsidRPr="00E92E6F" w:rsidRDefault="006770CA" w:rsidP="006770CA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6770CA" w:rsidRPr="00E92E6F" w:rsidRDefault="006770CA" w:rsidP="006770CA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92E6F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:rsidR="006770CA" w:rsidRPr="00E92E6F" w:rsidRDefault="006770CA" w:rsidP="006770CA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92E6F">
        <w:rPr>
          <w:rFonts w:ascii="Century Gothic" w:hAnsi="Century Gothic" w:cs="Arial"/>
          <w:sz w:val="20"/>
          <w:szCs w:val="20"/>
        </w:rPr>
        <w:t>Ponadto Zamawiający może odstąpić od umowy w przypadku, gdy:</w:t>
      </w:r>
    </w:p>
    <w:p w:rsidR="006770CA" w:rsidRPr="00E92E6F" w:rsidRDefault="006770CA" w:rsidP="006770CA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E92E6F">
        <w:rPr>
          <w:rFonts w:ascii="Century Gothic" w:hAnsi="Century Gothic"/>
          <w:sz w:val="20"/>
        </w:rPr>
        <w:t>Wykonawca opóźnia się z realizacją przedmiotu umowy, powyżej 14 dni od terminu określonego w §2 ust.1.</w:t>
      </w:r>
    </w:p>
    <w:p w:rsidR="006770CA" w:rsidRPr="00E92E6F" w:rsidRDefault="006770CA" w:rsidP="006770CA">
      <w:pPr>
        <w:numPr>
          <w:ilvl w:val="0"/>
          <w:numId w:val="1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92E6F">
        <w:rPr>
          <w:rFonts w:ascii="Century Gothic" w:hAnsi="Century Gothic" w:cs="TimesNewRomanPS-BoldMT"/>
          <w:bCs/>
          <w:sz w:val="20"/>
          <w:szCs w:val="20"/>
        </w:rPr>
        <w:t>w razie opóźnienia Wykonawcy powyżej 7 dni, w wykonaniu zobowiązań związanych z niezgodności</w:t>
      </w:r>
      <w:r w:rsidRPr="00E92E6F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E92E6F">
        <w:rPr>
          <w:rFonts w:ascii="Century Gothic" w:hAnsi="Century Gothic" w:cs="TimesNewRomanPS-BoldMT"/>
          <w:bCs/>
          <w:sz w:val="20"/>
          <w:szCs w:val="20"/>
        </w:rPr>
        <w:t xml:space="preserve">y Zamawiający, </w:t>
      </w:r>
    </w:p>
    <w:p w:rsidR="006770CA" w:rsidRPr="00E92E6F" w:rsidRDefault="006770CA" w:rsidP="006770CA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E92E6F">
        <w:rPr>
          <w:rFonts w:ascii="Century Gothic" w:hAnsi="Century Gothic"/>
          <w:sz w:val="20"/>
        </w:rPr>
        <w:t>w innych przypadkach określonych w przepisach prawa, w szczególności w przepisach Kodeksu Cywilnego.</w:t>
      </w:r>
    </w:p>
    <w:p w:rsidR="006770CA" w:rsidRPr="00E92E6F" w:rsidRDefault="006770CA" w:rsidP="006770CA">
      <w:pPr>
        <w:pStyle w:val="Akapitzlist"/>
        <w:numPr>
          <w:ilvl w:val="0"/>
          <w:numId w:val="10"/>
        </w:numPr>
        <w:ind w:left="284" w:hanging="284"/>
        <w:jc w:val="both"/>
        <w:rPr>
          <w:rFonts w:ascii="Century Gothic" w:eastAsia="Calibri" w:hAnsi="Century Gothic" w:cs="Century Gothic"/>
          <w:sz w:val="20"/>
          <w:szCs w:val="20"/>
          <w:lang w:eastAsia="en-US"/>
        </w:rPr>
      </w:pPr>
      <w:r w:rsidRPr="00E92E6F">
        <w:rPr>
          <w:rFonts w:ascii="Century Gothic" w:eastAsia="Calibri" w:hAnsi="Century Gothic" w:cs="Century Gothic"/>
          <w:sz w:val="20"/>
          <w:szCs w:val="20"/>
          <w:lang w:eastAsia="en-US"/>
        </w:rPr>
        <w:t>Odstąpienie od umowy powinno nastąpić w formie pisemnej pod rygorem nieważności takiego oświadczenia w terminie 30 dni od powzięcia wiadomości o okolicznościach wskazanych w ust.1 i 2.</w:t>
      </w:r>
    </w:p>
    <w:p w:rsidR="006770CA" w:rsidRPr="00E92E6F" w:rsidRDefault="006770CA" w:rsidP="006770CA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6770CA" w:rsidRPr="00E92E6F" w:rsidRDefault="006770CA" w:rsidP="006770CA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Wykonawca zapłaci Zamawiaj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ą</w:t>
      </w:r>
      <w:r w:rsidRPr="00E92E6F">
        <w:rPr>
          <w:rFonts w:ascii="Century Gothic" w:hAnsi="Century Gothic" w:cs="Century Gothic"/>
          <w:sz w:val="20"/>
          <w:szCs w:val="20"/>
        </w:rPr>
        <w:t>cemu karę umowną:</w:t>
      </w:r>
    </w:p>
    <w:p w:rsidR="006770CA" w:rsidRPr="00E92E6F" w:rsidRDefault="006770CA" w:rsidP="006770CA">
      <w:pPr>
        <w:numPr>
          <w:ilvl w:val="0"/>
          <w:numId w:val="5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 xml:space="preserve">za opóźnienie w </w:t>
      </w:r>
      <w:r w:rsidRPr="00E925D0">
        <w:rPr>
          <w:rFonts w:ascii="Century Gothic" w:hAnsi="Century Gothic" w:cs="Century Gothic"/>
          <w:sz w:val="20"/>
          <w:szCs w:val="20"/>
        </w:rPr>
        <w:t>dostawie przedmiotu umowy, w wysokości 1 % wartości</w:t>
      </w:r>
      <w:r w:rsidR="001403FA" w:rsidRPr="001403FA">
        <w:rPr>
          <w:rFonts w:ascii="Century Gothic" w:hAnsi="Century Gothic" w:cs="Century Gothic"/>
          <w:sz w:val="20"/>
          <w:szCs w:val="20"/>
        </w:rPr>
        <w:t xml:space="preserve"> </w:t>
      </w:r>
      <w:r w:rsidR="001403FA">
        <w:rPr>
          <w:rFonts w:ascii="Century Gothic" w:hAnsi="Century Gothic" w:cs="Century Gothic"/>
          <w:sz w:val="20"/>
          <w:szCs w:val="20"/>
        </w:rPr>
        <w:t xml:space="preserve">wynagrodzenia </w:t>
      </w:r>
      <w:r w:rsidR="001403FA">
        <w:rPr>
          <w:rFonts w:ascii="Century Gothic" w:hAnsi="Century Gothic" w:cs="TimesNewRomanPSMT"/>
          <w:sz w:val="20"/>
          <w:szCs w:val="20"/>
        </w:rPr>
        <w:t>umownego</w:t>
      </w:r>
      <w:r w:rsidRPr="00E925D0">
        <w:rPr>
          <w:rFonts w:ascii="Century Gothic" w:hAnsi="Century Gothic" w:cs="Century Gothic"/>
          <w:sz w:val="20"/>
          <w:szCs w:val="20"/>
        </w:rPr>
        <w:t xml:space="preserve"> </w:t>
      </w:r>
      <w:r w:rsidRPr="00E925D0">
        <w:rPr>
          <w:rFonts w:ascii="Century Gothic" w:hAnsi="Century Gothic" w:cs="Century Gothic"/>
          <w:sz w:val="20"/>
          <w:szCs w:val="20"/>
        </w:rPr>
        <w:t>netto</w:t>
      </w:r>
      <w:r w:rsidRPr="00E925D0">
        <w:rPr>
          <w:rFonts w:ascii="Century Gothic" w:hAnsi="Century Gothic" w:cs="Arial"/>
          <w:sz w:val="20"/>
          <w:szCs w:val="20"/>
        </w:rPr>
        <w:t>,</w:t>
      </w:r>
      <w:r w:rsidRPr="00E925D0">
        <w:rPr>
          <w:rFonts w:ascii="Century Gothic" w:hAnsi="Century Gothic" w:cs="Century Gothic"/>
          <w:sz w:val="20"/>
          <w:szCs w:val="20"/>
        </w:rPr>
        <w:t xml:space="preserve"> o </w:t>
      </w:r>
      <w:r w:rsidR="001403FA">
        <w:rPr>
          <w:rFonts w:ascii="Century Gothic" w:hAnsi="Century Gothic" w:cs="Century Gothic"/>
          <w:sz w:val="20"/>
          <w:szCs w:val="20"/>
        </w:rPr>
        <w:t>którym</w:t>
      </w:r>
      <w:bookmarkStart w:id="0" w:name="_GoBack"/>
      <w:bookmarkEnd w:id="0"/>
      <w:r w:rsidRPr="00E925D0">
        <w:rPr>
          <w:rFonts w:ascii="Century Gothic" w:hAnsi="Century Gothic" w:cs="Century Gothic"/>
          <w:sz w:val="20"/>
          <w:szCs w:val="20"/>
        </w:rPr>
        <w:t xml:space="preserve"> mowa</w:t>
      </w:r>
      <w:r w:rsidRPr="00E92E6F">
        <w:rPr>
          <w:rFonts w:ascii="Century Gothic" w:hAnsi="Century Gothic" w:cs="Century Gothic"/>
          <w:sz w:val="20"/>
          <w:szCs w:val="20"/>
        </w:rPr>
        <w:t xml:space="preserve"> w §4 za każdy dzień opóźnienia, liczony od dnia następnego przypadającego po dniu, w którym zgodnie z Umową miała nastąpić dostawa do dnia dostawy włącznie;</w:t>
      </w:r>
    </w:p>
    <w:p w:rsidR="006770CA" w:rsidRPr="00E92E6F" w:rsidRDefault="006770CA" w:rsidP="006770CA">
      <w:pPr>
        <w:numPr>
          <w:ilvl w:val="0"/>
          <w:numId w:val="5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 xml:space="preserve">za opóźnienie w </w:t>
      </w:r>
      <w:r w:rsidRPr="00E925D0">
        <w:rPr>
          <w:rFonts w:ascii="Century Gothic" w:hAnsi="Century Gothic" w:cs="Century Gothic"/>
          <w:sz w:val="20"/>
          <w:szCs w:val="20"/>
        </w:rPr>
        <w:t>wykonaniu zobowiązań</w:t>
      </w:r>
      <w:r>
        <w:rPr>
          <w:rFonts w:ascii="Century Gothic" w:hAnsi="Century Gothic" w:cs="Century Gothic"/>
          <w:sz w:val="20"/>
          <w:szCs w:val="20"/>
        </w:rPr>
        <w:t>,</w:t>
      </w:r>
      <w:r w:rsidRPr="00E925D0">
        <w:rPr>
          <w:rFonts w:ascii="Century Gothic" w:hAnsi="Century Gothic" w:cs="Century Gothic"/>
          <w:sz w:val="20"/>
          <w:szCs w:val="20"/>
        </w:rPr>
        <w:t xml:space="preserve"> o których mowa w </w:t>
      </w:r>
      <w:r w:rsidRPr="00E925D0">
        <w:rPr>
          <w:rFonts w:ascii="Century Gothic" w:hAnsi="Century Gothic" w:cs="Book Antiqua"/>
          <w:spacing w:val="-6"/>
          <w:sz w:val="20"/>
          <w:szCs w:val="20"/>
        </w:rPr>
        <w:t>§ 6  -</w:t>
      </w:r>
      <w:r w:rsidRPr="00E925D0">
        <w:rPr>
          <w:rFonts w:ascii="Century Gothic" w:hAnsi="Century Gothic" w:cs="Century Gothic"/>
          <w:sz w:val="20"/>
          <w:szCs w:val="20"/>
        </w:rPr>
        <w:t xml:space="preserve"> w wysokości 1 % wartości  </w:t>
      </w:r>
      <w:r w:rsidR="001403FA">
        <w:rPr>
          <w:rFonts w:ascii="Century Gothic" w:hAnsi="Century Gothic" w:cs="Century Gothic"/>
          <w:sz w:val="20"/>
          <w:szCs w:val="20"/>
        </w:rPr>
        <w:t xml:space="preserve">wynagrodzenia </w:t>
      </w:r>
      <w:r w:rsidR="001403FA">
        <w:rPr>
          <w:rFonts w:ascii="Century Gothic" w:hAnsi="Century Gothic" w:cs="TimesNewRomanPSMT"/>
          <w:sz w:val="20"/>
          <w:szCs w:val="20"/>
        </w:rPr>
        <w:t xml:space="preserve">umownego </w:t>
      </w:r>
      <w:r w:rsidRPr="00E925D0">
        <w:rPr>
          <w:rFonts w:ascii="Century Gothic" w:hAnsi="Century Gothic" w:cs="Century Gothic"/>
          <w:sz w:val="20"/>
          <w:szCs w:val="20"/>
        </w:rPr>
        <w:t>netto</w:t>
      </w:r>
      <w:r w:rsidRPr="00E925D0">
        <w:rPr>
          <w:rFonts w:ascii="Century Gothic" w:hAnsi="Century Gothic" w:cstheme="minorHAnsi"/>
          <w:sz w:val="20"/>
          <w:szCs w:val="20"/>
        </w:rPr>
        <w:t xml:space="preserve"> </w:t>
      </w:r>
      <w:r w:rsidRPr="00E92E6F">
        <w:rPr>
          <w:rFonts w:ascii="Century Gothic" w:hAnsi="Century Gothic" w:cs="Century Gothic"/>
          <w:sz w:val="20"/>
          <w:szCs w:val="20"/>
        </w:rPr>
        <w:t>za każdy dzień opóźnienia, liczony od dnia następnego przypadającego po dniu, w którym zobowiązanie miało zostać wykonane do dnia wykonania zobowiązania włącznie</w:t>
      </w:r>
      <w:r w:rsidRPr="00E92E6F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6770CA" w:rsidRPr="00E92E6F" w:rsidRDefault="006770CA" w:rsidP="006770CA">
      <w:pPr>
        <w:numPr>
          <w:ilvl w:val="0"/>
          <w:numId w:val="5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TimesNewRomanPSMT"/>
          <w:sz w:val="20"/>
          <w:szCs w:val="20"/>
        </w:rPr>
        <w:lastRenderedPageBreak/>
        <w:t xml:space="preserve">w przypadku odstąpienia od umowy przez Zamawiającego z przyczyn leżących po stronie Wykonawcy, w szczególności wskazanych w § 7 ust. 2, w wysokości 15 % wynagrodzenia </w:t>
      </w:r>
      <w:r w:rsidR="001403FA">
        <w:rPr>
          <w:rFonts w:ascii="Century Gothic" w:hAnsi="Century Gothic" w:cs="TimesNewRomanPSMT"/>
          <w:sz w:val="20"/>
          <w:szCs w:val="20"/>
        </w:rPr>
        <w:t xml:space="preserve">umownego </w:t>
      </w:r>
      <w:r>
        <w:rPr>
          <w:rFonts w:ascii="Century Gothic" w:hAnsi="Century Gothic" w:cs="TimesNewRomanPSMT"/>
          <w:sz w:val="20"/>
          <w:szCs w:val="20"/>
        </w:rPr>
        <w:t>netto</w:t>
      </w:r>
      <w:r w:rsidRPr="00E92E6F">
        <w:rPr>
          <w:rFonts w:ascii="Century Gothic" w:hAnsi="Century Gothic" w:cs="Arial"/>
          <w:sz w:val="20"/>
          <w:szCs w:val="20"/>
        </w:rPr>
        <w:t>,</w:t>
      </w:r>
      <w:r w:rsidRPr="00E92E6F">
        <w:rPr>
          <w:rFonts w:ascii="Century Gothic" w:hAnsi="Century Gothic"/>
          <w:sz w:val="20"/>
          <w:szCs w:val="20"/>
        </w:rPr>
        <w:t xml:space="preserve"> </w:t>
      </w:r>
      <w:r w:rsidRPr="00E92E6F">
        <w:rPr>
          <w:rFonts w:ascii="Century Gothic" w:hAnsi="Century Gothic" w:cs="TimesNewRomanPSMT"/>
          <w:sz w:val="20"/>
          <w:szCs w:val="20"/>
        </w:rPr>
        <w:t>o którym mowa w § 4.</w:t>
      </w:r>
    </w:p>
    <w:p w:rsidR="006770CA" w:rsidRPr="00E92E6F" w:rsidRDefault="006770CA" w:rsidP="006770CA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6770CA" w:rsidRPr="00E92E6F" w:rsidRDefault="006770CA" w:rsidP="006770CA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Wykonawca wyra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ż</w:t>
      </w:r>
      <w:r w:rsidRPr="00E92E6F">
        <w:rPr>
          <w:rFonts w:ascii="Century Gothic" w:hAnsi="Century Gothic" w:cs="Century Gothic"/>
          <w:sz w:val="20"/>
          <w:szCs w:val="20"/>
        </w:rPr>
        <w:t>a zgod</w:t>
      </w:r>
      <w:r w:rsidRPr="00E92E6F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E92E6F">
        <w:rPr>
          <w:rFonts w:ascii="Century Gothic" w:hAnsi="Century Gothic" w:cs="Century Gothic"/>
          <w:sz w:val="20"/>
          <w:szCs w:val="20"/>
        </w:rPr>
        <w:t>na potr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ą</w:t>
      </w:r>
      <w:r w:rsidRPr="00E92E6F">
        <w:rPr>
          <w:rFonts w:ascii="Century Gothic" w:hAnsi="Century Gothic" w:cs="Century Gothic"/>
          <w:sz w:val="20"/>
          <w:szCs w:val="20"/>
        </w:rPr>
        <w:t>cenie kar umownych z przysługuj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ą</w:t>
      </w:r>
      <w:r w:rsidRPr="00E92E6F">
        <w:rPr>
          <w:rFonts w:ascii="Century Gothic" w:hAnsi="Century Gothic" w:cs="Century Gothic"/>
          <w:sz w:val="20"/>
          <w:szCs w:val="20"/>
        </w:rPr>
        <w:t>cego mu wynagrodzenia.</w:t>
      </w:r>
    </w:p>
    <w:p w:rsidR="006770CA" w:rsidRPr="00E92E6F" w:rsidRDefault="006770CA" w:rsidP="006770CA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6770CA" w:rsidRPr="00E92E6F" w:rsidRDefault="006770CA" w:rsidP="006770C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E92E6F">
        <w:rPr>
          <w:rFonts w:ascii="Century Gothic" w:hAnsi="Century Gothic" w:cs="TimesNewRomanPSMT"/>
          <w:sz w:val="20"/>
          <w:szCs w:val="20"/>
        </w:rPr>
        <w:t>1.</w:t>
      </w:r>
      <w:r w:rsidRPr="00E92E6F">
        <w:rPr>
          <w:rFonts w:ascii="Century Gothic" w:hAnsi="Century Gothic" w:cs="TimesNewRomanPSMT"/>
          <w:sz w:val="20"/>
          <w:szCs w:val="20"/>
        </w:rPr>
        <w:tab/>
        <w:t>Zamawiający, zgodnie z art. 144 Ustawy Prawo zamówień publicznych, przewiduje możliwość istotnej zmiany zawartej umowy w stosunku do treści oferty, na podstawie, której dokonano wyboru oferty w następujących okolicznościach:</w:t>
      </w:r>
    </w:p>
    <w:p w:rsidR="006770CA" w:rsidRPr="00E92E6F" w:rsidRDefault="006770CA" w:rsidP="006770CA">
      <w:p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TimesNewRomanPSMT"/>
          <w:sz w:val="20"/>
          <w:szCs w:val="20"/>
        </w:rPr>
      </w:pPr>
      <w:r w:rsidRPr="00E92E6F">
        <w:rPr>
          <w:rFonts w:ascii="Century Gothic" w:hAnsi="Century Gothic" w:cs="TimesNewRomanPSMT"/>
          <w:sz w:val="20"/>
          <w:szCs w:val="20"/>
        </w:rPr>
        <w:t>1)</w:t>
      </w:r>
      <w:r w:rsidRPr="00E92E6F">
        <w:rPr>
          <w:rFonts w:ascii="Century Gothic" w:hAnsi="Century Gothic" w:cs="TimesNewRomanPSMT"/>
          <w:sz w:val="20"/>
          <w:szCs w:val="20"/>
        </w:rPr>
        <w:tab/>
        <w:t>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</w:t>
      </w:r>
    </w:p>
    <w:p w:rsidR="006770CA" w:rsidRPr="00E92E6F" w:rsidRDefault="006770CA" w:rsidP="006770CA">
      <w:p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TimesNewRomanPSMT"/>
          <w:sz w:val="20"/>
          <w:szCs w:val="20"/>
        </w:rPr>
      </w:pPr>
      <w:r w:rsidRPr="00E92E6F">
        <w:rPr>
          <w:rFonts w:ascii="Century Gothic" w:hAnsi="Century Gothic" w:cs="TimesNewRomanPSMT"/>
          <w:sz w:val="20"/>
          <w:szCs w:val="20"/>
        </w:rPr>
        <w:t>2)</w:t>
      </w:r>
      <w:r w:rsidRPr="00E92E6F">
        <w:rPr>
          <w:rFonts w:ascii="Century Gothic" w:hAnsi="Century Gothic" w:cs="TimesNewRomanPSMT"/>
          <w:sz w:val="20"/>
          <w:szCs w:val="20"/>
        </w:rPr>
        <w:tab/>
      </w:r>
      <w:r w:rsidRPr="00E92E6F">
        <w:rPr>
          <w:rFonts w:ascii="Century Gothic" w:hAnsi="Century Gothic" w:cs="Century Gothic"/>
          <w:sz w:val="20"/>
          <w:szCs w:val="20"/>
        </w:rPr>
        <w:t>zmiany obowi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ą</w:t>
      </w:r>
      <w:r w:rsidRPr="00E92E6F">
        <w:rPr>
          <w:rFonts w:ascii="Century Gothic" w:hAnsi="Century Gothic" w:cs="Century Gothic"/>
          <w:sz w:val="20"/>
          <w:szCs w:val="20"/>
        </w:rPr>
        <w:t>zuj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ą</w:t>
      </w:r>
      <w:r w:rsidRPr="00E92E6F">
        <w:rPr>
          <w:rFonts w:ascii="Century Gothic" w:hAnsi="Century Gothic" w:cs="Century Gothic"/>
          <w:sz w:val="20"/>
          <w:szCs w:val="20"/>
        </w:rPr>
        <w:t>cych przepisów, je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ż</w:t>
      </w:r>
      <w:r w:rsidRPr="00E92E6F">
        <w:rPr>
          <w:rFonts w:ascii="Century Gothic" w:hAnsi="Century Gothic" w:cs="Century Gothic"/>
          <w:sz w:val="20"/>
          <w:szCs w:val="20"/>
        </w:rPr>
        <w:t>eli konieczne b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ę</w:t>
      </w:r>
      <w:r w:rsidRPr="00E92E6F">
        <w:rPr>
          <w:rFonts w:ascii="Century Gothic" w:hAnsi="Century Gothic" w:cs="Century Gothic"/>
          <w:sz w:val="20"/>
          <w:szCs w:val="20"/>
        </w:rPr>
        <w:t>dzie dostosowanie tre</w:t>
      </w:r>
      <w:r w:rsidRPr="00E92E6F">
        <w:rPr>
          <w:rFonts w:ascii="Century Gothic" w:eastAsia="TimesNewRoman" w:hAnsi="Century Gothic" w:cs="Century Gothic"/>
          <w:sz w:val="20"/>
          <w:szCs w:val="20"/>
        </w:rPr>
        <w:t>ś</w:t>
      </w:r>
      <w:r w:rsidRPr="00E92E6F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6770CA" w:rsidRPr="00E92E6F" w:rsidRDefault="006770CA" w:rsidP="006770CA">
      <w:p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TimesNewRomanPSMT"/>
          <w:sz w:val="20"/>
          <w:szCs w:val="20"/>
        </w:rPr>
      </w:pPr>
      <w:r w:rsidRPr="00E92E6F">
        <w:rPr>
          <w:rFonts w:ascii="Century Gothic" w:hAnsi="Century Gothic" w:cs="TimesNewRomanPSMT"/>
          <w:sz w:val="20"/>
          <w:szCs w:val="20"/>
        </w:rPr>
        <w:t>3)</w:t>
      </w:r>
      <w:r w:rsidRPr="00E92E6F">
        <w:rPr>
          <w:rFonts w:ascii="Century Gothic" w:hAnsi="Century Gothic" w:cs="TimesNewRomanPSMT"/>
          <w:sz w:val="20"/>
          <w:szCs w:val="20"/>
        </w:rPr>
        <w:tab/>
        <w:t>j</w:t>
      </w:r>
      <w:r w:rsidRPr="00E92E6F">
        <w:rPr>
          <w:rFonts w:ascii="Century Gothic" w:hAnsi="Century Gothic" w:cs="Verdana"/>
          <w:sz w:val="20"/>
          <w:szCs w:val="20"/>
        </w:rPr>
        <w:t>eżeli w czasie obowiązywania umowy nastąpi zmiana ustawowej stawki podatku od towarów i usług (VAT), Strony dokonają odpowiedniej zmiany wynagrodzenia umownego.</w:t>
      </w:r>
    </w:p>
    <w:p w:rsidR="006770CA" w:rsidRPr="00E92E6F" w:rsidRDefault="006770CA" w:rsidP="006770CA">
      <w:pPr>
        <w:tabs>
          <w:tab w:val="left" w:pos="284"/>
        </w:tabs>
        <w:ind w:left="284" w:right="-3" w:hanging="284"/>
        <w:jc w:val="both"/>
        <w:rPr>
          <w:rFonts w:ascii="Century Gothic" w:hAnsi="Century Gothic" w:cs="Tahoma"/>
          <w:sz w:val="20"/>
          <w:szCs w:val="20"/>
        </w:rPr>
      </w:pPr>
      <w:r w:rsidRPr="00E92E6F">
        <w:rPr>
          <w:rFonts w:ascii="Century Gothic" w:hAnsi="Century Gothic" w:cs="Tahoma"/>
          <w:sz w:val="20"/>
          <w:szCs w:val="20"/>
        </w:rPr>
        <w:t>2.</w:t>
      </w:r>
      <w:r w:rsidRPr="00E92E6F">
        <w:rPr>
          <w:rFonts w:ascii="Century Gothic" w:hAnsi="Century Gothic" w:cs="Tahoma"/>
          <w:sz w:val="20"/>
          <w:szCs w:val="20"/>
        </w:rPr>
        <w:tab/>
        <w:t>Prawa i obowiązki wynikające z umowy, a w szczególności zobowiązania finansowe, nie mogą być przekazane przez Wykonawcę na rzecz osób trzecich, bez pisemnej zgody Zamawiającego.</w:t>
      </w:r>
    </w:p>
    <w:p w:rsidR="006770CA" w:rsidRPr="00E92E6F" w:rsidRDefault="006770CA" w:rsidP="006770CA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6770CA" w:rsidRPr="00E92E6F" w:rsidRDefault="006770CA" w:rsidP="006770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92E6F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6770CA" w:rsidRPr="00E92E6F" w:rsidRDefault="006770CA" w:rsidP="006770C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770CA" w:rsidRPr="00E92E6F" w:rsidRDefault="006770CA" w:rsidP="006770C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6770CA" w:rsidRPr="00E92E6F" w:rsidRDefault="006770CA" w:rsidP="006770C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92E6F">
        <w:rPr>
          <w:rFonts w:ascii="Century Gothic" w:hAnsi="Century Gothic" w:cs="Century Gothic"/>
          <w:sz w:val="20"/>
          <w:szCs w:val="20"/>
        </w:rPr>
        <w:t>Umowę sporządzono w 3(trzech) jednobrzmiących egzemplarzach, z których 1 (jeden) egzemplarz otrzymuje Wykonawca, dwa 2 (dwa) egzemplarze otrzymuje Zamawiający.</w:t>
      </w:r>
    </w:p>
    <w:p w:rsidR="006770CA" w:rsidRPr="00E92E6F" w:rsidRDefault="006770CA" w:rsidP="006770CA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6770CA" w:rsidRPr="00E92E6F" w:rsidRDefault="006770CA" w:rsidP="006770CA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E92E6F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E92E6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6770CA" w:rsidRPr="00E92E6F" w:rsidRDefault="006770CA" w:rsidP="006770C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6770CA" w:rsidRPr="00E92E6F" w:rsidRDefault="006770CA" w:rsidP="006770CA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E92E6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E92E6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6770CA" w:rsidRPr="00B65060" w:rsidRDefault="006770CA" w:rsidP="006770CA">
      <w:pPr>
        <w:jc w:val="center"/>
        <w:rPr>
          <w:rFonts w:ascii="Century Gothic" w:hAnsi="Century Gothic"/>
          <w:b/>
          <w:sz w:val="20"/>
          <w:szCs w:val="22"/>
        </w:rPr>
      </w:pPr>
    </w:p>
    <w:p w:rsidR="0091643C" w:rsidRDefault="0091643C"/>
    <w:sectPr w:rsidR="0091643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657" w:rsidRDefault="00DA2657" w:rsidP="006770CA">
      <w:r>
        <w:separator/>
      </w:r>
    </w:p>
  </w:endnote>
  <w:endnote w:type="continuationSeparator" w:id="0">
    <w:p w:rsidR="00DA2657" w:rsidRDefault="00DA2657" w:rsidP="00677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14327257"/>
      <w:docPartObj>
        <w:docPartGallery w:val="Page Numbers (Bottom of Page)"/>
        <w:docPartUnique/>
      </w:docPartObj>
    </w:sdtPr>
    <w:sdtEndPr/>
    <w:sdtContent>
      <w:p w:rsidR="006770CA" w:rsidRDefault="006770C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3FA">
          <w:rPr>
            <w:noProof/>
          </w:rPr>
          <w:t>4</w:t>
        </w:r>
        <w:r>
          <w:fldChar w:fldCharType="end"/>
        </w:r>
      </w:p>
    </w:sdtContent>
  </w:sdt>
  <w:p w:rsidR="006770CA" w:rsidRDefault="006770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657" w:rsidRDefault="00DA2657" w:rsidP="006770CA">
      <w:r>
        <w:separator/>
      </w:r>
    </w:p>
  </w:footnote>
  <w:footnote w:type="continuationSeparator" w:id="0">
    <w:p w:rsidR="00DA2657" w:rsidRDefault="00DA2657" w:rsidP="00677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EF33F77"/>
    <w:multiLevelType w:val="hybridMultilevel"/>
    <w:tmpl w:val="0F4084BA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23C11"/>
    <w:multiLevelType w:val="hybridMultilevel"/>
    <w:tmpl w:val="46EAE5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6"/>
  </w:num>
  <w:num w:numId="3">
    <w:abstractNumId w:val="11"/>
  </w:num>
  <w:num w:numId="4">
    <w:abstractNumId w:val="8"/>
  </w:num>
  <w:num w:numId="5">
    <w:abstractNumId w:val="7"/>
  </w:num>
  <w:num w:numId="6">
    <w:abstractNumId w:val="1"/>
  </w:num>
  <w:num w:numId="7">
    <w:abstractNumId w:val="0"/>
  </w:num>
  <w:num w:numId="8">
    <w:abstractNumId w:val="2"/>
  </w:num>
  <w:num w:numId="9">
    <w:abstractNumId w:val="9"/>
  </w:num>
  <w:num w:numId="10">
    <w:abstractNumId w:val="4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0CA"/>
    <w:rsid w:val="001403FA"/>
    <w:rsid w:val="00201EE2"/>
    <w:rsid w:val="003705E8"/>
    <w:rsid w:val="004B09CB"/>
    <w:rsid w:val="006770CA"/>
    <w:rsid w:val="008A5F48"/>
    <w:rsid w:val="0091643C"/>
    <w:rsid w:val="00D6391F"/>
    <w:rsid w:val="00DA2657"/>
    <w:rsid w:val="00FB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7D782"/>
  <w15:chartTrackingRefBased/>
  <w15:docId w15:val="{FFF52460-BCEC-444A-A01C-968DD531F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770C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 Znak"/>
    <w:basedOn w:val="Normalny"/>
    <w:link w:val="TekstpodstawowyZnak"/>
    <w:rsid w:val="006770CA"/>
    <w:rPr>
      <w:rFonts w:ascii="Arial" w:hAnsi="Arial" w:cs="Arial"/>
      <w:lang w:val="x-none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6770CA"/>
    <w:rPr>
      <w:rFonts w:ascii="Arial" w:eastAsia="Times New Roman" w:hAnsi="Arial" w:cs="Arial"/>
      <w:sz w:val="24"/>
      <w:szCs w:val="24"/>
      <w:lang w:val="x-none" w:eastAsia="ar-SA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6770CA"/>
    <w:pPr>
      <w:ind w:left="708"/>
    </w:p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6770C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6770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770C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6770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770C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58D5D-2483-408C-9739-EE732E402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1594</Words>
  <Characters>9570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2019-08-07T06:28:00Z</dcterms:created>
  <dcterms:modified xsi:type="dcterms:W3CDTF">2019-08-07T08:07:00Z</dcterms:modified>
</cp:coreProperties>
</file>