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7FF4" w:rsidRPr="00C33C9B" w:rsidRDefault="009B7FF4" w:rsidP="009B7FF4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 w:rsidRPr="00C33C9B">
        <w:rPr>
          <w:rFonts w:ascii="Times New Roman" w:eastAsia="Times New Roman" w:hAnsi="Times New Roman" w:cs="Times New Roman"/>
          <w:noProof/>
          <w:kern w:val="2"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16E4A26" wp14:editId="7F1F33F2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2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Eam6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I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A8Rqbo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 w:rsidRPr="00C33C9B">
        <w:rPr>
          <w:rFonts w:ascii="Times New Roman" w:eastAsia="Times New Roman" w:hAnsi="Times New Roman" w:cs="Times New Roman"/>
          <w:noProof/>
          <w:kern w:val="2"/>
          <w:sz w:val="20"/>
          <w:szCs w:val="20"/>
          <w:lang w:eastAsia="pl-PL"/>
        </w:rPr>
        <w:drawing>
          <wp:anchor distT="0" distB="0" distL="114300" distR="114300" simplePos="0" relativeHeight="251660288" behindDoc="0" locked="0" layoutInCell="1" allowOverlap="1" wp14:anchorId="6B18C831" wp14:editId="30C50027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33C9B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 xml:space="preserve"> </w:t>
      </w:r>
      <w:r w:rsidRPr="00C33C9B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</w:r>
      <w:r w:rsidRPr="00C33C9B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9B7FF4" w:rsidRPr="00C33C9B" w:rsidRDefault="009B7FF4" w:rsidP="009B7FF4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 w:rsidRPr="00C33C9B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9B7FF4" w:rsidRPr="00C33C9B" w:rsidRDefault="009B7FF4" w:rsidP="009B7FF4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 w:rsidRPr="00C33C9B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9B7FF4" w:rsidRPr="00C33C9B" w:rsidRDefault="009B7FF4" w:rsidP="009B7FF4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 w:rsidRPr="00C33C9B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 xml:space="preserve"> </w:t>
      </w:r>
      <w:r w:rsidRPr="00C33C9B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</w:r>
      <w:r w:rsidRPr="00C33C9B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  <w:t>NIP 5542647568 REGON 340057695</w:t>
      </w:r>
    </w:p>
    <w:p w:rsidR="009B7FF4" w:rsidRDefault="009B7FF4" w:rsidP="009B7FF4">
      <w:pPr>
        <w:jc w:val="center"/>
        <w:rPr>
          <w:rFonts w:ascii="Book Antiqua" w:eastAsia="Times New Roman" w:hAnsi="Book Antiqua" w:cs="Times New Roman"/>
          <w:color w:val="0000FF"/>
          <w:kern w:val="2"/>
          <w:sz w:val="20"/>
          <w:szCs w:val="20"/>
          <w:u w:val="single"/>
          <w:lang w:eastAsia="hi-IN" w:bidi="hi-IN"/>
        </w:rPr>
      </w:pPr>
      <w:hyperlink r:id="rId7" w:history="1">
        <w:r w:rsidRPr="00C33C9B">
          <w:rPr>
            <w:rFonts w:ascii="Book Antiqua" w:eastAsia="Times New Roman" w:hAnsi="Book Antiqua" w:cs="Times New Roman"/>
            <w:color w:val="0000FF"/>
            <w:kern w:val="2"/>
            <w:sz w:val="20"/>
            <w:szCs w:val="20"/>
            <w:u w:val="single"/>
            <w:lang w:eastAsia="hi-IN" w:bidi="hi-IN"/>
          </w:rPr>
          <w:t>www.ukw.edu.pl</w:t>
        </w:r>
      </w:hyperlink>
    </w:p>
    <w:p w:rsidR="009B7FF4" w:rsidRDefault="009B7FF4" w:rsidP="009B7FF4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05.09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.2019 r.</w:t>
      </w:r>
    </w:p>
    <w:p w:rsidR="009B7FF4" w:rsidRDefault="009B7FF4" w:rsidP="009B7FF4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9B7FF4" w:rsidRDefault="009B7FF4" w:rsidP="009B7FF4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9B7FF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UKW/DZP-282-ZO-102/2019</w:t>
      </w:r>
    </w:p>
    <w:p w:rsidR="009B7FF4" w:rsidRDefault="009B7FF4" w:rsidP="009B7FF4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9B7FF4" w:rsidRDefault="009B7FF4" w:rsidP="009B7FF4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9B7FF4" w:rsidRDefault="009B7FF4" w:rsidP="009B7FF4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9B7FF4" w:rsidRDefault="009B7FF4" w:rsidP="009B7FF4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9B7FF4" w:rsidRDefault="009B7FF4" w:rsidP="009B7FF4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9B7FF4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UKW/DZP-282-ZO-102/2019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9B7FF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Wykonanie dwóch banerów na potrzeby Muzeum Dyplomacji i Uchodźstwa Polskiego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”,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została wybrana następująca oferta:</w:t>
      </w:r>
    </w:p>
    <w:p w:rsidR="009B7FF4" w:rsidRPr="009B7FF4" w:rsidRDefault="009B7FF4" w:rsidP="009B7FF4">
      <w:pPr>
        <w:numPr>
          <w:ilvl w:val="0"/>
          <w:numId w:val="1"/>
        </w:numPr>
        <w:tabs>
          <w:tab w:val="clear" w:pos="1932"/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9B7FF4">
        <w:rPr>
          <w:rFonts w:ascii="Book Antiqua" w:eastAsia="Times New Roman" w:hAnsi="Book Antiqua" w:cs="Book Antiqua"/>
          <w:sz w:val="20"/>
          <w:szCs w:val="20"/>
          <w:lang w:eastAsia="pl-PL"/>
        </w:rPr>
        <w:t>Nazwa firmy:</w:t>
      </w:r>
      <w:r w:rsidRPr="009B7FF4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9B7FF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MULTIKOP Sp. z o .o.</w:t>
      </w:r>
      <w:r w:rsidRPr="009B7FF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</w:p>
    <w:p w:rsidR="009B7FF4" w:rsidRPr="002032C8" w:rsidRDefault="009B7FF4" w:rsidP="009B7FF4">
      <w:pPr>
        <w:numPr>
          <w:ilvl w:val="0"/>
          <w:numId w:val="1"/>
        </w:numPr>
        <w:tabs>
          <w:tab w:val="clear" w:pos="1932"/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2032C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ul. Jagiellońska 97, 85-027 Bydgoszcz</w:t>
      </w:r>
    </w:p>
    <w:p w:rsidR="009B7FF4" w:rsidRPr="002032C8" w:rsidRDefault="009B7FF4" w:rsidP="009B7FF4">
      <w:pPr>
        <w:numPr>
          <w:ilvl w:val="0"/>
          <w:numId w:val="1"/>
        </w:numPr>
        <w:tabs>
          <w:tab w:val="clear" w:pos="1932"/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 w:rsidRPr="002032C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258,30</w:t>
      </w:r>
      <w:r w:rsidRPr="002032C8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9B7FF4" w:rsidRDefault="009B7FF4" w:rsidP="009B7FF4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9B7FF4" w:rsidRDefault="009B7FF4" w:rsidP="009B7FF4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0 % –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 pkt</w:t>
      </w:r>
    </w:p>
    <w:p w:rsidR="009B7FF4" w:rsidRDefault="009B7FF4" w:rsidP="009B7FF4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termin realizacji</w:t>
      </w:r>
      <w:r w:rsidRPr="0029088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0 % 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9B7FF4" w:rsidRDefault="009B7FF4" w:rsidP="009B7FF4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171AC8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Razem: </w:t>
      </w:r>
      <w:r w:rsidR="00DF46FA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10</w:t>
      </w:r>
      <w:r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0</w:t>
      </w:r>
      <w:r w:rsidRPr="00171AC8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 pkt.</w:t>
      </w:r>
    </w:p>
    <w:p w:rsidR="009B7FF4" w:rsidRPr="00171AC8" w:rsidRDefault="009B7FF4" w:rsidP="009B7FF4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</w:p>
    <w:p w:rsidR="009B7FF4" w:rsidRPr="002C6119" w:rsidRDefault="009B7FF4" w:rsidP="009B7FF4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2C611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Uzasadnienie wyboru:</w:t>
      </w:r>
    </w:p>
    <w:p w:rsidR="009B7FF4" w:rsidRDefault="009B7FF4" w:rsidP="009B7FF4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 w:rsidRPr="009B7FF4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MULTIKOP Sp. z o .o.</w:t>
      </w:r>
      <w:r w:rsidRPr="009B7FF4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i oczekiwania Zamawiającego. Oferta nr 1 jest jedyną ofertą złożoną w postępowaniu. </w:t>
      </w:r>
      <w:r w:rsidRPr="008B11C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 mieści się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</w:t>
      </w:r>
      <w:r w:rsidRPr="008B11C1">
        <w:rPr>
          <w:rFonts w:ascii="Book Antiqua" w:eastAsia="Times New Roman" w:hAnsi="Book Antiqua" w:cs="Book Antiqua"/>
          <w:sz w:val="20"/>
          <w:szCs w:val="20"/>
          <w:lang w:eastAsia="pl-PL"/>
        </w:rPr>
        <w:t>w kwocie jaką Zamawiający przeznaczył na realizację zamówienia.</w:t>
      </w:r>
    </w:p>
    <w:p w:rsidR="009B7FF4" w:rsidRPr="00A33F22" w:rsidRDefault="009B7FF4" w:rsidP="009B7FF4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9B7FF4" w:rsidRPr="000341A9" w:rsidRDefault="009B7FF4" w:rsidP="009B7FF4">
      <w:pPr>
        <w:jc w:val="right"/>
        <w:rPr>
          <w:rStyle w:val="Pogrubienie"/>
          <w:rFonts w:ascii="Book Antiqua" w:hAnsi="Book Antiqua"/>
        </w:rPr>
      </w:pPr>
      <w:bookmarkStart w:id="0" w:name="_GoBack"/>
      <w:r w:rsidRPr="000341A9">
        <w:rPr>
          <w:rStyle w:val="Pogrubienie"/>
          <w:rFonts w:ascii="Book Antiqua" w:hAnsi="Book Antiqua"/>
        </w:rPr>
        <w:t>Kanclerz UKW</w:t>
      </w:r>
    </w:p>
    <w:p w:rsidR="009B7FF4" w:rsidRPr="000341A9" w:rsidRDefault="009B7FF4" w:rsidP="009B7FF4">
      <w:pPr>
        <w:jc w:val="right"/>
        <w:rPr>
          <w:rFonts w:ascii="Book Antiqua" w:hAnsi="Book Antiqua"/>
        </w:rPr>
      </w:pPr>
      <w:r w:rsidRPr="000341A9">
        <w:rPr>
          <w:rStyle w:val="Pogrubienie"/>
          <w:rFonts w:ascii="Book Antiqua" w:hAnsi="Book Antiqua"/>
        </w:rPr>
        <w:t>mgr Renata Malak</w:t>
      </w:r>
    </w:p>
    <w:bookmarkEnd w:id="0"/>
    <w:p w:rsidR="00E67DD1" w:rsidRPr="000341A9" w:rsidRDefault="00E67DD1"/>
    <w:sectPr w:rsidR="00E67DD1" w:rsidRPr="000341A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D037C8"/>
    <w:multiLevelType w:val="hybridMultilevel"/>
    <w:tmpl w:val="2C003FCE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7FF4"/>
    <w:rsid w:val="000341A9"/>
    <w:rsid w:val="00104E03"/>
    <w:rsid w:val="00511973"/>
    <w:rsid w:val="009B7FF4"/>
    <w:rsid w:val="00DF46FA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B7FF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9B7FF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B7FF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9B7FF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176</Words>
  <Characters>1056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3</cp:revision>
  <cp:lastPrinted>2019-09-05T10:11:00Z</cp:lastPrinted>
  <dcterms:created xsi:type="dcterms:W3CDTF">2019-09-05T10:05:00Z</dcterms:created>
  <dcterms:modified xsi:type="dcterms:W3CDTF">2019-09-05T10:11:00Z</dcterms:modified>
</cp:coreProperties>
</file>