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604" w:rsidRPr="00793604" w:rsidRDefault="00793604" w:rsidP="00793604">
      <w:pPr>
        <w:suppressAutoHyphens/>
        <w:spacing w:before="120" w:after="120" w:line="240" w:lineRule="auto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793604" w:rsidRPr="00793604" w:rsidRDefault="00793604" w:rsidP="00793604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</w:pPr>
    </w:p>
    <w:p w:rsidR="00793604" w:rsidRPr="00793604" w:rsidRDefault="00793604" w:rsidP="00793604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kern w:val="1"/>
          <w:sz w:val="16"/>
          <w:szCs w:val="16"/>
          <w:lang w:eastAsia="ar-SA"/>
        </w:rPr>
      </w:pPr>
      <w:r w:rsidRPr="00793604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Załącznik Nr 5</w:t>
      </w:r>
      <w:r w:rsidR="0070098A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a</w:t>
      </w:r>
      <w:r w:rsidRPr="00793604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 do SIWZ</w:t>
      </w:r>
    </w:p>
    <w:p w:rsidR="00793604" w:rsidRP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604" w:rsidRP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604" w:rsidRP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UMOWA Nr .............  - WZÓR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 xml:space="preserve">zawarta w ……………………………………, dnia ......................................... pomiędzy: 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Arial Unicode MS" w:hAnsi="Verdana" w:cs="Times New Roman"/>
          <w:b/>
          <w:sz w:val="16"/>
          <w:szCs w:val="20"/>
          <w:lang w:eastAsia="ar-SA"/>
        </w:rPr>
      </w:pPr>
      <w:r w:rsidRPr="00516AD7">
        <w:rPr>
          <w:rFonts w:ascii="Verdana" w:eastAsia="Arial Unicode MS" w:hAnsi="Verdana" w:cs="Times New Roman"/>
          <w:b/>
          <w:sz w:val="16"/>
          <w:szCs w:val="20"/>
          <w:lang w:eastAsia="ar-SA"/>
        </w:rPr>
        <w:t>___________________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>reprezentowany przez: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zwaną dalej „</w:t>
      </w:r>
      <w:r w:rsidRPr="00516AD7">
        <w:rPr>
          <w:rFonts w:ascii="Verdana" w:eastAsia="Times New Roman" w:hAnsi="Verdana" w:cs="Tahoma"/>
          <w:b/>
          <w:sz w:val="16"/>
          <w:szCs w:val="16"/>
        </w:rPr>
        <w:t>Zamawiającym”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ab/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............................................................................................... reprezentowanym przez: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1. ..................................................................................................................................................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2. .................................................................................................................................................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prowadzącym działalność ubezpieczeniową zarejestrowaną w ……………………………….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pod numerem …………………………………………………, NIP: …………, REGON: ……………, posiadającym zezwolenie na prowadzenie działalności ubezpieczeniowej obejmującej przedmiot zamówienia nr: ………………. z dnia ……………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zwanym dalej „</w:t>
      </w:r>
      <w:r w:rsidRPr="00516AD7">
        <w:rPr>
          <w:rFonts w:ascii="Verdana" w:eastAsia="Times New Roman" w:hAnsi="Verdana" w:cs="Tahoma"/>
          <w:b/>
          <w:sz w:val="16"/>
          <w:szCs w:val="16"/>
        </w:rPr>
        <w:t>Wykonawcą”</w:t>
      </w:r>
    </w:p>
    <w:p w:rsidR="00793604" w:rsidRPr="00516AD7" w:rsidRDefault="00793604" w:rsidP="00793604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Przy udziale brokera ubezpieczeniowego Mentor S.A. z siedzibą w Toruniu, zezwolenie Ministra Finansów z dnia 31 maja 1994 r., nr 475, wpisanego do rejestru przedsiębiorców prowadzonego przez Sąd Rejonowy w Toruniu, VII Wydział Gospodarczy Krajowego Rejestru Sądowego pod nr KRS 0000031423, o opłaconym w całości kapitale zakładowym w wysokości 784 628,00 zł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right="283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>W rezultacie dokonania przez Zamawiającego wyboru oferty Wykonawcy, w trybie przetargu nieograniczonego,</w:t>
      </w:r>
      <w:r w:rsidR="009F2E46" w:rsidRPr="00516AD7">
        <w:rPr>
          <w:rFonts w:ascii="Verdana" w:hAnsi="Verdana" w:cs="Times New Roman"/>
          <w:i/>
          <w:sz w:val="16"/>
          <w:szCs w:val="16"/>
        </w:rPr>
        <w:t xml:space="preserve"> zgodnie z art. 39 – 46 ustawy z dnia 29 stycznia 2004 r.  Prawo zamówień publicznych (</w:t>
      </w:r>
      <w:r w:rsidR="009F2E46" w:rsidRPr="00516AD7">
        <w:rPr>
          <w:rFonts w:ascii="Verdana" w:hAnsi="Verdana"/>
          <w:i/>
          <w:sz w:val="16"/>
          <w:szCs w:val="16"/>
        </w:rPr>
        <w:t>tj. z 3 października 2018 r. Dz. U. z 2018 r. poz. 1986 ze zm.</w:t>
      </w:r>
      <w:r w:rsidR="009F2E46" w:rsidRPr="00516AD7">
        <w:rPr>
          <w:rFonts w:ascii="Verdana" w:hAnsi="Verdana" w:cs="Times New Roman"/>
          <w:i/>
          <w:sz w:val="16"/>
          <w:szCs w:val="16"/>
        </w:rPr>
        <w:t xml:space="preserve">) </w:t>
      </w: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 xml:space="preserve"> została zawarta umowa o następującej treści: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right="283" w:firstLine="72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Postanowienia ogólne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Nini</w:t>
      </w:r>
      <w:bookmarkStart w:id="0" w:name="_GoBack"/>
      <w:bookmarkEnd w:id="0"/>
      <w:r w:rsidRPr="00516AD7">
        <w:rPr>
          <w:rFonts w:ascii="Verdana" w:eastAsia="Times New Roman" w:hAnsi="Verdana" w:cs="Tahoma"/>
          <w:sz w:val="16"/>
          <w:szCs w:val="16"/>
        </w:rPr>
        <w:t xml:space="preserve">ejsza umowa reguluje zasady współpracy pomiędzy Zamawiającym i Wykonawcą, dotyczące wykonania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przedmiotu </w:t>
      </w:r>
      <w:r w:rsidRPr="00516AD7">
        <w:rPr>
          <w:rFonts w:ascii="Verdana" w:eastAsia="Times New Roman" w:hAnsi="Verdana" w:cs="Tahoma"/>
          <w:sz w:val="16"/>
          <w:szCs w:val="16"/>
        </w:rPr>
        <w:t>zamówienia.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Przedmiot i zakres zamówienia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2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0098A" w:rsidRPr="007B06E8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SimSun" w:hAnsi="Verdana" w:cs="Tahoma"/>
          <w:sz w:val="16"/>
          <w:szCs w:val="16"/>
        </w:rPr>
      </w:pPr>
      <w:r w:rsidRPr="007B06E8">
        <w:rPr>
          <w:rFonts w:ascii="Verdana" w:eastAsia="Times New Roman" w:hAnsi="Verdana" w:cs="Tahoma"/>
          <w:sz w:val="16"/>
          <w:szCs w:val="16"/>
        </w:rPr>
        <w:t>1.</w:t>
      </w:r>
      <w:r w:rsidRPr="007B06E8">
        <w:rPr>
          <w:rFonts w:ascii="Verdana" w:eastAsia="SimSun" w:hAnsi="Verdana" w:cs="Tahoma"/>
          <w:sz w:val="16"/>
          <w:szCs w:val="16"/>
        </w:rPr>
        <w:t xml:space="preserve"> </w:t>
      </w:r>
      <w:r w:rsidR="007B06E8" w:rsidRPr="007B06E8">
        <w:rPr>
          <w:rFonts w:ascii="Verdana" w:eastAsia="SimSun" w:hAnsi="Verdana" w:cs="Times New Roman"/>
          <w:sz w:val="16"/>
          <w:szCs w:val="16"/>
        </w:rPr>
        <w:t xml:space="preserve">Przedmiotem zamówienia jest ubezpieczenie mienia od wszystkich </w:t>
      </w:r>
      <w:proofErr w:type="spellStart"/>
      <w:r w:rsidR="007B06E8" w:rsidRPr="007B06E8">
        <w:rPr>
          <w:rFonts w:ascii="Verdana" w:eastAsia="SimSun" w:hAnsi="Verdana" w:cs="Times New Roman"/>
          <w:sz w:val="16"/>
          <w:szCs w:val="16"/>
        </w:rPr>
        <w:t>ryzyk</w:t>
      </w:r>
      <w:proofErr w:type="spellEnd"/>
      <w:r w:rsidR="007B06E8" w:rsidRPr="007B06E8">
        <w:rPr>
          <w:rFonts w:ascii="Verdana" w:eastAsia="SimSun" w:hAnsi="Verdana" w:cs="Times New Roman"/>
          <w:sz w:val="16"/>
          <w:szCs w:val="16"/>
        </w:rPr>
        <w:t xml:space="preserve">, </w:t>
      </w:r>
      <w:r w:rsidR="007B06E8" w:rsidRPr="007B06E8">
        <w:rPr>
          <w:rFonts w:ascii="Verdana" w:hAnsi="Verdana" w:cs="Times New Roman"/>
          <w:sz w:val="16"/>
          <w:szCs w:val="16"/>
        </w:rPr>
        <w:t>u</w:t>
      </w:r>
      <w:r w:rsidR="007B06E8" w:rsidRPr="007B06E8">
        <w:rPr>
          <w:rFonts w:ascii="Verdana" w:hAnsi="Verdana" w:cs="Times New Roman"/>
          <w:bCs/>
          <w:sz w:val="16"/>
          <w:szCs w:val="16"/>
        </w:rPr>
        <w:t>bezpieczenie odpowiedzialności cywilnej z tytułu prowadzonej działalności i posiadanego mienia, u</w:t>
      </w:r>
      <w:r w:rsidR="007B06E8" w:rsidRPr="007B06E8">
        <w:rPr>
          <w:rFonts w:ascii="Verdana" w:hAnsi="Verdana" w:cs="Times New Roman"/>
          <w:bCs/>
          <w:color w:val="000000"/>
          <w:sz w:val="16"/>
          <w:szCs w:val="16"/>
          <w:lang w:eastAsia="pl-PL"/>
        </w:rPr>
        <w:t>bezpieczenie od odpowiedzialności cywilnej organizatora imprez masowych,</w:t>
      </w:r>
      <w:r w:rsidR="007B06E8" w:rsidRPr="007B06E8">
        <w:rPr>
          <w:rFonts w:ascii="Verdana" w:eastAsia="SimSun" w:hAnsi="Verdana" w:cs="Times New Roman"/>
          <w:sz w:val="16"/>
          <w:szCs w:val="16"/>
        </w:rPr>
        <w:t xml:space="preserve"> kompleksowe ubezpieczenie sprzętu pływającego, ubezpieczenie kosztów leczenia za granicą, ubezpieczenie NNW</w:t>
      </w:r>
      <w:r w:rsidRPr="007B06E8">
        <w:rPr>
          <w:rFonts w:ascii="Verdana" w:eastAsia="SimSun" w:hAnsi="Verdana" w:cs="Tahoma"/>
          <w:sz w:val="16"/>
          <w:szCs w:val="16"/>
        </w:rPr>
        <w:t xml:space="preserve">. </w:t>
      </w:r>
      <w:r w:rsidR="0070098A" w:rsidRPr="007B06E8">
        <w:rPr>
          <w:rFonts w:ascii="Verdana" w:eastAsia="SimSun" w:hAnsi="Verdana" w:cs="Tahoma"/>
          <w:sz w:val="16"/>
          <w:szCs w:val="16"/>
        </w:rPr>
        <w:t>Ubezpieczenie swym zakresem obejmuje:</w:t>
      </w:r>
    </w:p>
    <w:p w:rsidR="0070098A" w:rsidRPr="00516AD7" w:rsidRDefault="0070098A" w:rsidP="0070098A">
      <w:pPr>
        <w:tabs>
          <w:tab w:val="left" w:pos="5245"/>
        </w:tabs>
        <w:rPr>
          <w:sz w:val="20"/>
          <w:lang w:eastAsia="pl-PL"/>
        </w:rPr>
      </w:pPr>
      <w:r w:rsidRPr="00516AD7">
        <w:rPr>
          <w:bCs/>
          <w:sz w:val="20"/>
        </w:rPr>
        <w:t xml:space="preserve">- Ubezpieczenie mienia od wszystkich </w:t>
      </w:r>
      <w:proofErr w:type="spellStart"/>
      <w:r w:rsidRPr="00516AD7">
        <w:rPr>
          <w:bCs/>
          <w:sz w:val="20"/>
        </w:rPr>
        <w:t>ryzyk</w:t>
      </w:r>
      <w:proofErr w:type="spellEnd"/>
      <w:r w:rsidRPr="00516AD7">
        <w:rPr>
          <w:bCs/>
          <w:sz w:val="20"/>
        </w:rPr>
        <w:t>;</w:t>
      </w:r>
      <w:r w:rsidRPr="00516AD7">
        <w:rPr>
          <w:bCs/>
          <w:sz w:val="20"/>
        </w:rPr>
        <w:br/>
        <w:t>- Ubezpieczenie odpowiedzialności cywilnej z tytułu prowadzonej działalności i posiadanego mienia;</w:t>
      </w:r>
      <w:r w:rsidRPr="00516AD7">
        <w:rPr>
          <w:bCs/>
          <w:sz w:val="20"/>
        </w:rPr>
        <w:br/>
      </w:r>
      <w:r w:rsidRPr="00516AD7">
        <w:rPr>
          <w:bCs/>
          <w:sz w:val="20"/>
          <w:lang w:eastAsia="pl-PL"/>
        </w:rPr>
        <w:t>- Ubezpieczenie od odpowiedzialności cywilnej organizatora imprez masowych - Juwenalia Studenckie;</w:t>
      </w:r>
      <w:r w:rsidRPr="00516AD7">
        <w:rPr>
          <w:bCs/>
          <w:sz w:val="20"/>
          <w:lang w:eastAsia="pl-PL"/>
        </w:rPr>
        <w:br/>
      </w:r>
      <w:r w:rsidRPr="00516AD7">
        <w:rPr>
          <w:bCs/>
          <w:sz w:val="20"/>
        </w:rPr>
        <w:t>- Kompleksowe ubezpieczenie sprzętu pływającego;</w:t>
      </w:r>
      <w:r w:rsidRPr="00516AD7">
        <w:rPr>
          <w:bCs/>
          <w:sz w:val="20"/>
        </w:rPr>
        <w:br/>
      </w:r>
      <w:r w:rsidRPr="00516AD7">
        <w:rPr>
          <w:sz w:val="20"/>
          <w:lang w:eastAsia="pl-PL"/>
        </w:rPr>
        <w:lastRenderedPageBreak/>
        <w:t>- Ubezpieczenie Kosztów Leczenia za granicą;</w:t>
      </w:r>
      <w:r w:rsidRPr="00516AD7">
        <w:rPr>
          <w:sz w:val="20"/>
          <w:lang w:eastAsia="pl-PL"/>
        </w:rPr>
        <w:br/>
        <w:t xml:space="preserve">- Następstwa Nieszczęśliwych wypadków (NNW). </w:t>
      </w:r>
    </w:p>
    <w:p w:rsidR="00793604" w:rsidRPr="00516AD7" w:rsidRDefault="00793604" w:rsidP="0079360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2. </w:t>
      </w:r>
      <w:r w:rsidRPr="00516AD7">
        <w:rPr>
          <w:rFonts w:ascii="Verdana" w:eastAsia="Times New Roman" w:hAnsi="Verdana" w:cs="Tahoma"/>
          <w:sz w:val="16"/>
          <w:szCs w:val="16"/>
          <w:lang w:eastAsia="pl-PL"/>
        </w:rPr>
        <w:t>Zamawiający nie dopuszcza udziału podwykonawców przy realizacji przedmiotowego zamówienia w zakresie ochrony ubezpieczeniowej. W przypadku udziału podwykonawców w zakresie innym niż ochrona ubezpieczeniowa, wykonawca zobowiązany jest do wskazania części zamówienia, którą zamierza powierzyć podwykonawcom.</w:t>
      </w:r>
    </w:p>
    <w:p w:rsidR="00793604" w:rsidRPr="00516AD7" w:rsidRDefault="00793604" w:rsidP="0079360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516AD7">
        <w:rPr>
          <w:rFonts w:ascii="Verdana" w:eastAsia="Times New Roman" w:hAnsi="Verdana" w:cs="Tahoma"/>
          <w:sz w:val="16"/>
          <w:szCs w:val="16"/>
          <w:lang w:eastAsia="pl-PL"/>
        </w:rPr>
        <w:t>Wskazanie części zamówienia, której wykonanie Wykonawca powierzy podwykonawcom, winno nastąpić poprzez określenie jej rodzaju i zakresu. W przypadku braku takiego wskazania Zamawiający uzna, że Wykonawca zrealizuje przedmiotowe zamówienie sam.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3. W zakresie wykonywania przez Wykonawcę niniejszego zamówienia publicznego w imieniu i na rzecz Zamawiającego działa broker ubezpieczeniowy Mentor S.A. z siedzibą w Toruniu, który każdorazowo będzie składał do Wykonawcy wnioski o wystawienie dokumentów ubezpieczeniowych, potwierdzających zawarcie poszczególnych umów ubezpieczenia, określające m.in. niezbędny okres ubezpieczenia. 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Warunki wykonania zamówienia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3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9F2E46" w:rsidRPr="00516AD7" w:rsidRDefault="00793604" w:rsidP="009F2E46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Warunki wykonania zamówienia określa oferta złożona przez Wykonawcę oraz Specyfikacja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istotnych warunków zamówienia, która stanowi integralną część niniejszej umowy. 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4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Wykonawca: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1) zobowiązuje się do objęcia ochroną ubezpieczeniową mienia we wszystkich lokalizacjach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 Zamawiającego</w:t>
      </w:r>
      <w:r w:rsidR="00A8425F" w:rsidRPr="00516AD7">
        <w:rPr>
          <w:rFonts w:ascii="Verdana" w:eastAsia="Times New Roman" w:hAnsi="Verdana" w:cs="Tahoma"/>
          <w:sz w:val="16"/>
          <w:szCs w:val="16"/>
        </w:rPr>
        <w:t xml:space="preserve"> i zobowiązuje się do objęcia ochroną ubezpieczeniową całokształtu prowadzonej działalności przez Ubezpieczonego,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2) przyjmuje warunki wymagane dla poszczególnych rodzajów ubezpieczeń wymienione </w:t>
      </w:r>
      <w:r w:rsidRPr="00516AD7">
        <w:rPr>
          <w:rFonts w:ascii="Verdana" w:eastAsia="Times New Roman" w:hAnsi="Verdana" w:cs="Tahoma"/>
          <w:sz w:val="16"/>
          <w:szCs w:val="16"/>
        </w:rPr>
        <w:br/>
        <w:t>w załącznikach do specyfikacji</w:t>
      </w:r>
      <w:r w:rsidRPr="00516AD7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Pr="00516AD7">
        <w:rPr>
          <w:rFonts w:ascii="Verdana" w:eastAsia="Times New Roman" w:hAnsi="Verdana" w:cs="Tahoma"/>
          <w:sz w:val="16"/>
          <w:szCs w:val="16"/>
        </w:rPr>
        <w:t>istotnych warunków zamówienia,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3) gwarantuje niezmienność stawek wynikających ze złożonej oferty przez cały okres wykonania zamówienia i we wszystkich rodzajach ubezpieczeń,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4) akceptuje proporcjonalną zmianę ceny ochrony ubezpieczeniowej w stosunku do ceny ofertowej </w:t>
      </w:r>
      <w:r w:rsidRPr="00516AD7">
        <w:rPr>
          <w:rFonts w:ascii="Verdana" w:eastAsia="Times New Roman" w:hAnsi="Verdana" w:cs="Tahoma"/>
          <w:sz w:val="16"/>
          <w:szCs w:val="16"/>
        </w:rPr>
        <w:br/>
        <w:t>z uwagi na zmienność w czasie ilości i wartości przedmiotu ubezpieczenia,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5) akceptuje wystawianie polis na okres krótszy niż 1 rok, z naliczeniem składki co do dnia za faktyczny okres ochrony, wg stawek rocznych zgodnych ze złożoną ofertą, bez stosowania składki minimalnej z polisy,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6) zobowiązuje się do pisemnego informowania brokera ubezpieczeniowego, Mentor S.A. </w:t>
      </w:r>
      <w:r w:rsidRPr="00516AD7">
        <w:rPr>
          <w:rFonts w:ascii="Verdana" w:eastAsia="Times New Roman" w:hAnsi="Verdana" w:cs="Tahoma"/>
          <w:sz w:val="16"/>
          <w:szCs w:val="16"/>
        </w:rPr>
        <w:br/>
        <w:t>w Toruniu, o każdej decyzji odszkodowawczej.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Termin wykonania zamówienia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5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suppressAutoHyphens/>
        <w:spacing w:after="0" w:line="240" w:lineRule="auto"/>
        <w:jc w:val="both"/>
        <w:rPr>
          <w:rFonts w:ascii="Verdana" w:eastAsia="SimSun" w:hAnsi="Verdana" w:cs="Tahoma"/>
          <w:b/>
          <w:sz w:val="16"/>
          <w:szCs w:val="16"/>
        </w:rPr>
      </w:pPr>
      <w:r w:rsidRPr="00516AD7">
        <w:rPr>
          <w:rFonts w:ascii="Verdana" w:eastAsia="SimSun" w:hAnsi="Verdana" w:cs="Tahoma"/>
          <w:sz w:val="16"/>
          <w:szCs w:val="16"/>
        </w:rPr>
        <w:t>Wykonawca udziela Zamawiającemu ochrony</w:t>
      </w:r>
      <w:r w:rsidR="009F2E46" w:rsidRPr="00516AD7">
        <w:rPr>
          <w:rFonts w:ascii="Verdana" w:eastAsia="SimSun" w:hAnsi="Verdana" w:cs="Tahoma"/>
          <w:sz w:val="16"/>
          <w:szCs w:val="16"/>
        </w:rPr>
        <w:t xml:space="preserve"> ubezpieczeniowej</w:t>
      </w:r>
      <w:r w:rsidRPr="00516AD7">
        <w:rPr>
          <w:rFonts w:ascii="Verdana" w:eastAsia="SimSun" w:hAnsi="Verdana" w:cs="Tahoma"/>
          <w:sz w:val="16"/>
          <w:szCs w:val="16"/>
        </w:rPr>
        <w:t xml:space="preserve"> na okres wskazany w specyfikacji istotnych warunków zamówienia. Termin wykonania zamówienia: od dnia 01.01.2020 r. do 31.12.2021 r.</w:t>
      </w:r>
    </w:p>
    <w:p w:rsidR="00793604" w:rsidRPr="00516AD7" w:rsidRDefault="00793604" w:rsidP="00793604">
      <w:pPr>
        <w:suppressAutoHyphens/>
        <w:spacing w:after="0" w:line="240" w:lineRule="auto"/>
        <w:jc w:val="both"/>
        <w:rPr>
          <w:rFonts w:ascii="Verdana" w:eastAsia="Times New Roman" w:hAnsi="Verdana" w:cs="Calibri"/>
          <w:w w:val="89"/>
          <w:kern w:val="1"/>
          <w:sz w:val="16"/>
          <w:szCs w:val="16"/>
          <w:lang w:eastAsia="pl-PL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720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Forma wykonania zamówienia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6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Zawarcie umowy ubezpieczenia Wykonawca potwierdza poprzez wystawienie stosownych polis ubezpieczeniowych zgodnych z ofertą złożoną Zamawiającemu. Polisy ubezpieczeniowe będą wystawiane każdorazowo na okres 12 miesięcy tj. jednego roku.</w:t>
      </w:r>
    </w:p>
    <w:p w:rsidR="00793604" w:rsidRPr="00516AD7" w:rsidRDefault="00793604" w:rsidP="00793604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SimSun" w:hAnsi="Verdana" w:cs="Tahoma"/>
          <w:sz w:val="16"/>
          <w:szCs w:val="16"/>
        </w:rPr>
        <w:t xml:space="preserve">Wykonawca zobowiązany jest do wystawienia polis ubezpieczeniowych nie później niż w terminie do 7 dni od początku okresu ubezpieczenia, określonego w specyfikacji istotnych warunków zamówienia. </w:t>
      </w:r>
      <w:bookmarkStart w:id="1" w:name="_Hlk16511859"/>
      <w:r w:rsidRPr="00516AD7">
        <w:rPr>
          <w:rFonts w:ascii="Verdana" w:eastAsia="SimSun" w:hAnsi="Verdana" w:cs="Tahoma"/>
          <w:sz w:val="16"/>
          <w:szCs w:val="16"/>
        </w:rPr>
        <w:t>Do czasu wystawienia polis ubezpieczeniowych, Wykonawca potwierdza fakt udzielania ochrony poprzez wystawienie noty pokrycia – przekazanej do wiadomości Zamawiającego w formie mailowej na adres…………………… lub pisemnej na adres: …………………………….</w:t>
      </w:r>
    </w:p>
    <w:bookmarkEnd w:id="1"/>
    <w:p w:rsidR="00793604" w:rsidRPr="00516AD7" w:rsidRDefault="00793604" w:rsidP="00793604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Warunki płatności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7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Strony ustalają, że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całkowite </w:t>
      </w:r>
      <w:r w:rsidRPr="00516AD7">
        <w:rPr>
          <w:rFonts w:ascii="Verdana" w:eastAsia="Times New Roman" w:hAnsi="Verdana" w:cs="Tahoma"/>
          <w:sz w:val="16"/>
          <w:szCs w:val="16"/>
        </w:rPr>
        <w:t>wynagrodzenie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 Wykonawcy</w:t>
      </w:r>
      <w:r w:rsidRPr="00516AD7">
        <w:rPr>
          <w:rFonts w:ascii="Verdana" w:eastAsia="Times New Roman" w:hAnsi="Verdana" w:cs="Tahoma"/>
          <w:sz w:val="16"/>
          <w:szCs w:val="16"/>
        </w:rPr>
        <w:t xml:space="preserve"> (składka ubezpieczeniowa) Wykonawcy za wykonanie przedmiotu umowy wyraża się kwotą ………………………………. PLN (słownie: …………………………)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8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Składki ubezpieczeniowe z tytułu wykonania niniejszej umowy, płatne będą na podstawie polis wystawionych i dostarczonych przez Wykonawcę, za każdy roczny okres ubezpieczenia, w ratach wg poniższego harmonogramu:</w:t>
      </w:r>
    </w:p>
    <w:p w:rsidR="00793604" w:rsidRPr="00516AD7" w:rsidRDefault="00793604" w:rsidP="00793604">
      <w:p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Pierwszy rok ubezpieczenia: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 rata do 31.01.2020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II rata do 31.03.2020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III rata do 30.06.2020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IV rata do 30.09.2020 r.</w:t>
      </w:r>
    </w:p>
    <w:p w:rsidR="006626A9" w:rsidRPr="00516AD7" w:rsidRDefault="006626A9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Drugi rok ubezpieczenia: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 rata do 31.01.2021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II rata do 31.03.2021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III rata do 30.06.2021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IV rata do 30.09.2021 r.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2.  Składki ubezpieczeniowe za okres krótszy od 12 miesięcy będą płatne w równych ratach, których ilość uzgodniona zostanie indywidualnie.</w:t>
      </w:r>
    </w:p>
    <w:p w:rsidR="00793604" w:rsidRPr="00516AD7" w:rsidRDefault="00793604" w:rsidP="00793604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Składka płatna jest przelewem lub przekazem pocztowym na rachunek bankowy Wykonawcy </w:t>
      </w:r>
      <w:r w:rsidRPr="00516AD7">
        <w:rPr>
          <w:rFonts w:ascii="Verdana" w:eastAsia="Times New Roman" w:hAnsi="Verdana" w:cs="Tahoma"/>
          <w:sz w:val="16"/>
          <w:szCs w:val="16"/>
        </w:rPr>
        <w:br/>
        <w:t>określony w polisach.</w:t>
      </w:r>
    </w:p>
    <w:p w:rsidR="00793604" w:rsidRPr="00516AD7" w:rsidRDefault="00793604" w:rsidP="00793604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Za dzień opłacenia składki uważa się dzień obciążenia rachunku bankowego Zamawiającego.</w:t>
      </w:r>
    </w:p>
    <w:p w:rsidR="00793604" w:rsidRPr="00516AD7" w:rsidRDefault="00793604" w:rsidP="00793604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Nieopłacenie przez Zamawiającego raty składki z polisy w terminie przewidzianym w § 8 bądź w umowie ubezpieczenia nie powoduje ustania odpowiedzialności Wykonawcy.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 xml:space="preserve">Odstąpienie od umowy </w:t>
      </w:r>
      <w:r w:rsidRPr="00516AD7">
        <w:rPr>
          <w:rFonts w:ascii="Verdana" w:eastAsia="Times New Roman" w:hAnsi="Verdana" w:cs="Tahoma"/>
          <w:b/>
          <w:sz w:val="16"/>
          <w:szCs w:val="16"/>
        </w:rPr>
        <w:br/>
        <w:t>§ 9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525FF0">
      <w:pPr>
        <w:widowControl w:val="0"/>
        <w:numPr>
          <w:ilvl w:val="0"/>
          <w:numId w:val="7"/>
        </w:numPr>
        <w:suppressAutoHyphens/>
        <w:overflowPunct w:val="0"/>
        <w:autoSpaceDE w:val="0"/>
        <w:spacing w:after="0" w:line="276" w:lineRule="auto"/>
        <w:ind w:left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W razie zaistnienia istotnej zmiany okoliczności powodującej, że wykonanie umowy nie leży w interesie publicznym, czego nie można było przewidzieć </w:t>
      </w:r>
      <w:r w:rsidR="006626A9" w:rsidRPr="00516AD7">
        <w:rPr>
          <w:rFonts w:ascii="Verdana" w:eastAsia="Times New Roman" w:hAnsi="Verdana" w:cs="Tahoma"/>
          <w:sz w:val="16"/>
          <w:szCs w:val="16"/>
        </w:rPr>
        <w:t xml:space="preserve">w </w:t>
      </w:r>
      <w:r w:rsidRPr="00516AD7">
        <w:rPr>
          <w:rFonts w:ascii="Verdana" w:eastAsia="Times New Roman" w:hAnsi="Verdana" w:cs="Tahoma"/>
          <w:sz w:val="16"/>
          <w:szCs w:val="16"/>
        </w:rPr>
        <w:t xml:space="preserve">chwili zawarcia umowy, lub dalsze wykonanie umowy może zagrozić istotnemu interesowi bezpieczeństwa państwa lub bezpieczeństwu publicznemu, zamawiający może odstąpić od umowy w terminie 30 dni od dnia powzięcia wiadomości o tych okolicznościach. W takim przypadku wykonawca może wyłącznie żądać należnego wynagrodzenia z tytułu wykonania części umowy. </w:t>
      </w:r>
    </w:p>
    <w:p w:rsidR="00793604" w:rsidRPr="00516AD7" w:rsidRDefault="00793604" w:rsidP="00525FF0">
      <w:pPr>
        <w:widowControl w:val="0"/>
        <w:numPr>
          <w:ilvl w:val="0"/>
          <w:numId w:val="7"/>
        </w:numPr>
        <w:suppressAutoHyphens/>
        <w:overflowPunct w:val="0"/>
        <w:autoSpaceDE w:val="0"/>
        <w:spacing w:after="0" w:line="276" w:lineRule="auto"/>
        <w:ind w:left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Courier"/>
          <w:sz w:val="16"/>
          <w:szCs w:val="16"/>
          <w:lang w:eastAsia="pl-PL"/>
        </w:rPr>
        <w:t>Zamawiający może wypowiedzieć niniejszą umowę z zachowaniem trzydziestodniowego okresu wypowiedzenia w przypadku rażącego naruszenia przez Wykonawcę jego obowiązków, wynikających z niniejszej umowy, przepisów prawa bądź ogólnych warunków umów</w:t>
      </w:r>
      <w:r w:rsidR="009F2E46" w:rsidRPr="00516AD7">
        <w:rPr>
          <w:rFonts w:ascii="Verdana" w:eastAsia="Times New Roman" w:hAnsi="Verdana" w:cs="Courier"/>
          <w:sz w:val="16"/>
          <w:szCs w:val="16"/>
          <w:lang w:eastAsia="pl-PL"/>
        </w:rPr>
        <w:t xml:space="preserve"> ubezpieczenia.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Zmiany umowy</w:t>
      </w:r>
      <w:r w:rsidRPr="00516AD7">
        <w:rPr>
          <w:rFonts w:ascii="Verdana" w:eastAsia="Times New Roman" w:hAnsi="Verdana" w:cs="Tahoma"/>
          <w:b/>
          <w:sz w:val="16"/>
          <w:szCs w:val="16"/>
        </w:rPr>
        <w:br/>
        <w:t>§ 10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Zakazuje się istotnych zmian postanowień niniejszej umowy w stosunku do treści oferty, na podstawie której dokonano wyboru Wykonawcy.</w:t>
      </w:r>
    </w:p>
    <w:p w:rsidR="00793604" w:rsidRPr="00516AD7" w:rsidRDefault="00793604" w:rsidP="00793604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Zamawiający przewiduje możliwość wprowadzenia niżej wymienionych zmian postanowień zawartej umowy w stosunku do treści oferty, na podstawie której dokonano wyboru wykonawcy w sytuacjach: 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zmiany dotyczące terminów płatności, wysokości i liczby rat składki; w przypadku </w:t>
      </w:r>
      <w:r w:rsidR="009F2E46" w:rsidRPr="00516AD7">
        <w:rPr>
          <w:rFonts w:ascii="Verdana" w:eastAsia="Times New Roman" w:hAnsi="Verdana" w:cs="Times New Roman"/>
          <w:sz w:val="16"/>
          <w:szCs w:val="16"/>
        </w:rPr>
        <w:t xml:space="preserve">okresowego </w:t>
      </w:r>
      <w:r w:rsidRPr="00516AD7">
        <w:rPr>
          <w:rFonts w:ascii="Verdana" w:eastAsia="Times New Roman" w:hAnsi="Verdana" w:cs="Times New Roman"/>
          <w:sz w:val="16"/>
          <w:szCs w:val="16"/>
        </w:rPr>
        <w:t>braku środków na zapłatę składek przez Zamawiającego w terminie przewidzianym w umowie oraz dokumentach ubezpieczenia, bez dodatkowej zwyżki wysokości składki przy rozłożeniu jej na raty,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zmiana wysokości składki lub raty składki w przypadku zmiany sumy ubezpieczenia; w przypadku zmiany wartości/ilości majątku, doubezpieczenia mienia po szkodzie; z zachowaniem dotychczasowych stawek z wyłączeniem ubezpieczenia odpowiedzialności cywilnej,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zmiany dotyczące liczby jednostek organizacyjnych Zamawiającego i ich formy prawnej, w przypadku powstania nowych jednostek, przekształcenia, wyodrębniania, połączenia lub likwidacji,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rozszerzenie zakresu ubezpieczenia na wniosek Zamawiającego i za zgodą Wykonawcy; w przypadku ujawnienia się bądź powstania nowego ryzyka ubezpieczeniowego, nie przewidzianego wcześniej w specyfikacji</w:t>
      </w:r>
      <w:r w:rsidR="009F2E46" w:rsidRPr="00516AD7">
        <w:rPr>
          <w:rFonts w:ascii="Verdana" w:eastAsia="Times New Roman" w:hAnsi="Verdana" w:cs="Times New Roman"/>
          <w:sz w:val="16"/>
          <w:szCs w:val="16"/>
        </w:rPr>
        <w:t xml:space="preserve"> istotnych warunków zamówienia</w:t>
      </w:r>
      <w:r w:rsidRPr="00516AD7">
        <w:rPr>
          <w:rFonts w:ascii="Verdana" w:eastAsia="Times New Roman" w:hAnsi="Verdana" w:cs="Times New Roman"/>
          <w:sz w:val="16"/>
          <w:szCs w:val="16"/>
        </w:rPr>
        <w:t>,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korzystne dla Zamawiającego zmiany zakresu ubezpieczenia wynikające ze zmian OWU Wykonawcy za zgodą Zamawiającego i Wykonawcy;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zmiana zakresu ubezpieczenia wynikająca ze zmian przepisów prawnych</w:t>
      </w:r>
      <w:r w:rsidR="006626A9" w:rsidRPr="00516AD7">
        <w:rPr>
          <w:rFonts w:ascii="Verdana" w:eastAsia="Times New Roman" w:hAnsi="Verdana" w:cs="Times New Roman"/>
          <w:sz w:val="16"/>
          <w:szCs w:val="16"/>
        </w:rPr>
        <w:t>.</w:t>
      </w:r>
      <w:r w:rsidRPr="00516AD7">
        <w:rPr>
          <w:rFonts w:ascii="Verdana" w:eastAsia="Times New Roman" w:hAnsi="Verdana" w:cs="Times New Roman"/>
          <w:sz w:val="16"/>
          <w:szCs w:val="16"/>
        </w:rPr>
        <w:t xml:space="preserve"> </w:t>
      </w:r>
    </w:p>
    <w:p w:rsidR="00793604" w:rsidRPr="00516AD7" w:rsidRDefault="00793604" w:rsidP="00793604">
      <w:pPr>
        <w:widowControl w:val="0"/>
        <w:numPr>
          <w:ilvl w:val="0"/>
          <w:numId w:val="1"/>
        </w:numPr>
        <w:tabs>
          <w:tab w:val="clear" w:pos="360"/>
        </w:tabs>
        <w:suppressAutoHyphens/>
        <w:overflowPunct w:val="0"/>
        <w:autoSpaceDE w:val="0"/>
        <w:spacing w:after="0" w:line="240" w:lineRule="auto"/>
        <w:ind w:left="426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Zmiana wysokości wynagrodzenia należnego Wykonawcy może nastąpić, w przypadku zmiany:</w:t>
      </w:r>
    </w:p>
    <w:p w:rsidR="00793604" w:rsidRPr="00516AD7" w:rsidRDefault="00793604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a)  stawki podatku od towarów i usług,</w:t>
      </w:r>
    </w:p>
    <w:p w:rsidR="00793604" w:rsidRPr="00516AD7" w:rsidRDefault="00793604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lastRenderedPageBreak/>
        <w:t>b)  wysokości minimalnego wynagrodzenia za pracę albo wysokości minimalnej stawki godzinowej, ustalonych na podstawie przepisów ustawy z dnia 10 października 2002 r. o minimalnym wynagrodzeniu za pracę,</w:t>
      </w:r>
    </w:p>
    <w:p w:rsidR="00793604" w:rsidRPr="00516AD7" w:rsidRDefault="00793604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c) zasad podlegania ubezpieczeniom społecznym lub ubezpieczeniu zdrowotnemu lub wysokości stawki składki na ubezpieczenia społeczne lub zdrowotne</w:t>
      </w:r>
    </w:p>
    <w:p w:rsidR="00A24409" w:rsidRPr="00516AD7" w:rsidRDefault="00A24409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d) zasad gromadzenia i wysokości wpłat do pracowniczych planów kapitałowych, o których mowa w </w:t>
      </w:r>
      <w:hyperlink r:id="rId7" w:anchor="/document/18781862?cm=DOCUMENT" w:history="1">
        <w:r w:rsidRPr="00516AD7">
          <w:rPr>
            <w:rStyle w:val="Hipercze"/>
            <w:rFonts w:ascii="Verdana" w:eastAsia="Times New Roman" w:hAnsi="Verdana" w:cs="Times New Roman"/>
            <w:color w:val="auto"/>
            <w:sz w:val="16"/>
            <w:szCs w:val="16"/>
          </w:rPr>
          <w:t>ustawie</w:t>
        </w:r>
      </w:hyperlink>
      <w:r w:rsidRPr="00516AD7">
        <w:rPr>
          <w:rFonts w:ascii="Verdana" w:eastAsia="Times New Roman" w:hAnsi="Verdana" w:cs="Times New Roman"/>
          <w:sz w:val="16"/>
          <w:szCs w:val="16"/>
        </w:rPr>
        <w:t xml:space="preserve"> z dnia 4 października 2018 r. o pracowniczych planach kapitałowych</w:t>
      </w:r>
    </w:p>
    <w:p w:rsidR="00793604" w:rsidRPr="00516AD7" w:rsidRDefault="00793604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     - jeżeli zmiany te będą miały wpływ na koszty wykonania zamówienia przez wykonawcę. </w:t>
      </w:r>
    </w:p>
    <w:p w:rsidR="00793604" w:rsidRPr="00516AD7" w:rsidRDefault="00793604" w:rsidP="00793604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Wprowadzenie zmian w zawartej umowie w przypadkach wymienionych w</w:t>
      </w:r>
      <w:bookmarkStart w:id="2" w:name="_Hlk513535908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 xml:space="preserve"> ust. 3 </w:t>
      </w:r>
      <w:bookmarkEnd w:id="2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niniejszej Umowy wymaga uprzedniego złożenia pisemnego wniosku wraz z dokumentacją wpływu zmian na koszty wykonania zamówienia przez Wykonawcę oraz propozycją zmiany umowy w termi</w:t>
      </w:r>
      <w:bookmarkStart w:id="3" w:name="_Hlk513542067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 xml:space="preserve">e </w:t>
      </w:r>
      <w:bookmarkEnd w:id="3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 xml:space="preserve">do 30 dnia od dnia wejścia w życie przepisów dokonujących tych zmian.  </w:t>
      </w:r>
    </w:p>
    <w:p w:rsidR="00793604" w:rsidRPr="00516AD7" w:rsidRDefault="00793604" w:rsidP="00793604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Za dokumentację, o której mowa w ust. 4 niniejszej Umowy uznaje się w szczególności dokumenty potwierdzające i/lub zawierające:</w:t>
      </w:r>
    </w:p>
    <w:p w:rsidR="00793604" w:rsidRPr="00516AD7" w:rsidRDefault="00793604" w:rsidP="00793604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przyjęte przez Wykonawcę zasady kalkulacji wysokości kosztów wykonania umowy oraz założenia co do wysokości dotychczasowych oraz przyszłych kosztów wykonania umowy, wraz z dokumentami potwierdzającymi prawidłowość przyjętych założeń – takimi jak umowy o pracę lub dokumenty potwierdzające zgłoszenie pracowników do ubezpieczeń;</w:t>
      </w:r>
    </w:p>
    <w:p w:rsidR="00793604" w:rsidRPr="00516AD7" w:rsidRDefault="00793604" w:rsidP="00793604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wykazanie wpływu zmian, o których mowa w ust. 3 Umowy, na wysokość kosztów wykonania umowy przez Wykonawcę;</w:t>
      </w:r>
    </w:p>
    <w:p w:rsidR="00793604" w:rsidRPr="00516AD7" w:rsidRDefault="00793604" w:rsidP="00793604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szczegółową kalkulację proponowanej zmienionej wysokości składki należnej Wykonawcy oraz wykazanie adekwatności propozycji do zmiany wysokości kosztów wykonania umowy przez Wykonawcę.</w:t>
      </w:r>
    </w:p>
    <w:p w:rsidR="00793604" w:rsidRPr="00516AD7" w:rsidRDefault="00793604" w:rsidP="00793604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 xml:space="preserve">W terminie dwóch tygodni od otrzymania wniosku, o którym mowa w ust. 4 niniejszej Umowy Zamawiający może zwrócić się do Wykonawcy o jego </w:t>
      </w:r>
      <w:bookmarkStart w:id="4" w:name="_Hlk513540579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dodatkowe uzasadnienie i/lub uzupełnienie wniosku oraz o przedłożenie dokumentów niezbędnych do oceny czy zmiany, o których mowa w ust. 3 mają lub będą miały wpływ na koszty wykonywania umowy przez Wykonawcę</w:t>
      </w:r>
      <w:bookmarkEnd w:id="4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Zamawiający w formie pisemnej, w terminie 1 miesiąca od doręczenia Zamawiającemu wniosku, a w przypadku przesyłania dokumentacji uzupełniającej, od daty doręczenia ostatniego dokumentu uzupełniającego wniosek, zajmie stanowisko w sprawie wniosku Wykonawcy.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8"/>
          <w:szCs w:val="18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Postanowienia końcowe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11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1. W sprawach nieuregulowanych w niniejszej umowie mają zastosowanie w podanej kolejności: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a) Specyfikacja Istotnych Warunków Zamówienia wraz z załącznikami,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b) Oferta złożona przez Wykonawcę, 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c) Ogólne Warunki Ubezpieczenia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Wykonawcy, </w:t>
      </w:r>
      <w:r w:rsidRPr="00516AD7">
        <w:rPr>
          <w:rFonts w:ascii="Verdana" w:eastAsia="Times New Roman" w:hAnsi="Verdana" w:cs="Tahoma"/>
          <w:sz w:val="16"/>
          <w:szCs w:val="16"/>
        </w:rPr>
        <w:t>aktualne na dzień zawarcia umowy,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0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d) Obowiązujące przepisy prawa polskiego, a w szczególności przepisy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ustawy Prawo zamówień publicznych, </w:t>
      </w:r>
      <w:r w:rsidRPr="00516AD7">
        <w:rPr>
          <w:rFonts w:ascii="Verdana" w:eastAsia="Times New Roman" w:hAnsi="Verdana" w:cs="Tahoma"/>
          <w:sz w:val="16"/>
          <w:szCs w:val="16"/>
        </w:rPr>
        <w:t>Kodeksu cywilnego i Ustawy o działalności ubezpieczeniowej.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12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W zakresie bieżącej współpracy w trakcie realizacji postanowień niniejszej umowy: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ab/>
        <w:t xml:space="preserve">a) Ubezpieczającego reprezentować będzie: ………………………………………, 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b) Ubezpieczyciela reprezentować będzie: ………………………………,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c) Brokera reprezentować będzie: ……………………………………………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Wykonawca zobowiązuje się do informowania Brokera, drogą e-mailową bądź pisemnie o bieżącym stanie procesu likwidacji zgłoszonych szkód, tzn.:</w:t>
      </w:r>
    </w:p>
    <w:p w:rsidR="00793604" w:rsidRPr="00516AD7" w:rsidRDefault="00793604" w:rsidP="00793604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przyjęciu i zarejestrowaniu szkody w ciągu 3 dni od zgłoszenia,</w:t>
      </w:r>
    </w:p>
    <w:p w:rsidR="00793604" w:rsidRPr="00516AD7" w:rsidRDefault="00793604" w:rsidP="00793604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na jakim etapie jest zgłoszona szkoda w ciągu 30 dni od jej zgłoszenia,</w:t>
      </w:r>
    </w:p>
    <w:p w:rsidR="00793604" w:rsidRPr="00516AD7" w:rsidRDefault="00793604" w:rsidP="00793604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o zakończeniu likwidacji szkody i zajętym stanowisku, a w przypadku wypłaty odszkodowania o jego wysokości,</w:t>
      </w:r>
    </w:p>
    <w:p w:rsidR="00793604" w:rsidRPr="00516AD7" w:rsidRDefault="00793604" w:rsidP="00793604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o innych istotnych aspektach związanych z likwidacją szkody Zamawiającego.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284" w:hanging="284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3. Zmiany osoby reprezentującej Strony i adresu placówki Ubezpieczyciela nie wymagają zmiany umowy. Ubezpieczyciel o ww. zmianach jest zobowiązany do poinformowania Ubezpieczającego na piśmie.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bookmarkStart w:id="5" w:name="_Hlk525115801"/>
      <w:r w:rsidRPr="00516AD7">
        <w:rPr>
          <w:rFonts w:ascii="Verdana" w:eastAsia="Times New Roman" w:hAnsi="Verdana" w:cs="Tahoma"/>
          <w:b/>
          <w:sz w:val="16"/>
          <w:szCs w:val="16"/>
        </w:rPr>
        <w:t>§ 13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bookmarkEnd w:id="5"/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Strony Umowy są zobowiązane do utrzymywania w tajemnicy wszelkich danych i informacji, jakie uzyskały w związku z realizacją Umowy bez względu na sposób i formę ich utrwalenia i przekazywania, zgodnie z obowiązującymi przepisami prawa, a w szczególności w zakresie danych osobowych i tajemnicy ubezpieczeniowej, z zastrzeżeniem postanowień </w:t>
      </w:r>
      <w:r w:rsidRPr="00516AD7">
        <w:rPr>
          <w:rFonts w:ascii="Verdana" w:eastAsia="Times New Roman" w:hAnsi="Verdana" w:cs="Times New Roman"/>
          <w:sz w:val="16"/>
          <w:szCs w:val="16"/>
        </w:rPr>
        <w:lastRenderedPageBreak/>
        <w:t xml:space="preserve">ustawy z dnia 6 września 2001 r. o dostępie do informacji publicznej (Dz.U.2019.1429 </w:t>
      </w:r>
      <w:proofErr w:type="spellStart"/>
      <w:r w:rsidRPr="00516AD7">
        <w:rPr>
          <w:rFonts w:ascii="Verdana" w:eastAsia="Times New Roman" w:hAnsi="Verdana" w:cs="Times New Roman"/>
          <w:sz w:val="16"/>
          <w:szCs w:val="16"/>
        </w:rPr>
        <w:t>t.j</w:t>
      </w:r>
      <w:proofErr w:type="spellEnd"/>
      <w:r w:rsidRPr="00516AD7">
        <w:rPr>
          <w:rFonts w:ascii="Verdana" w:eastAsia="Times New Roman" w:hAnsi="Verdana" w:cs="Times New Roman"/>
          <w:sz w:val="16"/>
          <w:szCs w:val="16"/>
        </w:rPr>
        <w:t>. z dnia 2019.07.31).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14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Prawa i obowiązki wynikające z niniejszej umowy oraz innych ustaleń pomiędzy Stronami nie mogą być bez uprzedniej zgody zamawiającego zbyte, scedowane lub w jakiejkolwiek innej formie przeniesione na osoby trzecie.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15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1. W przypadku wspólnego  występowania Wykonawców (koasekuracja),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Wiodący przedstawia wszystkie decyzje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, w tym w szczególności o uznaniu lub odmowie uznania roszczenia ze skutkiem dla 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2. Uznanie lub odmowa uznania roszczenia przez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Wiodącego w całości lub w części w stosunku do Zamawiającego, jest równoznaczna z decyzją 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3. Płatność składki ubezpieczeniowej będzie dokonywana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Koasekuratorowi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Wiodącemu ze skutkiem wobec 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4. Gdziekolwiek w polisie/ofercie/umowie lub powołanych ogólnych (szczególnych) warunkach ubezpieczenia użyty będzie zwrot „Ubezpieczyciel" lub przywołana firma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Wiodącego, zapis taki będzie rozumiany jako odnoszący się do wszystkich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5. Obowiązki informacyjne Ubezpieczającego będą realizowane wobec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6. Wszelkie ewentualne dodatki do polis (aneksy, rozliczenia itp.) będą wystawiane przez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16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Wszelkie zmiany treści niniejszej umowy wymagają formy pisemnej w postaci aneksu podpisanego przez obie strony pod rygorem ich nieważności.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17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Spory wynikające z niniejszej umowy rozstrzygane będą przez sąd właściwy dla siedziby Zamawiającego.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18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Wykonawca w terminie do 10 dni od zawarcia umowy przekaże </w:t>
      </w:r>
      <w:proofErr w:type="spellStart"/>
      <w:r w:rsidRPr="00516AD7">
        <w:rPr>
          <w:rFonts w:ascii="Verdana" w:eastAsia="Times New Roman" w:hAnsi="Verdana" w:cs="Times New Roman"/>
          <w:sz w:val="16"/>
          <w:szCs w:val="16"/>
        </w:rPr>
        <w:t>owu</w:t>
      </w:r>
      <w:proofErr w:type="spellEnd"/>
      <w:r w:rsidRPr="00516AD7">
        <w:rPr>
          <w:rFonts w:ascii="Verdana" w:eastAsia="Times New Roman" w:hAnsi="Verdana" w:cs="Times New Roman"/>
          <w:sz w:val="16"/>
          <w:szCs w:val="16"/>
        </w:rPr>
        <w:t xml:space="preserve"> w wersji elektronicznej (*pdf, *</w:t>
      </w:r>
      <w:proofErr w:type="spellStart"/>
      <w:r w:rsidRPr="00516AD7">
        <w:rPr>
          <w:rFonts w:ascii="Verdana" w:eastAsia="Times New Roman" w:hAnsi="Verdana" w:cs="Times New Roman"/>
          <w:sz w:val="16"/>
          <w:szCs w:val="16"/>
        </w:rPr>
        <w:t>doc</w:t>
      </w:r>
      <w:proofErr w:type="spellEnd"/>
      <w:r w:rsidRPr="00516AD7">
        <w:rPr>
          <w:rFonts w:ascii="Verdana" w:eastAsia="Times New Roman" w:hAnsi="Verdana" w:cs="Times New Roman"/>
          <w:sz w:val="16"/>
          <w:szCs w:val="16"/>
        </w:rPr>
        <w:t>, *</w:t>
      </w:r>
      <w:proofErr w:type="spellStart"/>
      <w:r w:rsidRPr="00516AD7">
        <w:rPr>
          <w:rFonts w:ascii="Verdana" w:eastAsia="Times New Roman" w:hAnsi="Verdana" w:cs="Times New Roman"/>
          <w:sz w:val="16"/>
          <w:szCs w:val="16"/>
        </w:rPr>
        <w:t>docx</w:t>
      </w:r>
      <w:proofErr w:type="spellEnd"/>
      <w:r w:rsidRPr="00516AD7">
        <w:rPr>
          <w:rFonts w:ascii="Verdana" w:eastAsia="Times New Roman" w:hAnsi="Verdana" w:cs="Times New Roman"/>
          <w:sz w:val="16"/>
          <w:szCs w:val="16"/>
        </w:rPr>
        <w:t>) oraz 1 egzemplarz w wersji drukowanej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19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Umowę sporządzono w dwóch jednobrzmiących egzemplarzach, po jednym dla każdej ze stron. 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 xml:space="preserve">        ................................                                                                ................................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 xml:space="preserve">           Zamawiający</w:t>
      </w:r>
      <w:r w:rsidRPr="00516AD7">
        <w:rPr>
          <w:rFonts w:ascii="Verdana" w:eastAsia="Times New Roman" w:hAnsi="Verdana" w:cs="Tahoma"/>
          <w:b/>
          <w:sz w:val="16"/>
          <w:szCs w:val="16"/>
        </w:rPr>
        <w:tab/>
      </w:r>
      <w:r w:rsidRPr="00516AD7">
        <w:rPr>
          <w:rFonts w:ascii="Verdana" w:eastAsia="Times New Roman" w:hAnsi="Verdana" w:cs="Tahoma"/>
          <w:b/>
          <w:sz w:val="16"/>
          <w:szCs w:val="16"/>
        </w:rPr>
        <w:tab/>
      </w:r>
      <w:r w:rsidRPr="00516AD7">
        <w:rPr>
          <w:rFonts w:ascii="Verdana" w:eastAsia="Times New Roman" w:hAnsi="Verdana" w:cs="Tahoma"/>
          <w:b/>
          <w:sz w:val="16"/>
          <w:szCs w:val="16"/>
        </w:rPr>
        <w:tab/>
        <w:t xml:space="preserve">                                               Wykonawca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Załączniki: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- oferta złożona przez Wykonawcę w ramach postępowania o udzielenie zamówienia</w:t>
      </w:r>
      <w:r w:rsidR="009F2E46" w:rsidRPr="00516AD7">
        <w:rPr>
          <w:rFonts w:ascii="Verdana" w:eastAsia="Times New Roman" w:hAnsi="Verdana" w:cs="Times New Roman"/>
          <w:sz w:val="16"/>
          <w:szCs w:val="16"/>
        </w:rPr>
        <w:t>,</w:t>
      </w:r>
    </w:p>
    <w:p w:rsidR="009F2E46" w:rsidRPr="00516AD7" w:rsidRDefault="009F2E46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-SIWZ.</w:t>
      </w:r>
    </w:p>
    <w:p w:rsidR="00793604" w:rsidRPr="00516AD7" w:rsidRDefault="00793604" w:rsidP="00793604"/>
    <w:p w:rsidR="001E46F0" w:rsidRPr="00516AD7" w:rsidRDefault="001E46F0"/>
    <w:sectPr w:rsidR="001E46F0" w:rsidRPr="00516AD7" w:rsidSect="004B169E">
      <w:headerReference w:type="default" r:id="rId8"/>
      <w:footerReference w:type="default" r:id="rId9"/>
      <w:pgSz w:w="11906" w:h="16838"/>
      <w:pgMar w:top="1258" w:right="1106" w:bottom="1417" w:left="1260" w:header="708" w:footer="708" w:gutter="0"/>
      <w:pgBorders w:offsetFrom="page">
        <w:top w:val="thickThinLargeGap" w:sz="12" w:space="24" w:color="auto"/>
        <w:left w:val="thickThinLargeGap" w:sz="12" w:space="24" w:color="auto"/>
        <w:bottom w:val="thickThinLargeGap" w:sz="12" w:space="24" w:color="auto"/>
        <w:right w:val="thickThinLarge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DD8" w:rsidRDefault="00600DD8">
      <w:pPr>
        <w:spacing w:after="0" w:line="240" w:lineRule="auto"/>
      </w:pPr>
      <w:r>
        <w:separator/>
      </w:r>
    </w:p>
  </w:endnote>
  <w:endnote w:type="continuationSeparator" w:id="0">
    <w:p w:rsidR="00600DD8" w:rsidRDefault="00600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A8425F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7B06E8">
      <w:rPr>
        <w:noProof/>
      </w:rPr>
      <w:t>2</w:t>
    </w:r>
    <w:r>
      <w:fldChar w:fldCharType="end"/>
    </w:r>
  </w:p>
  <w:p w:rsidR="00E8529E" w:rsidRDefault="00600D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DD8" w:rsidRDefault="00600DD8">
      <w:pPr>
        <w:spacing w:after="0" w:line="240" w:lineRule="auto"/>
      </w:pPr>
      <w:r>
        <w:separator/>
      </w:r>
    </w:p>
  </w:footnote>
  <w:footnote w:type="continuationSeparator" w:id="0">
    <w:p w:rsidR="00600DD8" w:rsidRDefault="00600D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AD7" w:rsidRPr="00D827D2" w:rsidRDefault="00A8425F" w:rsidP="00516AD7">
    <w:pPr>
      <w:jc w:val="center"/>
      <w:rPr>
        <w:rFonts w:ascii="Calibri" w:hAnsi="Calibri" w:cs="Calibri"/>
        <w:sz w:val="20"/>
        <w:lang w:eastAsia="pl-PL"/>
      </w:rPr>
    </w:pPr>
    <w:r w:rsidRPr="00516AD7">
      <w:rPr>
        <w:rFonts w:ascii="Calibri" w:hAnsi="Calibri" w:cs="Calibri"/>
        <w:sz w:val="20"/>
      </w:rPr>
      <w:t xml:space="preserve">nr sprawy: </w:t>
    </w:r>
    <w:r w:rsidR="00516AD7" w:rsidRPr="00516AD7">
      <w:rPr>
        <w:b/>
      </w:rPr>
      <w:t>UKW</w:t>
    </w:r>
    <w:r w:rsidR="00516AD7" w:rsidRPr="00D827D2">
      <w:rPr>
        <w:b/>
      </w:rPr>
      <w:t>/DZP-281-U-100/2019</w:t>
    </w:r>
  </w:p>
  <w:p w:rsidR="00995370" w:rsidRDefault="00600DD8" w:rsidP="00995370">
    <w:pPr>
      <w:tabs>
        <w:tab w:val="left" w:pos="8340"/>
      </w:tabs>
      <w:ind w:right="-82"/>
      <w:rPr>
        <w:noProof/>
        <w:sz w:val="20"/>
        <w:lang w:eastAsia="pl-PL"/>
      </w:rPr>
    </w:pPr>
  </w:p>
  <w:p w:rsidR="00E8529E" w:rsidRDefault="00A8425F" w:rsidP="004B169E">
    <w:pPr>
      <w:tabs>
        <w:tab w:val="left" w:pos="8340"/>
      </w:tabs>
      <w:ind w:right="-82"/>
      <w:jc w:val="right"/>
    </w:pPr>
    <w:r w:rsidRPr="00677E84">
      <w:rPr>
        <w:noProof/>
        <w:sz w:val="20"/>
        <w:lang w:eastAsia="pl-PL"/>
      </w:rPr>
      <w:drawing>
        <wp:inline distT="0" distB="0" distL="0" distR="0" wp14:anchorId="7BFDE3C7" wp14:editId="561840CD">
          <wp:extent cx="1244600" cy="609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1"/>
    <w:multiLevelType w:val="multilevel"/>
    <w:tmpl w:val="AA6431D2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2B655BA"/>
    <w:multiLevelType w:val="hybridMultilevel"/>
    <w:tmpl w:val="5880B98A"/>
    <w:lvl w:ilvl="0" w:tplc="323C9172">
      <w:start w:val="1"/>
      <w:numFmt w:val="lowerLetter"/>
      <w:lvlText w:val="%1)"/>
      <w:lvlJc w:val="left"/>
      <w:pPr>
        <w:ind w:left="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0" w:hanging="360"/>
      </w:pPr>
    </w:lvl>
    <w:lvl w:ilvl="2" w:tplc="0415001B" w:tentative="1">
      <w:start w:val="1"/>
      <w:numFmt w:val="lowerRoman"/>
      <w:lvlText w:val="%3."/>
      <w:lvlJc w:val="right"/>
      <w:pPr>
        <w:ind w:left="2240" w:hanging="180"/>
      </w:pPr>
    </w:lvl>
    <w:lvl w:ilvl="3" w:tplc="0415000F" w:tentative="1">
      <w:start w:val="1"/>
      <w:numFmt w:val="decimal"/>
      <w:lvlText w:val="%4."/>
      <w:lvlJc w:val="left"/>
      <w:pPr>
        <w:ind w:left="2960" w:hanging="360"/>
      </w:pPr>
    </w:lvl>
    <w:lvl w:ilvl="4" w:tplc="04150019" w:tentative="1">
      <w:start w:val="1"/>
      <w:numFmt w:val="lowerLetter"/>
      <w:lvlText w:val="%5."/>
      <w:lvlJc w:val="left"/>
      <w:pPr>
        <w:ind w:left="3680" w:hanging="360"/>
      </w:pPr>
    </w:lvl>
    <w:lvl w:ilvl="5" w:tplc="0415001B" w:tentative="1">
      <w:start w:val="1"/>
      <w:numFmt w:val="lowerRoman"/>
      <w:lvlText w:val="%6."/>
      <w:lvlJc w:val="right"/>
      <w:pPr>
        <w:ind w:left="4400" w:hanging="180"/>
      </w:pPr>
    </w:lvl>
    <w:lvl w:ilvl="6" w:tplc="0415000F" w:tentative="1">
      <w:start w:val="1"/>
      <w:numFmt w:val="decimal"/>
      <w:lvlText w:val="%7."/>
      <w:lvlJc w:val="left"/>
      <w:pPr>
        <w:ind w:left="5120" w:hanging="360"/>
      </w:pPr>
    </w:lvl>
    <w:lvl w:ilvl="7" w:tplc="04150019" w:tentative="1">
      <w:start w:val="1"/>
      <w:numFmt w:val="lowerLetter"/>
      <w:lvlText w:val="%8."/>
      <w:lvlJc w:val="left"/>
      <w:pPr>
        <w:ind w:left="5840" w:hanging="360"/>
      </w:pPr>
    </w:lvl>
    <w:lvl w:ilvl="8" w:tplc="0415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A718D1"/>
    <w:multiLevelType w:val="multilevel"/>
    <w:tmpl w:val="1D84A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3D87D38"/>
    <w:multiLevelType w:val="multilevel"/>
    <w:tmpl w:val="1CAE8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5" w15:restartNumberingAfterBreak="0">
    <w:nsid w:val="4B7768CD"/>
    <w:multiLevelType w:val="hybridMultilevel"/>
    <w:tmpl w:val="AA8C48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083906"/>
    <w:multiLevelType w:val="multilevel"/>
    <w:tmpl w:val="8C96F07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7" w15:restartNumberingAfterBreak="0">
    <w:nsid w:val="78D67E91"/>
    <w:multiLevelType w:val="hybridMultilevel"/>
    <w:tmpl w:val="068C794E"/>
    <w:lvl w:ilvl="0" w:tplc="46CA0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E84D6B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C855618"/>
    <w:multiLevelType w:val="hybridMultilevel"/>
    <w:tmpl w:val="CA70AD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3"/>
  </w:num>
  <w:num w:numId="5">
    <w:abstractNumId w:val="6"/>
  </w:num>
  <w:num w:numId="6">
    <w:abstractNumId w:val="1"/>
  </w:num>
  <w:num w:numId="7">
    <w:abstractNumId w:val="8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604"/>
    <w:rsid w:val="001606D4"/>
    <w:rsid w:val="001E46F0"/>
    <w:rsid w:val="0021230A"/>
    <w:rsid w:val="0041680E"/>
    <w:rsid w:val="00427510"/>
    <w:rsid w:val="004F6A04"/>
    <w:rsid w:val="00516AD7"/>
    <w:rsid w:val="00525FF0"/>
    <w:rsid w:val="005755A6"/>
    <w:rsid w:val="00600DD8"/>
    <w:rsid w:val="006626A9"/>
    <w:rsid w:val="0070098A"/>
    <w:rsid w:val="00793604"/>
    <w:rsid w:val="007B06E8"/>
    <w:rsid w:val="009A19BA"/>
    <w:rsid w:val="009F2E46"/>
    <w:rsid w:val="00A24409"/>
    <w:rsid w:val="00A307B8"/>
    <w:rsid w:val="00A8425F"/>
    <w:rsid w:val="00C11A3D"/>
    <w:rsid w:val="00EC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EC1F6A-1824-4CE4-8665-177B3D88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7936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3604"/>
  </w:style>
  <w:style w:type="paragraph" w:styleId="Tekstdymka">
    <w:name w:val="Balloon Text"/>
    <w:basedOn w:val="Normalny"/>
    <w:link w:val="TekstdymkaZnak"/>
    <w:uiPriority w:val="99"/>
    <w:semiHidden/>
    <w:unhideWhenUsed/>
    <w:rsid w:val="009F2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2E46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A24409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2440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516A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6A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2233</Words>
  <Characters>13403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Braciszewska</dc:creator>
  <cp:lastModifiedBy>user</cp:lastModifiedBy>
  <cp:revision>3</cp:revision>
  <cp:lastPrinted>2019-09-02T10:31:00Z</cp:lastPrinted>
  <dcterms:created xsi:type="dcterms:W3CDTF">2019-09-05T10:27:00Z</dcterms:created>
  <dcterms:modified xsi:type="dcterms:W3CDTF">2019-09-05T10:29:00Z</dcterms:modified>
</cp:coreProperties>
</file>