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9A0" w:rsidRPr="001979A0" w:rsidRDefault="001979A0" w:rsidP="001979A0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594847-N-2019 z dnia 2019-09-09 r.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Sukcesywne usługi w zakresie korekt językowych dla Uniwersytetu Kazimierza Wielkiego w Bydgoszczy (projekt Wsparcie dla Czasopism Naukowych)</w:t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1979A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Sukcesywne usługi w zakresie korekt językowych dla Uniwersytetu Kazimierza Wielkiego w Bydgoszczy (projekt Wsparcie dla Czasopism Naukowych)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UKW/DZP-281-U-98/2019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1979A0" w:rsidRPr="001979A0" w:rsidRDefault="001979A0" w:rsidP="001979A0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2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1979A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sukcesywne usługi w zakresie korekt językowych dla Uniwersytetu Kazimierza Wielkiego w Bydgoszczy (projekt Wsparcie dla Czasopism Naukowych) dla czasopisma "Przegląd Pedagogiczny" oraz "Szkoła-Zawód-Praca".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1979A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1979A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979A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III.1.2) Sytuacja finansowa lub ekonomiczna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uzna, iż Wykonawca spełnia warunki dotyczące zdolności technicznej i zawodowej, o ile wykaże, że: dla części 1 - dysponuje co najmniej 1 osobą, która posiada wykształcenie wyższe z zakresu filologii angielskiej oraz wykonała w sposób należyty w okresie ostatnich trzech lat przed upływem terminu składania ofert, a jeżeli okres prowadzenia działalności jest krótszy – w tym okresie: - co najmniej 2 tłumaczenia tekstów naukowych z języka polskiego na język angielski lub 2 korekty językowych tekstów naukowych w języku angielskim lub w postaci artykułu autorskiego z zakresu pedagogiki, opublikowanych w czasopiśmie z listy A lub B </w:t>
      </w:r>
      <w:proofErr w:type="spellStart"/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MNiSW</w:t>
      </w:r>
      <w:proofErr w:type="spellEnd"/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(obowiązującej na dzień składania ofert) lub czasopismach zagranicznych w formie wydrukowanej lub elektronicznej; dla części 2 - dysponuje co najmniej 1 osobą, która posiada wykształcenie wyższe z zakresu filologii angielskiej oraz wykonała w sposób należyty w okresie ostatnich pięciu lat przed upływem terminu składania ofert, a jeżeli okres prowadzenia działalności jest krótszy – w tym okresie: - co najmniej 2 tłumaczenia tekstów naukowych z języka polskiego na język angielski lub 2 korekty językowych tekstów naukowych w języku angielskim o minimalnej liczbie stron 10 (każdy) lub w postaci monografii z zakresu pedagogiki, opublikowanych w czasopiśmie naukowym w formie wydrukowanej lub elektronicznej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III.2.1) Podstawy wykluczenia określone w art. 24 ust. 1 ustawy Pzp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Zamawiający przewiduje następujące fakultatywne podstawy wykluczenia: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przesłanek wykluczenia z postępowania, stanowiące załącznik nr 3 do SIWZ .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III.5.1) W ZAKRESIE SPEŁNIANIA WARUNKÓW UDZIAŁU W POSTĘPOWANIU: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Oświadczenie o spełnianiu warunków udziału w postępowaniu, stanowiącym załącznik nr 4 do SIWZ oraz na potwierdzenie załącznik nr 6 do SIWZ wraz z dowodami, że usługi zostały wykonane należycie.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Załącznik nr 7 do SIWZ wraz z dowodami, że usługi zostały wykonane należycie.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Dowody, że usługi zostały wykonane należycie.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Zamówienie obejmuje ustanowienie dynamicznego systemu zakupów: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1979A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Jaki jest przewidziany sposób postępowania w toku aukcji elektronicznej i jakie będą warunki, na jakich wykonawcy będą mogli licytować (minimalne wysokości 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postąpień):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5"/>
        <w:gridCol w:w="1016"/>
      </w:tblGrid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zleceń jednostkowych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Przewidziany jest podział negocjacji na etapy w celu ograniczenia liczby ofert: 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 dopuszcza możliwość zmian do niniejszej umowy w stosunku do 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treści oferty na podstawie, której dokonano wyboru Wykonawcy w przypadku zaistnienia którejkolwiek z przesłanek określonych w art. 144 ustawy Prawo zamówień publicznych (</w:t>
      </w:r>
      <w:proofErr w:type="spellStart"/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2018r., poz. 1986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1979A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2019-09-17, godzina: 10:30,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IV.6.4) Przewiduje się unieważnienie postępowania o udzielenie zamówienia, w przypadku nieprzyznania środków pochodzących z budżetu Unii Europejskiej </w:t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oraz niepodlegających zwrotowi środków z pomocy udzielonej przez państwa członkowskie Europejskiego Porozumienia o Wolnym Handlu (EFTA), które miały być przeznaczone na sfinansowanie całości lub części zamówienia: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1"/>
        <w:gridCol w:w="180"/>
        <w:gridCol w:w="834"/>
        <w:gridCol w:w="7187"/>
      </w:tblGrid>
      <w:tr w:rsidR="001979A0" w:rsidRPr="001979A0" w:rsidTr="001979A0">
        <w:trPr>
          <w:tblCellSpacing w:w="15" w:type="dxa"/>
        </w:trPr>
        <w:tc>
          <w:tcPr>
            <w:tcW w:w="0" w:type="auto"/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z zakresu pedagogiki w języku angielskim dla czasopisma „Przegląd Pedagogiczny”</w:t>
            </w:r>
          </w:p>
        </w:tc>
      </w:tr>
    </w:tbl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979A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zamówienie są sukcesywne usługi w zakresie korekt językowych tekstu naukowego z zakresu pedagogiki w języku angielskim dla czasopisma „Przegląd Pedagogiczny”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5"/>
        <w:gridCol w:w="1016"/>
      </w:tblGrid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zleceń jednostkowych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1979A0" w:rsidRPr="001979A0" w:rsidRDefault="001979A0" w:rsidP="001979A0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5"/>
        <w:gridCol w:w="180"/>
        <w:gridCol w:w="834"/>
        <w:gridCol w:w="7183"/>
      </w:tblGrid>
      <w:tr w:rsidR="001979A0" w:rsidRPr="001979A0" w:rsidTr="001979A0">
        <w:trPr>
          <w:tblCellSpacing w:w="15" w:type="dxa"/>
        </w:trPr>
        <w:tc>
          <w:tcPr>
            <w:tcW w:w="0" w:type="auto"/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z zakresu pedagogiki w języku angielskim dla czasopisma „Szkoła – Zawód - Praca”:</w:t>
            </w:r>
          </w:p>
        </w:tc>
      </w:tr>
    </w:tbl>
    <w:p w:rsidR="001979A0" w:rsidRPr="001979A0" w:rsidRDefault="001979A0" w:rsidP="001979A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979A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sukcesywne korekty językowe tekstu naukowego z zakresu pedagogiki w języku angielskim dla czasopisma „Szkoła – Zawód - Praca”: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5"/>
        <w:gridCol w:w="1016"/>
      </w:tblGrid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1979A0" w:rsidRPr="001979A0" w:rsidTr="001979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zleceń jednostkowych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1979A0" w:rsidRPr="001979A0" w:rsidRDefault="001979A0" w:rsidP="001979A0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979A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979A0" w:rsidRPr="001979A0" w:rsidRDefault="001979A0" w:rsidP="001979A0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979A0" w:rsidRPr="001979A0" w:rsidRDefault="001979A0" w:rsidP="001979A0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79A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1979A0" w:rsidRPr="001979A0" w:rsidTr="001979A0">
        <w:trPr>
          <w:tblCellSpacing w:w="15" w:type="dxa"/>
        </w:trPr>
        <w:tc>
          <w:tcPr>
            <w:tcW w:w="0" w:type="auto"/>
            <w:vAlign w:val="center"/>
            <w:hideMark/>
          </w:tcPr>
          <w:p w:rsidR="001979A0" w:rsidRPr="001979A0" w:rsidRDefault="001979A0" w:rsidP="001979A0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1979A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5pt;height:20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9A0"/>
    <w:rsid w:val="001979A0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862133-155F-4F48-B54A-1943C4E1D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62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09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78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73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73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39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10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4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22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05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49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84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61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58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39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6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0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13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49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35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02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45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16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58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42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405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62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68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94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02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37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22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74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12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596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2986</Words>
  <Characters>17920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2019-09-09T10:02:00Z</dcterms:created>
  <dcterms:modified xsi:type="dcterms:W3CDTF">2019-09-09T10:03:00Z</dcterms:modified>
</cp:coreProperties>
</file>