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663C43">
        <w:rPr>
          <w:rFonts w:ascii="Book Antiqua" w:hAnsi="Book Antiqua"/>
          <w:sz w:val="20"/>
          <w:szCs w:val="20"/>
        </w:rPr>
        <w:t>1</w:t>
      </w:r>
      <w:r w:rsidR="000730F7">
        <w:rPr>
          <w:rFonts w:ascii="Book Antiqua" w:hAnsi="Book Antiqua"/>
          <w:sz w:val="20"/>
          <w:szCs w:val="20"/>
        </w:rPr>
        <w:t>4</w:t>
      </w:r>
      <w:r w:rsidR="00684D4D" w:rsidRPr="002E40AB">
        <w:rPr>
          <w:rFonts w:ascii="Book Antiqua" w:hAnsi="Book Antiqua"/>
          <w:sz w:val="20"/>
          <w:szCs w:val="20"/>
        </w:rPr>
        <w:t>.</w:t>
      </w:r>
      <w:r w:rsidR="00663C43">
        <w:rPr>
          <w:rFonts w:ascii="Book Antiqua" w:hAnsi="Book Antiqua"/>
          <w:sz w:val="20"/>
          <w:szCs w:val="20"/>
        </w:rPr>
        <w:t>10</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D5977">
        <w:rPr>
          <w:rFonts w:ascii="Book Antiqua" w:hAnsi="Book Antiqua"/>
          <w:b/>
        </w:rPr>
        <w:t>2</w:t>
      </w:r>
      <w:r w:rsidR="00B45797">
        <w:rPr>
          <w:rFonts w:ascii="Book Antiqua" w:hAnsi="Book Antiqua"/>
          <w:b/>
        </w:rPr>
        <w:t>6</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Dostawa podłoży kryształów granatów oraz generatora arbitralnego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B45797">
        <w:rPr>
          <w:rFonts w:ascii="Book Antiqua" w:hAnsi="Book Antiqua"/>
        </w:rPr>
        <w:t>30</w:t>
      </w:r>
      <w:r w:rsidR="00F235BA">
        <w:rPr>
          <w:rFonts w:ascii="Book Antiqua" w:hAnsi="Book Antiqua"/>
        </w:rPr>
        <w:t xml:space="preserve"> dni roboczych </w:t>
      </w:r>
      <w:r w:rsidR="00F235BA" w:rsidRPr="00DF12C5">
        <w:rPr>
          <w:rFonts w:ascii="Book Antiqua" w:hAnsi="Book Antiqua" w:cs="Book Antiqua"/>
        </w:rPr>
        <w:t xml:space="preserve">od dnia </w:t>
      </w:r>
      <w:r w:rsidR="00B45797">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ostawa podłoży kryształów granatów oraz generatora arbitralnego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podzielił zamówienie na </w:t>
      </w:r>
      <w:r>
        <w:rPr>
          <w:rFonts w:ascii="Book Antiqua" w:hAnsi="Book Antiqua"/>
          <w:bCs/>
        </w:rPr>
        <w:t>4</w:t>
      </w:r>
      <w:r w:rsidRPr="006B5410">
        <w:rPr>
          <w:rFonts w:ascii="Book Antiqua" w:hAnsi="Book Antiqua"/>
        </w:rPr>
        <w:t xml:space="preserve"> części</w:t>
      </w:r>
      <w:r w:rsidRPr="006B5410">
        <w:rPr>
          <w:rFonts w:ascii="Book Antiqua" w:hAnsi="Book Antiqua"/>
          <w:bCs/>
        </w:rPr>
        <w:t xml:space="preserve">, z których każda będzie oceniana oddzielnie. </w:t>
      </w:r>
      <w:r w:rsidRPr="006B5410">
        <w:rPr>
          <w:rFonts w:ascii="Book Antiqua" w:hAnsi="Book Antiqua" w:cs="Arial"/>
        </w:rPr>
        <w:t>Zamawiający dopuszcza możliwość składania ofert częściowych, z zastrzeżeniem, iż oferta w każdej części winna być pełna</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A238E3" w:rsidRPr="00A238E3" w:rsidRDefault="00A238E3"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A238E3">
        <w:rPr>
          <w:rFonts w:ascii="Book Antiqua" w:hAnsi="Book Antiqua" w:cs="Arial"/>
        </w:rPr>
        <w:t xml:space="preserve">W przypadku produktów posiadających termin przydatności do użycia Zamawiający wymaga aby </w:t>
      </w:r>
      <w:r w:rsidRPr="00A238E3">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627FC2" w:rsidRPr="003600F8"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E04C1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A238E3" w:rsidP="00B45797">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B45797">
              <w:rPr>
                <w:rFonts w:ascii="Book Antiqua" w:hAnsi="Book Antiqua" w:cs="Book Antiqua"/>
                <w:b/>
                <w:bCs/>
                <w:i/>
                <w:iCs/>
                <w:sz w:val="20"/>
                <w:szCs w:val="20"/>
              </w:rPr>
              <w:t>3</w:t>
            </w:r>
            <w:r w:rsidR="000A531A" w:rsidRPr="00767573">
              <w:rPr>
                <w:rFonts w:ascii="Book Antiqua" w:hAnsi="Book Antiqua" w:cs="Book Antiqua"/>
                <w:b/>
                <w:bCs/>
                <w:i/>
                <w:iCs/>
                <w:sz w:val="20"/>
                <w:szCs w:val="20"/>
              </w:rPr>
              <w:t>.</w:t>
            </w:r>
            <w:r>
              <w:rPr>
                <w:rFonts w:ascii="Book Antiqua" w:hAnsi="Book Antiqua" w:cs="Book Antiqua"/>
                <w:b/>
                <w:bCs/>
                <w:i/>
                <w:iCs/>
                <w:sz w:val="20"/>
                <w:szCs w:val="20"/>
              </w:rPr>
              <w:t>10</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B45797" w:rsidRPr="00B45797">
              <w:rPr>
                <w:rFonts w:ascii="Book Antiqua" w:hAnsi="Book Antiqua" w:cs="Helvetica"/>
                <w:bCs/>
                <w:i/>
                <w:color w:val="000000"/>
                <w:sz w:val="20"/>
              </w:rPr>
              <w:t>Dostawa podłoży kryształów granatów oraz generatora arbitralnego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F235BA">
              <w:rPr>
                <w:rFonts w:ascii="Book Antiqua" w:hAnsi="Book Antiqua" w:cs="Book Antiqua"/>
                <w:sz w:val="20"/>
                <w:szCs w:val="20"/>
                <w:lang w:eastAsia="ar-SA"/>
              </w:rPr>
              <w:t>2</w:t>
            </w:r>
            <w:r w:rsidR="00B45797">
              <w:rPr>
                <w:rFonts w:ascii="Book Antiqua" w:hAnsi="Book Antiqua" w:cs="Book Antiqua"/>
                <w:sz w:val="20"/>
                <w:szCs w:val="20"/>
                <w:lang w:eastAsia="ar-SA"/>
              </w:rPr>
              <w:t>6</w:t>
            </w:r>
            <w:r w:rsidR="00E235F2">
              <w:rPr>
                <w:rFonts w:ascii="Book Antiqua" w:hAnsi="Book Antiqua" w:cs="Book Antiqua"/>
                <w:sz w:val="20"/>
                <w:szCs w:val="20"/>
                <w:lang w:eastAsia="ar-SA"/>
              </w:rPr>
              <w:t xml:space="preserve">/2019, nie otwierać przed </w:t>
            </w:r>
            <w:r w:rsidR="00A238E3">
              <w:rPr>
                <w:rFonts w:ascii="Book Antiqua" w:hAnsi="Book Antiqua" w:cs="Book Antiqua"/>
                <w:sz w:val="20"/>
                <w:szCs w:val="20"/>
                <w:lang w:eastAsia="ar-SA"/>
              </w:rPr>
              <w:t>2</w:t>
            </w:r>
            <w:r w:rsidR="00B45797">
              <w:rPr>
                <w:rFonts w:ascii="Book Antiqua" w:hAnsi="Book Antiqua" w:cs="Book Antiqua"/>
                <w:sz w:val="20"/>
                <w:szCs w:val="20"/>
                <w:lang w:eastAsia="ar-SA"/>
              </w:rPr>
              <w:t>3</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Pr="00767573">
              <w:rPr>
                <w:rFonts w:ascii="Book Antiqua" w:hAnsi="Book Antiqua" w:cs="Book Antiqua"/>
                <w:sz w:val="20"/>
                <w:szCs w:val="20"/>
                <w:lang w:eastAsia="ar-SA"/>
              </w:rPr>
              <w:t xml:space="preserve">0.2019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lastRenderedPageBreak/>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F235BA">
        <w:rPr>
          <w:rFonts w:ascii="Book Antiqua" w:hAnsi="Book Antiqua" w:cs="Arial"/>
          <w:sz w:val="18"/>
          <w:szCs w:val="20"/>
        </w:rPr>
        <w:t>2</w:t>
      </w:r>
      <w:r w:rsidR="00B45797">
        <w:rPr>
          <w:rFonts w:ascii="Book Antiqua" w:hAnsi="Book Antiqua" w:cs="Arial"/>
          <w:sz w:val="18"/>
          <w:szCs w:val="20"/>
        </w:rPr>
        <w:t>6</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235BA">
        <w:rPr>
          <w:rFonts w:ascii="Book Antiqua" w:hAnsi="Book Antiqua"/>
          <w:b/>
          <w:sz w:val="22"/>
          <w:szCs w:val="22"/>
        </w:rPr>
        <w:t>2</w:t>
      </w:r>
      <w:r w:rsidR="00B45797">
        <w:rPr>
          <w:rFonts w:ascii="Book Antiqua" w:hAnsi="Book Antiqua"/>
          <w:b/>
          <w:sz w:val="22"/>
          <w:szCs w:val="22"/>
        </w:rPr>
        <w:t>6</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B45797" w:rsidRPr="00B45797">
        <w:rPr>
          <w:rFonts w:ascii="Book Antiqua" w:hAnsi="Book Antiqua" w:cs="Helvetica"/>
          <w:bCs/>
          <w:i/>
          <w:color w:val="000000"/>
          <w:sz w:val="20"/>
        </w:rPr>
        <w:t>Dostawa podłoży kryształów granatów oraz generatora arbitralnego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dni roboczych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383DB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235BA">
        <w:rPr>
          <w:rFonts w:ascii="Book Antiqua" w:hAnsi="Book Antiqua" w:cs="Book Antiqua"/>
          <w:b/>
          <w:bCs/>
          <w:sz w:val="21"/>
          <w:szCs w:val="21"/>
        </w:rPr>
        <w:t>2</w:t>
      </w:r>
      <w:r w:rsidR="00B45797">
        <w:rPr>
          <w:rFonts w:ascii="Book Antiqua" w:hAnsi="Book Antiqua" w:cs="Book Antiqua"/>
          <w:b/>
          <w:bCs/>
          <w:sz w:val="21"/>
          <w:szCs w:val="21"/>
        </w:rPr>
        <w:t>6</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B45797" w:rsidRDefault="00B45797" w:rsidP="00B45797">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45797" w:rsidRPr="003441C5" w:rsidRDefault="00B45797" w:rsidP="00B45797">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45797" w:rsidRPr="003441C5" w:rsidRDefault="00B45797" w:rsidP="00B45797">
      <w:pPr>
        <w:pStyle w:val="Zwykytekst1"/>
        <w:spacing w:before="120"/>
        <w:ind w:left="360"/>
        <w:rPr>
          <w:rFonts w:ascii="Book Antiqua" w:hAnsi="Book Antiqua" w:cs="Times New Roman"/>
          <w:sz w:val="21"/>
          <w:szCs w:val="21"/>
        </w:rPr>
      </w:pPr>
    </w:p>
    <w:p w:rsidR="00B45797" w:rsidRPr="00677C77" w:rsidRDefault="00B45797" w:rsidP="00B45797">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B45797" w:rsidRDefault="00B45797" w:rsidP="00B45797">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B45797" w:rsidRPr="00677C77" w:rsidRDefault="00B45797" w:rsidP="00B45797">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roboczych</w:t>
      </w:r>
    </w:p>
    <w:p w:rsidR="00B45797" w:rsidRDefault="00B45797" w:rsidP="00B45797">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26</w:t>
      </w:r>
      <w:r w:rsidRPr="00677C77">
        <w:rPr>
          <w:rFonts w:ascii="Book Antiqua" w:hAnsi="Book Antiqua" w:cs="Book Antiqua"/>
          <w:b/>
          <w:bCs/>
          <w:sz w:val="21"/>
          <w:szCs w:val="21"/>
        </w:rPr>
        <w:t>/201</w:t>
      </w:r>
      <w:r>
        <w:rPr>
          <w:rFonts w:ascii="Book Antiqua" w:hAnsi="Book Antiqua" w:cs="Book Antiqua"/>
          <w:b/>
          <w:bCs/>
          <w:sz w:val="21"/>
          <w:szCs w:val="21"/>
        </w:rPr>
        <w:t>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B45797" w:rsidRDefault="00B45797" w:rsidP="00B45797">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45797" w:rsidRPr="003441C5" w:rsidRDefault="00B45797" w:rsidP="00B45797">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45797" w:rsidRPr="003441C5" w:rsidRDefault="00B45797" w:rsidP="00B45797">
      <w:pPr>
        <w:pStyle w:val="Zwykytekst1"/>
        <w:spacing w:before="120"/>
        <w:ind w:left="360"/>
        <w:rPr>
          <w:rFonts w:ascii="Book Antiqua" w:hAnsi="Book Antiqua" w:cs="Times New Roman"/>
          <w:sz w:val="21"/>
          <w:szCs w:val="21"/>
        </w:rPr>
      </w:pPr>
    </w:p>
    <w:p w:rsidR="00B45797" w:rsidRPr="00677C77" w:rsidRDefault="00B45797" w:rsidP="00B45797">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B45797" w:rsidRDefault="00B45797" w:rsidP="00B45797">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B45797" w:rsidRPr="00677C77" w:rsidRDefault="00B45797" w:rsidP="00B45797">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roboczych</w:t>
      </w:r>
    </w:p>
    <w:p w:rsidR="00B45797" w:rsidRDefault="00B45797" w:rsidP="00B45797">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26</w:t>
      </w:r>
      <w:r w:rsidRPr="00677C77">
        <w:rPr>
          <w:rFonts w:ascii="Book Antiqua" w:hAnsi="Book Antiqua" w:cs="Book Antiqua"/>
          <w:b/>
          <w:bCs/>
          <w:sz w:val="21"/>
          <w:szCs w:val="21"/>
        </w:rPr>
        <w:t>/201</w:t>
      </w:r>
      <w:r>
        <w:rPr>
          <w:rFonts w:ascii="Book Antiqua" w:hAnsi="Book Antiqua" w:cs="Book Antiqua"/>
          <w:b/>
          <w:bCs/>
          <w:sz w:val="21"/>
          <w:szCs w:val="21"/>
        </w:rPr>
        <w:t>9</w:t>
      </w:r>
    </w:p>
    <w:p w:rsidR="00B45797" w:rsidRDefault="00B45797" w:rsidP="00322D9B">
      <w:pPr>
        <w:spacing w:line="360" w:lineRule="auto"/>
        <w:ind w:left="425"/>
        <w:jc w:val="both"/>
        <w:rPr>
          <w:rFonts w:ascii="Book Antiqua" w:hAnsi="Book Antiqua" w:cs="Book Antiqua"/>
          <w:b/>
          <w:bCs/>
          <w:sz w:val="21"/>
          <w:szCs w:val="21"/>
        </w:rPr>
      </w:pPr>
    </w:p>
    <w:p w:rsidR="00B45797" w:rsidRPr="00A1703F" w:rsidRDefault="00B45797" w:rsidP="00B45797">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B45797" w:rsidRDefault="00B45797" w:rsidP="00B45797">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B45797" w:rsidRPr="003441C5" w:rsidRDefault="00B45797" w:rsidP="00B45797">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B45797" w:rsidRPr="003441C5" w:rsidRDefault="00B45797" w:rsidP="00B45797">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B45797" w:rsidRPr="003441C5" w:rsidRDefault="00B45797" w:rsidP="00B45797">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B45797" w:rsidRPr="003441C5" w:rsidRDefault="00B45797" w:rsidP="00B45797">
      <w:pPr>
        <w:pStyle w:val="Zwykytekst1"/>
        <w:spacing w:before="120"/>
        <w:ind w:left="360"/>
        <w:rPr>
          <w:rFonts w:ascii="Book Antiqua" w:hAnsi="Book Antiqua" w:cs="Times New Roman"/>
          <w:sz w:val="21"/>
          <w:szCs w:val="21"/>
        </w:rPr>
      </w:pPr>
    </w:p>
    <w:p w:rsidR="00B45797" w:rsidRPr="00677C77" w:rsidRDefault="00B45797" w:rsidP="00B45797">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B45797" w:rsidRDefault="00B45797" w:rsidP="00B45797">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B45797" w:rsidRPr="00677C77" w:rsidRDefault="00B45797" w:rsidP="00B45797">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dni roboczych</w:t>
      </w:r>
    </w:p>
    <w:p w:rsidR="00B45797" w:rsidRDefault="00B45797" w:rsidP="00B45797">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26</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F235BA">
        <w:rPr>
          <w:rFonts w:ascii="Book Antiqua" w:hAnsi="Book Antiqua" w:cs="Book Antiqua"/>
        </w:rPr>
        <w:t>2</w:t>
      </w:r>
      <w:r w:rsidR="005A3CEA">
        <w:rPr>
          <w:rFonts w:ascii="Book Antiqua" w:hAnsi="Book Antiqua" w:cs="Book Antiqua"/>
        </w:rPr>
        <w:t>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F235BA">
        <w:rPr>
          <w:rFonts w:ascii="Book Antiqua" w:hAnsi="Book Antiqua" w:cs="Book Antiqua"/>
        </w:rPr>
        <w:t>2</w:t>
      </w:r>
      <w:r w:rsidR="005A3CEA">
        <w:rPr>
          <w:rFonts w:ascii="Book Antiqua" w:hAnsi="Book Antiqua" w:cs="Book Antiqua"/>
        </w:rPr>
        <w:t>6</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2836"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tblGrid>
      <w:tr w:rsidR="00AE23F2" w:rsidRPr="00090C92" w:rsidTr="00AE23F2">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AE23F2" w:rsidRPr="00090C92" w:rsidTr="00AE23F2">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b/>
                <w:bCs/>
                <w:sz w:val="18"/>
                <w:szCs w:val="18"/>
              </w:rPr>
            </w:pPr>
          </w:p>
        </w:tc>
      </w:tr>
      <w:tr w:rsidR="00AE23F2"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5A3CEA">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E23F2" w:rsidRDefault="00AE23F2" w:rsidP="005A3CEA">
            <w:pPr>
              <w:rPr>
                <w:rFonts w:ascii="Calibri" w:hAnsi="Calibri" w:cs="Calibri"/>
                <w:b/>
                <w:sz w:val="20"/>
                <w:szCs w:val="22"/>
              </w:rPr>
            </w:pPr>
            <w:r>
              <w:rPr>
                <w:rFonts w:ascii="Calibri" w:hAnsi="Calibri" w:cs="Calibri"/>
                <w:b/>
                <w:sz w:val="20"/>
                <w:szCs w:val="22"/>
              </w:rPr>
              <w:t>Podłoże kryształów granatów</w:t>
            </w:r>
          </w:p>
          <w:p w:rsidR="00AE23F2" w:rsidRPr="000976F0" w:rsidRDefault="00AE23F2" w:rsidP="005A3CEA">
            <w:pPr>
              <w:rPr>
                <w:rFonts w:ascii="Calibri" w:hAnsi="Calibri" w:cs="Calibri"/>
                <w:bCs/>
                <w:sz w:val="20"/>
                <w:szCs w:val="22"/>
              </w:rPr>
            </w:pPr>
            <w:proofErr w:type="spellStart"/>
            <w:r>
              <w:rPr>
                <w:rFonts w:ascii="Calibri" w:hAnsi="Calibri" w:cs="Calibri"/>
                <w:sz w:val="20"/>
                <w:szCs w:val="22"/>
              </w:rPr>
              <w:t>LuAG:Ce</w:t>
            </w:r>
            <w:proofErr w:type="spellEnd"/>
            <w:r>
              <w:rPr>
                <w:rFonts w:ascii="Calibri" w:hAnsi="Calibri" w:cs="Calibri"/>
                <w:sz w:val="20"/>
                <w:szCs w:val="22"/>
              </w:rPr>
              <w:t xml:space="preserve"> i </w:t>
            </w:r>
            <w:proofErr w:type="spellStart"/>
            <w:r>
              <w:rPr>
                <w:rFonts w:ascii="Calibri" w:hAnsi="Calibri" w:cs="Calibri"/>
                <w:sz w:val="20"/>
                <w:szCs w:val="22"/>
              </w:rPr>
              <w:t>YAG:Ce</w:t>
            </w:r>
            <w:proofErr w:type="spellEnd"/>
            <w:r>
              <w:rPr>
                <w:rFonts w:ascii="Calibri" w:hAnsi="Calibri" w:cs="Calibri"/>
                <w:sz w:val="20"/>
                <w:szCs w:val="22"/>
              </w:rPr>
              <w:t xml:space="preserve"> 5mm x 5mm x 0,5 mm</w:t>
            </w:r>
          </w:p>
          <w:p w:rsidR="00AE23F2" w:rsidRPr="004321DC" w:rsidRDefault="00AE23F2" w:rsidP="005A3CEA">
            <w:pPr>
              <w:rPr>
                <w:rFonts w:ascii="Calibri" w:hAnsi="Calibri" w:cs="Calibri"/>
                <w:sz w:val="20"/>
                <w:szCs w:val="22"/>
              </w:rPr>
            </w:pPr>
          </w:p>
        </w:tc>
        <w:tc>
          <w:tcPr>
            <w:tcW w:w="708" w:type="dxa"/>
            <w:tcBorders>
              <w:top w:val="single" w:sz="4" w:space="0" w:color="auto"/>
              <w:left w:val="nil"/>
              <w:bottom w:val="single" w:sz="4" w:space="0" w:color="auto"/>
              <w:right w:val="single" w:sz="4" w:space="0" w:color="auto"/>
            </w:tcBorders>
            <w:noWrap/>
            <w:vAlign w:val="center"/>
          </w:tcPr>
          <w:p w:rsidR="00AE23F2" w:rsidRDefault="00AE23F2" w:rsidP="005A3CEA">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AE23F2" w:rsidRDefault="00AE23F2" w:rsidP="005A3CEA">
            <w:pPr>
              <w:jc w:val="center"/>
              <w:rPr>
                <w:rFonts w:ascii="Calibri" w:hAnsi="Calibri" w:cs="Calibri"/>
                <w:spacing w:val="-4"/>
                <w:sz w:val="20"/>
                <w:szCs w:val="22"/>
              </w:rPr>
            </w:pPr>
            <w:r>
              <w:rPr>
                <w:rFonts w:ascii="Calibri" w:hAnsi="Calibri" w:cs="Calibri"/>
                <w:spacing w:val="-4"/>
                <w:sz w:val="20"/>
                <w:szCs w:val="22"/>
              </w:rPr>
              <w:t>50</w:t>
            </w:r>
          </w:p>
        </w:tc>
        <w:tc>
          <w:tcPr>
            <w:tcW w:w="974" w:type="dxa"/>
            <w:tcBorders>
              <w:top w:val="single" w:sz="4" w:space="0" w:color="auto"/>
              <w:left w:val="nil"/>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5A3CEA">
            <w:pPr>
              <w:tabs>
                <w:tab w:val="right" w:pos="14580"/>
              </w:tabs>
              <w:jc w:val="center"/>
              <w:rPr>
                <w:rFonts w:asciiTheme="minorHAnsi" w:hAnsiTheme="minorHAnsi" w:cstheme="minorHAnsi"/>
                <w:sz w:val="20"/>
                <w:szCs w:val="20"/>
              </w:rPr>
            </w:pPr>
          </w:p>
        </w:tc>
      </w:tr>
      <w:tr w:rsidR="00AE23F2"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E23F2" w:rsidRDefault="00AE23F2" w:rsidP="005A3CEA">
            <w:pPr>
              <w:tabs>
                <w:tab w:val="right" w:pos="14580"/>
              </w:tabs>
              <w:jc w:val="center"/>
              <w:rPr>
                <w:rFonts w:ascii="Calibri" w:hAnsi="Calibri" w:cs="Arial"/>
                <w:sz w:val="18"/>
                <w:szCs w:val="18"/>
              </w:rPr>
            </w:pPr>
            <w:r>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AE23F2" w:rsidRDefault="00AE23F2" w:rsidP="005A3CEA">
            <w:pPr>
              <w:rPr>
                <w:rFonts w:ascii="Calibri" w:hAnsi="Calibri" w:cs="Calibri"/>
                <w:b/>
                <w:sz w:val="20"/>
                <w:szCs w:val="22"/>
              </w:rPr>
            </w:pPr>
            <w:r>
              <w:rPr>
                <w:rFonts w:ascii="Calibri" w:hAnsi="Calibri" w:cs="Calibri"/>
                <w:b/>
                <w:sz w:val="20"/>
                <w:szCs w:val="22"/>
              </w:rPr>
              <w:t>Podłoże kryształów granatów</w:t>
            </w:r>
          </w:p>
          <w:p w:rsidR="00AE23F2" w:rsidRPr="000A4B3A" w:rsidRDefault="00AE23F2" w:rsidP="005A3CEA">
            <w:pPr>
              <w:rPr>
                <w:rFonts w:ascii="Calibri" w:hAnsi="Calibri" w:cs="Calibri"/>
                <w:bCs/>
                <w:sz w:val="20"/>
                <w:szCs w:val="22"/>
              </w:rPr>
            </w:pPr>
            <w:proofErr w:type="spellStart"/>
            <w:r w:rsidRPr="000A4B3A">
              <w:rPr>
                <w:rFonts w:ascii="Calibri" w:hAnsi="Calibri" w:cs="Calibri"/>
                <w:sz w:val="20"/>
                <w:szCs w:val="22"/>
              </w:rPr>
              <w:t>LuAG:Ce</w:t>
            </w:r>
            <w:proofErr w:type="spellEnd"/>
            <w:r w:rsidRPr="000A4B3A">
              <w:rPr>
                <w:rFonts w:ascii="Calibri" w:hAnsi="Calibri" w:cs="Calibri"/>
                <w:sz w:val="20"/>
                <w:szCs w:val="22"/>
              </w:rPr>
              <w:t xml:space="preserve"> i </w:t>
            </w:r>
            <w:proofErr w:type="spellStart"/>
            <w:r w:rsidRPr="000A4B3A">
              <w:rPr>
                <w:rFonts w:ascii="Calibri" w:hAnsi="Calibri" w:cs="Calibri"/>
                <w:sz w:val="20"/>
                <w:szCs w:val="22"/>
              </w:rPr>
              <w:t>YAG:Ce</w:t>
            </w:r>
            <w:proofErr w:type="spellEnd"/>
            <w:r w:rsidRPr="000A4B3A">
              <w:rPr>
                <w:rFonts w:ascii="Calibri" w:hAnsi="Calibri" w:cs="Calibri"/>
                <w:sz w:val="20"/>
                <w:szCs w:val="22"/>
              </w:rPr>
              <w:t xml:space="preserve"> 10mm x 10mm x 0,5 mm</w:t>
            </w:r>
          </w:p>
          <w:p w:rsidR="00AE23F2" w:rsidRPr="000A4B3A" w:rsidRDefault="00AE23F2" w:rsidP="005A3CEA">
            <w:pPr>
              <w:rPr>
                <w:rFonts w:ascii="Calibri" w:hAnsi="Calibri" w:cs="Calibri"/>
                <w:b/>
                <w:sz w:val="20"/>
                <w:szCs w:val="22"/>
              </w:rPr>
            </w:pPr>
          </w:p>
        </w:tc>
        <w:tc>
          <w:tcPr>
            <w:tcW w:w="708" w:type="dxa"/>
            <w:tcBorders>
              <w:top w:val="single" w:sz="4" w:space="0" w:color="auto"/>
              <w:left w:val="nil"/>
              <w:bottom w:val="single" w:sz="4" w:space="0" w:color="auto"/>
              <w:right w:val="single" w:sz="4" w:space="0" w:color="auto"/>
            </w:tcBorders>
            <w:noWrap/>
            <w:vAlign w:val="center"/>
          </w:tcPr>
          <w:p w:rsidR="00AE23F2" w:rsidRDefault="00AE23F2" w:rsidP="005A3CEA">
            <w:pPr>
              <w:jc w:val="center"/>
              <w:rPr>
                <w:rFonts w:ascii="Calibri" w:hAnsi="Calibri" w:cs="Calibri"/>
                <w:spacing w:val="-4"/>
                <w:sz w:val="20"/>
                <w:szCs w:val="22"/>
              </w:rPr>
            </w:pPr>
            <w:r>
              <w:rPr>
                <w:rFonts w:ascii="Calibri" w:hAnsi="Calibri" w:cs="Calibri"/>
                <w:spacing w:val="-4"/>
                <w:sz w:val="20"/>
                <w:szCs w:val="22"/>
              </w:rPr>
              <w:t xml:space="preserve">Szt. </w:t>
            </w:r>
          </w:p>
        </w:tc>
        <w:tc>
          <w:tcPr>
            <w:tcW w:w="776" w:type="dxa"/>
            <w:tcBorders>
              <w:top w:val="single" w:sz="4" w:space="0" w:color="auto"/>
              <w:left w:val="nil"/>
              <w:bottom w:val="single" w:sz="4" w:space="0" w:color="auto"/>
              <w:right w:val="single" w:sz="4" w:space="0" w:color="auto"/>
            </w:tcBorders>
            <w:noWrap/>
            <w:vAlign w:val="center"/>
          </w:tcPr>
          <w:p w:rsidR="00AE23F2" w:rsidRDefault="00AE23F2" w:rsidP="005A3CEA">
            <w:pPr>
              <w:jc w:val="center"/>
              <w:rPr>
                <w:rFonts w:ascii="Calibri" w:hAnsi="Calibri" w:cs="Calibri"/>
                <w:spacing w:val="-4"/>
                <w:sz w:val="20"/>
                <w:szCs w:val="22"/>
              </w:rPr>
            </w:pPr>
            <w:r>
              <w:rPr>
                <w:rFonts w:ascii="Calibri" w:hAnsi="Calibri" w:cs="Calibri"/>
                <w:spacing w:val="-4"/>
                <w:sz w:val="20"/>
                <w:szCs w:val="22"/>
              </w:rPr>
              <w:t>15</w:t>
            </w:r>
          </w:p>
        </w:tc>
        <w:tc>
          <w:tcPr>
            <w:tcW w:w="974" w:type="dxa"/>
            <w:tcBorders>
              <w:top w:val="single" w:sz="4" w:space="0" w:color="auto"/>
              <w:left w:val="nil"/>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E23F2" w:rsidRPr="008A5454" w:rsidRDefault="00AE23F2" w:rsidP="005A3CEA">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5A3CEA">
            <w:pPr>
              <w:tabs>
                <w:tab w:val="right" w:pos="14580"/>
              </w:tabs>
              <w:jc w:val="center"/>
              <w:rPr>
                <w:rFonts w:asciiTheme="minorHAnsi" w:hAnsiTheme="minorHAnsi" w:cstheme="minorHAnsi"/>
                <w:sz w:val="20"/>
                <w:szCs w:val="20"/>
              </w:rPr>
            </w:pPr>
          </w:p>
        </w:tc>
      </w:tr>
      <w:tr w:rsidR="00AE23F2" w:rsidRPr="00090C92" w:rsidTr="00AE23F2">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AE23F2" w:rsidRPr="00090C92" w:rsidRDefault="00AE23F2"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AE23F2" w:rsidRPr="00090C92" w:rsidRDefault="00AE23F2"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AE23F2" w:rsidRPr="00090C92" w:rsidRDefault="00AE23F2"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8B4381" w:rsidRDefault="008B4381">
      <w:pPr>
        <w:rPr>
          <w:rFonts w:ascii="Book Antiqua" w:hAnsi="Book Antiqua"/>
          <w:sz w:val="20"/>
          <w:szCs w:val="20"/>
        </w:rPr>
      </w:pPr>
      <w:r>
        <w:rPr>
          <w:rFonts w:ascii="Book Antiqua" w:hAnsi="Book Antiqua"/>
          <w:sz w:val="20"/>
          <w:szCs w:val="20"/>
        </w:rPr>
        <w:br w:type="page"/>
      </w:r>
    </w:p>
    <w:p w:rsidR="005A3CEA" w:rsidRPr="009923C4" w:rsidRDefault="005A3CEA" w:rsidP="005A3CEA">
      <w:pPr>
        <w:rPr>
          <w:rFonts w:ascii="Century Gothic" w:hAnsi="Century Gothic"/>
          <w:sz w:val="22"/>
          <w:szCs w:val="20"/>
          <w:u w:val="single"/>
        </w:rPr>
      </w:pPr>
      <w:r>
        <w:rPr>
          <w:rFonts w:ascii="Century Gothic" w:hAnsi="Century Gothic"/>
          <w:sz w:val="22"/>
          <w:szCs w:val="20"/>
          <w:u w:val="single"/>
        </w:rPr>
        <w:lastRenderedPageBreak/>
        <w:t>Część 2</w:t>
      </w:r>
    </w:p>
    <w:p w:rsidR="005A3CEA" w:rsidRPr="00090C92" w:rsidRDefault="005A3CEA" w:rsidP="005A3CEA">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5A3CEA" w:rsidRPr="00090C92" w:rsidTr="00E04C1E">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5A3CEA" w:rsidRPr="00090C92" w:rsidRDefault="005A3CE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5A3CEA" w:rsidRPr="00090C92" w:rsidTr="00E04C1E">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5A3CEA" w:rsidRPr="00090C92" w:rsidRDefault="005A3CEA" w:rsidP="00E04C1E">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5A3CEA" w:rsidRPr="00090C92" w:rsidRDefault="005A3CEA" w:rsidP="00E04C1E">
            <w:pPr>
              <w:tabs>
                <w:tab w:val="right" w:pos="14580"/>
              </w:tabs>
              <w:jc w:val="center"/>
              <w:rPr>
                <w:rFonts w:ascii="Calibri" w:hAnsi="Calibri"/>
                <w:b/>
                <w:bCs/>
                <w:sz w:val="18"/>
                <w:szCs w:val="18"/>
              </w:rPr>
            </w:pPr>
          </w:p>
        </w:tc>
      </w:tr>
      <w:tr w:rsidR="005A3CEA" w:rsidRPr="00090C92" w:rsidTr="00E04C1E">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A3CEA" w:rsidRPr="00090C92" w:rsidRDefault="005A3CEA" w:rsidP="005A3CEA">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5A3CEA" w:rsidRPr="005A3CEA" w:rsidRDefault="005A3CEA" w:rsidP="005A3CEA">
            <w:pPr>
              <w:rPr>
                <w:rFonts w:asciiTheme="minorHAnsi" w:hAnsiTheme="minorHAnsi" w:cstheme="minorHAnsi"/>
                <w:b/>
                <w:bCs/>
                <w:sz w:val="20"/>
                <w:szCs w:val="20"/>
              </w:rPr>
            </w:pPr>
            <w:r w:rsidRPr="005A3CEA">
              <w:rPr>
                <w:rFonts w:asciiTheme="minorHAnsi" w:hAnsiTheme="minorHAnsi" w:cstheme="minorHAnsi"/>
                <w:b/>
                <w:bCs/>
                <w:sz w:val="20"/>
                <w:szCs w:val="20"/>
              </w:rPr>
              <w:t>Generator arbitralny</w:t>
            </w:r>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2 kanały</w:t>
            </w:r>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Max. częstotliwość 25 MHz</w:t>
            </w:r>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2 </w:t>
            </w:r>
            <w:proofErr w:type="spellStart"/>
            <w:r w:rsidRPr="005A3CEA">
              <w:rPr>
                <w:rFonts w:asciiTheme="minorHAnsi" w:hAnsiTheme="minorHAnsi" w:cstheme="minorHAnsi"/>
                <w:color w:val="111111"/>
                <w:sz w:val="20"/>
                <w:szCs w:val="20"/>
              </w:rPr>
              <w:t>Mpkt</w:t>
            </w:r>
            <w:proofErr w:type="spellEnd"/>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Próbkowanie 125 </w:t>
            </w:r>
            <w:proofErr w:type="spellStart"/>
            <w:r w:rsidRPr="005A3CEA">
              <w:rPr>
                <w:rFonts w:asciiTheme="minorHAnsi" w:hAnsiTheme="minorHAnsi" w:cstheme="minorHAnsi"/>
                <w:color w:val="111111"/>
                <w:sz w:val="20"/>
                <w:szCs w:val="20"/>
              </w:rPr>
              <w:t>MSa</w:t>
            </w:r>
            <w:proofErr w:type="spellEnd"/>
            <w:r w:rsidRPr="005A3CEA">
              <w:rPr>
                <w:rFonts w:asciiTheme="minorHAnsi" w:hAnsiTheme="minorHAnsi" w:cstheme="minorHAnsi"/>
                <w:color w:val="111111"/>
                <w:sz w:val="20"/>
                <w:szCs w:val="20"/>
              </w:rPr>
              <w:t>/s, rozdzielczość pionowa 16 bitów</w:t>
            </w:r>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Rozdzielczość częstotliwości 1 </w:t>
            </w:r>
            <w:proofErr w:type="spellStart"/>
            <w:r w:rsidRPr="005A3CEA">
              <w:rPr>
                <w:rFonts w:asciiTheme="minorHAnsi" w:hAnsiTheme="minorHAnsi" w:cstheme="minorHAnsi"/>
                <w:color w:val="111111"/>
                <w:sz w:val="20"/>
                <w:szCs w:val="20"/>
              </w:rPr>
              <w:t>μHz</w:t>
            </w:r>
            <w:proofErr w:type="spellEnd"/>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kolorowy ekran DOTYKOWY</w:t>
            </w:r>
          </w:p>
          <w:p w:rsidR="005A3CEA" w:rsidRPr="005A3CEA" w:rsidRDefault="005A3CEA" w:rsidP="005A3CEA">
            <w:pPr>
              <w:numPr>
                <w:ilvl w:val="0"/>
                <w:numId w:val="33"/>
              </w:numPr>
              <w:rPr>
                <w:rFonts w:asciiTheme="minorHAnsi" w:hAnsiTheme="minorHAnsi" w:cstheme="minorHAnsi"/>
                <w:color w:val="111111"/>
                <w:sz w:val="20"/>
                <w:szCs w:val="20"/>
                <w:lang w:val="en-US"/>
              </w:rPr>
            </w:pPr>
            <w:proofErr w:type="spellStart"/>
            <w:r w:rsidRPr="005A3CEA">
              <w:rPr>
                <w:rFonts w:asciiTheme="minorHAnsi" w:hAnsiTheme="minorHAnsi" w:cstheme="minorHAnsi"/>
                <w:color w:val="111111"/>
                <w:sz w:val="20"/>
                <w:szCs w:val="20"/>
                <w:lang w:val="en-US"/>
              </w:rPr>
              <w:t>Wbudowane</w:t>
            </w:r>
            <w:proofErr w:type="spellEnd"/>
            <w:r w:rsidRPr="005A3CEA">
              <w:rPr>
                <w:rFonts w:asciiTheme="minorHAnsi" w:hAnsiTheme="minorHAnsi" w:cstheme="minorHAnsi"/>
                <w:color w:val="111111"/>
                <w:sz w:val="20"/>
                <w:szCs w:val="20"/>
                <w:lang w:val="en-US"/>
              </w:rPr>
              <w:t xml:space="preserve"> </w:t>
            </w:r>
            <w:proofErr w:type="spellStart"/>
            <w:r w:rsidRPr="005A3CEA">
              <w:rPr>
                <w:rFonts w:asciiTheme="minorHAnsi" w:hAnsiTheme="minorHAnsi" w:cstheme="minorHAnsi"/>
                <w:color w:val="111111"/>
                <w:sz w:val="20"/>
                <w:szCs w:val="20"/>
                <w:lang w:val="en-US"/>
              </w:rPr>
              <w:t>przebiegi</w:t>
            </w:r>
            <w:proofErr w:type="spellEnd"/>
            <w:r w:rsidRPr="005A3CEA">
              <w:rPr>
                <w:rFonts w:asciiTheme="minorHAnsi" w:hAnsiTheme="minorHAnsi" w:cstheme="minorHAnsi"/>
                <w:color w:val="111111"/>
                <w:sz w:val="20"/>
                <w:szCs w:val="20"/>
                <w:lang w:val="en-US"/>
              </w:rPr>
              <w:t>: Sine, Square, Ramp, Pulse, Noise, DC, Dual-tone</w:t>
            </w:r>
          </w:p>
          <w:p w:rsidR="005A3CEA" w:rsidRP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Przebiegi zaawansowane: PRBS, RS232, </w:t>
            </w:r>
            <w:proofErr w:type="spellStart"/>
            <w:r w:rsidRPr="005A3CEA">
              <w:rPr>
                <w:rFonts w:asciiTheme="minorHAnsi" w:hAnsiTheme="minorHAnsi" w:cstheme="minorHAnsi"/>
                <w:color w:val="111111"/>
                <w:sz w:val="20"/>
                <w:szCs w:val="20"/>
              </w:rPr>
              <w:t>Sequence</w:t>
            </w:r>
            <w:proofErr w:type="spellEnd"/>
          </w:p>
          <w:p w:rsidR="005A3CEA" w:rsidRDefault="005A3CEA" w:rsidP="005A3CEA">
            <w:pPr>
              <w:numPr>
                <w:ilvl w:val="0"/>
                <w:numId w:val="33"/>
              </w:numPr>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Wbudowane przebiegi arbitralne: 160 typów </w:t>
            </w:r>
            <w:proofErr w:type="spellStart"/>
            <w:r w:rsidRPr="005A3CEA">
              <w:rPr>
                <w:rFonts w:asciiTheme="minorHAnsi" w:hAnsiTheme="minorHAnsi" w:cstheme="minorHAnsi"/>
                <w:color w:val="111111"/>
                <w:sz w:val="20"/>
                <w:szCs w:val="20"/>
              </w:rPr>
              <w:t>przebiegów,w</w:t>
            </w:r>
            <w:proofErr w:type="spellEnd"/>
            <w:r w:rsidRPr="005A3CEA">
              <w:rPr>
                <w:rFonts w:asciiTheme="minorHAnsi" w:hAnsiTheme="minorHAnsi" w:cstheme="minorHAnsi"/>
                <w:color w:val="111111"/>
                <w:sz w:val="20"/>
                <w:szCs w:val="20"/>
              </w:rPr>
              <w:t xml:space="preserve"> tym: </w:t>
            </w:r>
            <w:proofErr w:type="spellStart"/>
            <w:r w:rsidRPr="005A3CEA">
              <w:rPr>
                <w:rFonts w:asciiTheme="minorHAnsi" w:hAnsiTheme="minorHAnsi" w:cstheme="minorHAnsi"/>
                <w:color w:val="111111"/>
                <w:sz w:val="20"/>
                <w:szCs w:val="20"/>
              </w:rPr>
              <w:t>Sinc</w:t>
            </w:r>
            <w:proofErr w:type="spellEnd"/>
            <w:r w:rsidRPr="005A3CEA">
              <w:rPr>
                <w:rFonts w:asciiTheme="minorHAnsi" w:hAnsiTheme="minorHAnsi" w:cstheme="minorHAnsi"/>
                <w:color w:val="111111"/>
                <w:sz w:val="20"/>
                <w:szCs w:val="20"/>
              </w:rPr>
              <w:t xml:space="preserve">, </w:t>
            </w:r>
            <w:proofErr w:type="spellStart"/>
            <w:r w:rsidRPr="005A3CEA">
              <w:rPr>
                <w:rFonts w:asciiTheme="minorHAnsi" w:hAnsiTheme="minorHAnsi" w:cstheme="minorHAnsi"/>
                <w:color w:val="111111"/>
                <w:sz w:val="20"/>
                <w:szCs w:val="20"/>
              </w:rPr>
              <w:t>Exponential</w:t>
            </w:r>
            <w:proofErr w:type="spellEnd"/>
            <w:r w:rsidRPr="005A3CEA">
              <w:rPr>
                <w:rFonts w:asciiTheme="minorHAnsi" w:hAnsiTheme="minorHAnsi" w:cstheme="minorHAnsi"/>
                <w:color w:val="111111"/>
                <w:sz w:val="20"/>
                <w:szCs w:val="20"/>
              </w:rPr>
              <w:t xml:space="preserve"> Rise, </w:t>
            </w:r>
            <w:proofErr w:type="spellStart"/>
            <w:r w:rsidRPr="005A3CEA">
              <w:rPr>
                <w:rFonts w:asciiTheme="minorHAnsi" w:hAnsiTheme="minorHAnsi" w:cstheme="minorHAnsi"/>
                <w:color w:val="111111"/>
                <w:sz w:val="20"/>
                <w:szCs w:val="20"/>
              </w:rPr>
              <w:t>Exponential</w:t>
            </w:r>
            <w:proofErr w:type="spellEnd"/>
            <w:r w:rsidRPr="005A3CEA">
              <w:rPr>
                <w:rFonts w:asciiTheme="minorHAnsi" w:hAnsiTheme="minorHAnsi" w:cstheme="minorHAnsi"/>
                <w:color w:val="111111"/>
                <w:sz w:val="20"/>
                <w:szCs w:val="20"/>
              </w:rPr>
              <w:t xml:space="preserve"> Fall, ECG, Gauss, </w:t>
            </w:r>
            <w:proofErr w:type="spellStart"/>
            <w:r w:rsidRPr="005A3CEA">
              <w:rPr>
                <w:rFonts w:asciiTheme="minorHAnsi" w:hAnsiTheme="minorHAnsi" w:cstheme="minorHAnsi"/>
                <w:color w:val="111111"/>
                <w:sz w:val="20"/>
                <w:szCs w:val="20"/>
              </w:rPr>
              <w:t>HaverSine</w:t>
            </w:r>
            <w:proofErr w:type="spellEnd"/>
            <w:r w:rsidRPr="005A3CEA">
              <w:rPr>
                <w:rFonts w:asciiTheme="minorHAnsi" w:hAnsiTheme="minorHAnsi" w:cstheme="minorHAnsi"/>
                <w:color w:val="111111"/>
                <w:sz w:val="20"/>
                <w:szCs w:val="20"/>
              </w:rPr>
              <w:t>, Lorentz, itp.</w:t>
            </w:r>
          </w:p>
          <w:p w:rsidR="005A3CEA" w:rsidRPr="005A3CEA" w:rsidRDefault="005A3CEA" w:rsidP="005A3CEA">
            <w:pPr>
              <w:numPr>
                <w:ilvl w:val="0"/>
                <w:numId w:val="33"/>
              </w:numPr>
              <w:rPr>
                <w:rFonts w:asciiTheme="minorHAnsi" w:hAnsiTheme="minorHAnsi" w:cstheme="minorHAnsi"/>
                <w:color w:val="111111"/>
                <w:sz w:val="20"/>
                <w:szCs w:val="20"/>
              </w:rPr>
            </w:pPr>
            <w:r>
              <w:rPr>
                <w:rFonts w:asciiTheme="minorHAnsi" w:hAnsiTheme="minorHAnsi" w:cstheme="minorHAnsi"/>
                <w:color w:val="111111"/>
                <w:sz w:val="20"/>
                <w:szCs w:val="20"/>
              </w:rPr>
              <w:t>Gwarancja 36 miesięcy</w:t>
            </w:r>
          </w:p>
          <w:p w:rsidR="005A3CEA" w:rsidRPr="005A3CEA" w:rsidRDefault="005A3CEA" w:rsidP="005A3CEA">
            <w:pPr>
              <w:numPr>
                <w:ilvl w:val="0"/>
                <w:numId w:val="33"/>
              </w:numPr>
              <w:ind w:left="0"/>
              <w:rPr>
                <w:rFonts w:asciiTheme="minorHAnsi" w:hAnsiTheme="minorHAnsi" w:cstheme="minorHAnsi"/>
                <w:color w:val="111111"/>
                <w:sz w:val="20"/>
                <w:szCs w:val="20"/>
              </w:rPr>
            </w:pPr>
            <w:r w:rsidRPr="005A3CEA">
              <w:rPr>
                <w:rFonts w:asciiTheme="minorHAnsi" w:hAnsiTheme="minorHAnsi" w:cstheme="minorHAnsi"/>
                <w:color w:val="111111"/>
                <w:sz w:val="20"/>
                <w:szCs w:val="20"/>
              </w:rPr>
              <w:t xml:space="preserve">Kompatybilność z oscyloskopami </w:t>
            </w:r>
            <w:proofErr w:type="spellStart"/>
            <w:r w:rsidRPr="005A3CEA">
              <w:rPr>
                <w:rFonts w:asciiTheme="minorHAnsi" w:hAnsiTheme="minorHAnsi" w:cstheme="minorHAnsi"/>
                <w:color w:val="111111"/>
                <w:sz w:val="20"/>
                <w:szCs w:val="20"/>
              </w:rPr>
              <w:t>Rigol</w:t>
            </w:r>
            <w:proofErr w:type="spellEnd"/>
            <w:r w:rsidRPr="005A3CEA">
              <w:rPr>
                <w:rFonts w:asciiTheme="minorHAnsi" w:hAnsiTheme="minorHAnsi" w:cstheme="minorHAnsi"/>
                <w:color w:val="111111"/>
                <w:sz w:val="20"/>
                <w:szCs w:val="20"/>
              </w:rPr>
              <w:t xml:space="preserve"> serii DS.</w:t>
            </w:r>
          </w:p>
          <w:p w:rsidR="005A3CEA" w:rsidRPr="005A3CEA" w:rsidRDefault="005A3CEA" w:rsidP="005A3CEA">
            <w:pPr>
              <w:rPr>
                <w:rFonts w:asciiTheme="minorHAnsi" w:hAnsiTheme="minorHAnsi" w:cstheme="minorHAnsi"/>
                <w:sz w:val="20"/>
                <w:szCs w:val="20"/>
              </w:rPr>
            </w:pPr>
            <w:proofErr w:type="spellStart"/>
            <w:r w:rsidRPr="005A3CEA">
              <w:rPr>
                <w:rFonts w:asciiTheme="minorHAnsi" w:hAnsiTheme="minorHAnsi" w:cstheme="minorHAnsi"/>
                <w:b/>
                <w:sz w:val="20"/>
                <w:szCs w:val="20"/>
              </w:rPr>
              <w:t>Rigol</w:t>
            </w:r>
            <w:proofErr w:type="spellEnd"/>
            <w:r w:rsidRPr="005A3CEA">
              <w:rPr>
                <w:rFonts w:asciiTheme="minorHAnsi" w:hAnsiTheme="minorHAnsi" w:cstheme="minorHAnsi"/>
                <w:b/>
                <w:sz w:val="20"/>
                <w:szCs w:val="20"/>
              </w:rPr>
              <w:t xml:space="preserve"> DG822A lub równoważny</w:t>
            </w:r>
          </w:p>
        </w:tc>
        <w:tc>
          <w:tcPr>
            <w:tcW w:w="708" w:type="dxa"/>
            <w:tcBorders>
              <w:top w:val="single" w:sz="4" w:space="0" w:color="auto"/>
              <w:left w:val="nil"/>
              <w:bottom w:val="single" w:sz="4" w:space="0" w:color="auto"/>
              <w:right w:val="single" w:sz="4" w:space="0" w:color="auto"/>
            </w:tcBorders>
            <w:noWrap/>
            <w:vAlign w:val="center"/>
          </w:tcPr>
          <w:p w:rsidR="005A3CEA" w:rsidRPr="005A3CEA" w:rsidRDefault="005A3CEA" w:rsidP="005A3CEA">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5A3CEA" w:rsidRPr="005A3CEA" w:rsidRDefault="005A3CEA" w:rsidP="005A3CEA">
            <w:pPr>
              <w:jc w:val="center"/>
              <w:rPr>
                <w:rFonts w:asciiTheme="minorHAnsi" w:hAnsiTheme="minorHAnsi" w:cstheme="minorHAnsi"/>
                <w:spacing w:val="-4"/>
                <w:sz w:val="20"/>
                <w:szCs w:val="20"/>
              </w:rPr>
            </w:pPr>
            <w:r w:rsidRPr="005A3CEA">
              <w:rPr>
                <w:rFonts w:asciiTheme="minorHAnsi" w:hAnsiTheme="minorHAnsi" w:cstheme="minorHAnsi"/>
                <w:spacing w:val="-4"/>
                <w:sz w:val="20"/>
                <w:szCs w:val="20"/>
              </w:rPr>
              <w:t>1</w:t>
            </w:r>
          </w:p>
        </w:tc>
        <w:tc>
          <w:tcPr>
            <w:tcW w:w="974" w:type="dxa"/>
            <w:tcBorders>
              <w:top w:val="single" w:sz="4" w:space="0" w:color="auto"/>
              <w:left w:val="nil"/>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5A3CEA" w:rsidRPr="008A5454" w:rsidRDefault="005A3CEA" w:rsidP="005A3CEA">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5A3CEA" w:rsidRPr="008A5454" w:rsidRDefault="005A3CEA" w:rsidP="005A3CEA">
            <w:pPr>
              <w:tabs>
                <w:tab w:val="right" w:pos="14580"/>
              </w:tabs>
              <w:jc w:val="center"/>
              <w:rPr>
                <w:rFonts w:asciiTheme="minorHAnsi" w:hAnsiTheme="minorHAnsi" w:cstheme="minorHAnsi"/>
                <w:sz w:val="20"/>
                <w:szCs w:val="20"/>
              </w:rPr>
            </w:pPr>
          </w:p>
        </w:tc>
      </w:tr>
      <w:tr w:rsidR="005A3CEA" w:rsidRPr="00090C92" w:rsidTr="00E04C1E">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5A3CEA" w:rsidRPr="00090C92" w:rsidRDefault="005A3CEA"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5A3CEA" w:rsidRPr="00090C92" w:rsidRDefault="005A3CEA"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5A3CEA" w:rsidRPr="00090C92" w:rsidRDefault="005A3CEA" w:rsidP="00E04C1E">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5A3CEA" w:rsidRPr="00090C92" w:rsidRDefault="005A3CEA" w:rsidP="00E04C1E">
            <w:pPr>
              <w:tabs>
                <w:tab w:val="right" w:pos="14580"/>
              </w:tabs>
              <w:jc w:val="right"/>
              <w:rPr>
                <w:rFonts w:ascii="Calibri" w:hAnsi="Calibri" w:cs="Arial"/>
                <w:b/>
                <w:sz w:val="18"/>
                <w:szCs w:val="18"/>
              </w:rPr>
            </w:pPr>
          </w:p>
        </w:tc>
      </w:tr>
    </w:tbl>
    <w:p w:rsidR="005A3CEA" w:rsidRPr="007B4BF0" w:rsidRDefault="005A3CEA"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A3CEA" w:rsidRDefault="005A3CEA" w:rsidP="005A3CEA">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5A3CEA" w:rsidRPr="007B4BF0" w:rsidRDefault="005A3CEA" w:rsidP="005A3CEA">
      <w:pPr>
        <w:spacing w:after="120"/>
        <w:jc w:val="both"/>
        <w:rPr>
          <w:rFonts w:asciiTheme="minorHAnsi" w:hAnsiTheme="minorHAnsi" w:cs="Arial"/>
          <w:sz w:val="20"/>
        </w:rPr>
      </w:pPr>
    </w:p>
    <w:p w:rsidR="00BB7FBB" w:rsidRDefault="005A3CEA" w:rsidP="005A3CEA">
      <w:pPr>
        <w:rPr>
          <w:rFonts w:ascii="Book Antiqua" w:hAnsi="Book Antiqua"/>
          <w:sz w:val="20"/>
          <w:szCs w:val="20"/>
        </w:rPr>
      </w:pPr>
      <w:r w:rsidRPr="003670DE">
        <w:rPr>
          <w:rFonts w:ascii="Book Antiqua" w:hAnsi="Book Antiqua"/>
          <w:sz w:val="20"/>
          <w:szCs w:val="20"/>
        </w:rPr>
        <w:t>…………………………… dnia …………………..</w:t>
      </w:r>
    </w:p>
    <w:p w:rsidR="005A3CEA" w:rsidRDefault="005A3CEA" w:rsidP="005A3CEA">
      <w:pPr>
        <w:jc w:val="right"/>
        <w:rPr>
          <w:rFonts w:ascii="Book Antiqua" w:hAnsi="Book Antiqua"/>
          <w:sz w:val="20"/>
          <w:szCs w:val="20"/>
        </w:rPr>
      </w:pPr>
      <w:r>
        <w:rPr>
          <w:rFonts w:ascii="Book Antiqua" w:hAnsi="Book Antiqua"/>
          <w:sz w:val="20"/>
          <w:szCs w:val="20"/>
        </w:rPr>
        <w:t>………………………………………………</w:t>
      </w:r>
    </w:p>
    <w:p w:rsidR="005A3CEA" w:rsidRDefault="005A3CEA" w:rsidP="005A3CEA">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r>
        <w:rPr>
          <w:rFonts w:ascii="Book Antiqua" w:hAnsi="Book Antiqua"/>
          <w:sz w:val="20"/>
          <w:szCs w:val="20"/>
        </w:rPr>
        <w:br w:type="page"/>
      </w:r>
    </w:p>
    <w:p w:rsidR="00BB7FBB" w:rsidRPr="009923C4" w:rsidRDefault="00BB7FBB" w:rsidP="00BB7FBB">
      <w:pPr>
        <w:rPr>
          <w:rFonts w:ascii="Century Gothic" w:hAnsi="Century Gothic"/>
          <w:sz w:val="22"/>
          <w:szCs w:val="20"/>
          <w:u w:val="single"/>
        </w:rPr>
      </w:pPr>
      <w:r>
        <w:rPr>
          <w:rFonts w:ascii="Century Gothic" w:hAnsi="Century Gothic"/>
          <w:sz w:val="22"/>
          <w:szCs w:val="20"/>
          <w:u w:val="single"/>
        </w:rPr>
        <w:lastRenderedPageBreak/>
        <w:t>Część 3</w:t>
      </w:r>
    </w:p>
    <w:p w:rsidR="00BB7FBB" w:rsidRPr="00090C92" w:rsidRDefault="00BB7FBB" w:rsidP="00BB7FBB">
      <w:pPr>
        <w:rPr>
          <w:rFonts w:ascii="Century Gothic" w:hAnsi="Century Gothic"/>
          <w:sz w:val="20"/>
          <w:szCs w:val="20"/>
        </w:rPr>
      </w:pPr>
    </w:p>
    <w:tbl>
      <w:tblPr>
        <w:tblW w:w="12836"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tblGrid>
      <w:tr w:rsidR="00AE23F2" w:rsidRPr="00090C92" w:rsidTr="00AE23F2">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AE23F2" w:rsidRPr="00090C92" w:rsidRDefault="00AE23F2"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r>
      <w:tr w:rsidR="00AE23F2" w:rsidRPr="00090C92" w:rsidTr="00AE23F2">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AE23F2" w:rsidRPr="00090C92" w:rsidRDefault="00AE23F2" w:rsidP="00E04C1E">
            <w:pPr>
              <w:tabs>
                <w:tab w:val="right" w:pos="14580"/>
              </w:tabs>
              <w:jc w:val="center"/>
              <w:rPr>
                <w:rFonts w:ascii="Calibri" w:hAnsi="Calibri"/>
                <w:b/>
                <w:bCs/>
                <w:sz w:val="18"/>
                <w:szCs w:val="18"/>
              </w:rPr>
            </w:pPr>
          </w:p>
        </w:tc>
      </w:tr>
      <w:tr w:rsidR="00AE23F2" w:rsidRPr="00090C92" w:rsidTr="00AE23F2">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AE23F2" w:rsidRPr="00090C92" w:rsidRDefault="00AE23F2" w:rsidP="00BB7FBB">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AE23F2" w:rsidRPr="00BB7FBB" w:rsidRDefault="00AE23F2" w:rsidP="00BB7FBB">
            <w:pPr>
              <w:rPr>
                <w:rFonts w:ascii="Calibri" w:hAnsi="Calibri" w:cs="Calibri"/>
                <w:b/>
                <w:sz w:val="20"/>
                <w:szCs w:val="20"/>
              </w:rPr>
            </w:pPr>
            <w:r w:rsidRPr="00BB7FBB">
              <w:rPr>
                <w:rFonts w:ascii="Calibri" w:hAnsi="Calibri" w:cs="Calibri"/>
                <w:b/>
                <w:sz w:val="20"/>
                <w:szCs w:val="20"/>
              </w:rPr>
              <w:t>Podłoże z kryształu</w:t>
            </w:r>
          </w:p>
          <w:p w:rsidR="00AE23F2" w:rsidRPr="00BB7FBB" w:rsidRDefault="00AE23F2" w:rsidP="00BB7FBB">
            <w:pPr>
              <w:rPr>
                <w:rFonts w:ascii="Calibri" w:hAnsi="Calibri" w:cs="Calibri"/>
                <w:sz w:val="20"/>
                <w:szCs w:val="20"/>
                <w:lang w:val="en-US"/>
              </w:rPr>
            </w:pPr>
            <w:r w:rsidRPr="00BB7FBB">
              <w:rPr>
                <w:rFonts w:ascii="Calibri" w:hAnsi="Calibri" w:cs="Calibri"/>
                <w:sz w:val="20"/>
                <w:szCs w:val="20"/>
                <w:lang w:val="en-US"/>
              </w:rPr>
              <w:t>Gd</w:t>
            </w:r>
            <w:r w:rsidRPr="00BB7FBB">
              <w:rPr>
                <w:rFonts w:ascii="Calibri" w:hAnsi="Calibri" w:cs="Calibri"/>
                <w:sz w:val="20"/>
                <w:szCs w:val="20"/>
                <w:vertAlign w:val="subscript"/>
                <w:lang w:val="en-US"/>
              </w:rPr>
              <w:t>3</w:t>
            </w:r>
            <w:r w:rsidRPr="00BB7FBB">
              <w:rPr>
                <w:rFonts w:ascii="Calibri" w:hAnsi="Calibri" w:cs="Calibri"/>
                <w:sz w:val="20"/>
                <w:szCs w:val="20"/>
                <w:lang w:val="en-US"/>
              </w:rPr>
              <w:t>Al</w:t>
            </w:r>
            <w:r w:rsidRPr="00BB7FBB">
              <w:rPr>
                <w:rFonts w:ascii="Calibri" w:hAnsi="Calibri" w:cs="Calibri"/>
                <w:sz w:val="20"/>
                <w:szCs w:val="20"/>
                <w:vertAlign w:val="subscript"/>
                <w:lang w:val="en-US"/>
              </w:rPr>
              <w:t>2</w:t>
            </w:r>
            <w:r w:rsidRPr="00BB7FBB">
              <w:rPr>
                <w:rFonts w:ascii="Calibri" w:hAnsi="Calibri" w:cs="Calibri"/>
                <w:sz w:val="20"/>
                <w:szCs w:val="20"/>
                <w:lang w:val="en-US"/>
              </w:rPr>
              <w:t>Ga</w:t>
            </w:r>
            <w:r w:rsidRPr="00BB7FBB">
              <w:rPr>
                <w:rFonts w:ascii="Calibri" w:hAnsi="Calibri" w:cs="Calibri"/>
                <w:sz w:val="20"/>
                <w:szCs w:val="20"/>
                <w:vertAlign w:val="subscript"/>
                <w:lang w:val="en-US"/>
              </w:rPr>
              <w:t>3</w:t>
            </w:r>
            <w:r w:rsidRPr="00BB7FBB">
              <w:rPr>
                <w:rFonts w:ascii="Calibri" w:hAnsi="Calibri" w:cs="Calibri"/>
                <w:sz w:val="20"/>
                <w:szCs w:val="20"/>
                <w:lang w:val="en-US"/>
              </w:rPr>
              <w:t>O</w:t>
            </w:r>
            <w:r w:rsidRPr="00BB7FBB">
              <w:rPr>
                <w:rFonts w:ascii="Calibri" w:hAnsi="Calibri" w:cs="Calibri"/>
                <w:sz w:val="20"/>
                <w:szCs w:val="20"/>
                <w:vertAlign w:val="subscript"/>
                <w:lang w:val="en-US"/>
              </w:rPr>
              <w:t>12</w:t>
            </w:r>
            <w:r w:rsidRPr="00BB7FBB">
              <w:rPr>
                <w:rFonts w:ascii="Calibri" w:hAnsi="Calibri" w:cs="Calibri"/>
                <w:sz w:val="20"/>
                <w:szCs w:val="20"/>
                <w:lang w:val="en-US"/>
              </w:rPr>
              <w:t>:Ce</w:t>
            </w:r>
          </w:p>
        </w:tc>
        <w:tc>
          <w:tcPr>
            <w:tcW w:w="708" w:type="dxa"/>
            <w:tcBorders>
              <w:top w:val="single" w:sz="4" w:space="0" w:color="auto"/>
              <w:left w:val="nil"/>
              <w:bottom w:val="single" w:sz="4" w:space="0" w:color="auto"/>
              <w:right w:val="single" w:sz="4" w:space="0" w:color="auto"/>
            </w:tcBorders>
            <w:noWrap/>
            <w:vAlign w:val="center"/>
          </w:tcPr>
          <w:p w:rsidR="00AE23F2" w:rsidRPr="00BB7FBB" w:rsidRDefault="00AE23F2" w:rsidP="00BB7FBB">
            <w:pPr>
              <w:jc w:val="center"/>
              <w:rPr>
                <w:rFonts w:ascii="Calibri" w:hAnsi="Calibri" w:cs="Calibri"/>
                <w:spacing w:val="-4"/>
                <w:sz w:val="20"/>
                <w:szCs w:val="20"/>
              </w:rPr>
            </w:pPr>
            <w:r w:rsidRPr="00BB7FBB">
              <w:rPr>
                <w:rFonts w:ascii="Calibri" w:hAnsi="Calibri" w:cs="Calibr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AE23F2" w:rsidRPr="00BB7FBB" w:rsidRDefault="00AE23F2" w:rsidP="00BB7FBB">
            <w:pPr>
              <w:jc w:val="center"/>
              <w:rPr>
                <w:rFonts w:ascii="Calibri" w:hAnsi="Calibri" w:cs="Calibri"/>
                <w:spacing w:val="-4"/>
                <w:sz w:val="20"/>
                <w:szCs w:val="20"/>
              </w:rPr>
            </w:pPr>
            <w:r w:rsidRPr="00BB7FBB">
              <w:rPr>
                <w:rFonts w:ascii="Calibri" w:hAnsi="Calibri" w:cs="Calibri"/>
                <w:spacing w:val="-4"/>
                <w:sz w:val="20"/>
                <w:szCs w:val="20"/>
              </w:rPr>
              <w:t>30</w:t>
            </w:r>
          </w:p>
        </w:tc>
        <w:tc>
          <w:tcPr>
            <w:tcW w:w="974" w:type="dxa"/>
            <w:tcBorders>
              <w:top w:val="single" w:sz="4" w:space="0" w:color="auto"/>
              <w:left w:val="nil"/>
              <w:bottom w:val="single" w:sz="4" w:space="0" w:color="auto"/>
              <w:right w:val="single" w:sz="4" w:space="0" w:color="auto"/>
            </w:tcBorders>
            <w:vAlign w:val="center"/>
          </w:tcPr>
          <w:p w:rsidR="00AE23F2" w:rsidRPr="008A5454" w:rsidRDefault="00AE23F2" w:rsidP="00BB7FBB">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AE23F2" w:rsidRPr="008A5454" w:rsidRDefault="00AE23F2" w:rsidP="00BB7FB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BB7FB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AE23F2" w:rsidRPr="008A5454" w:rsidRDefault="00AE23F2" w:rsidP="00BB7FBB">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AE23F2" w:rsidRPr="008A5454" w:rsidRDefault="00AE23F2" w:rsidP="00BB7FBB">
            <w:pPr>
              <w:tabs>
                <w:tab w:val="right" w:pos="14580"/>
              </w:tabs>
              <w:jc w:val="center"/>
              <w:rPr>
                <w:rFonts w:asciiTheme="minorHAnsi" w:hAnsiTheme="minorHAnsi" w:cstheme="minorHAnsi"/>
                <w:sz w:val="20"/>
                <w:szCs w:val="20"/>
              </w:rPr>
            </w:pPr>
          </w:p>
        </w:tc>
      </w:tr>
      <w:tr w:rsidR="00AE23F2" w:rsidRPr="00090C92" w:rsidTr="00AE23F2">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AE23F2" w:rsidRPr="00090C92" w:rsidRDefault="00AE23F2"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AE23F2" w:rsidRPr="00090C92" w:rsidRDefault="00AE23F2"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AE23F2" w:rsidRPr="00090C92" w:rsidRDefault="00AE23F2" w:rsidP="00E04C1E">
            <w:pPr>
              <w:tabs>
                <w:tab w:val="right" w:pos="14580"/>
              </w:tabs>
              <w:jc w:val="right"/>
              <w:rPr>
                <w:rFonts w:ascii="Calibri" w:hAnsi="Calibri" w:cs="Arial"/>
                <w:b/>
                <w:sz w:val="18"/>
                <w:szCs w:val="18"/>
              </w:rPr>
            </w:pPr>
          </w:p>
        </w:tc>
      </w:tr>
    </w:tbl>
    <w:p w:rsidR="00BB7FBB" w:rsidRPr="007B4BF0" w:rsidRDefault="00BB7FBB" w:rsidP="00BB7FBB">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BB7FBB" w:rsidRDefault="00BB7FBB" w:rsidP="00BB7FBB">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BB7FBB" w:rsidRPr="007B4BF0" w:rsidRDefault="00BB7FBB" w:rsidP="00BB7FBB">
      <w:pPr>
        <w:spacing w:after="120"/>
        <w:jc w:val="both"/>
        <w:rPr>
          <w:rFonts w:asciiTheme="minorHAnsi" w:hAnsiTheme="minorHAnsi" w:cs="Arial"/>
          <w:sz w:val="20"/>
        </w:rPr>
      </w:pPr>
    </w:p>
    <w:p w:rsidR="00BB7FBB" w:rsidRDefault="00BB7FBB" w:rsidP="00BB7FBB">
      <w:pPr>
        <w:rPr>
          <w:rFonts w:ascii="Book Antiqua" w:hAnsi="Book Antiqua"/>
          <w:sz w:val="20"/>
          <w:szCs w:val="20"/>
        </w:rPr>
      </w:pPr>
      <w:r w:rsidRPr="003670DE">
        <w:rPr>
          <w:rFonts w:ascii="Book Antiqua" w:hAnsi="Book Antiqua"/>
          <w:sz w:val="20"/>
          <w:szCs w:val="20"/>
        </w:rPr>
        <w:t>…………………………… dnia …………………..</w:t>
      </w:r>
    </w:p>
    <w:p w:rsidR="008B4381" w:rsidRDefault="008B4381" w:rsidP="00BB7FBB">
      <w:pPr>
        <w:rPr>
          <w:rFonts w:ascii="Book Antiqua" w:hAnsi="Book Antiqua"/>
          <w:sz w:val="20"/>
          <w:szCs w:val="20"/>
        </w:rPr>
      </w:pPr>
    </w:p>
    <w:p w:rsidR="008B4381" w:rsidRDefault="008B4381" w:rsidP="00BB7FBB">
      <w:pPr>
        <w:rPr>
          <w:rFonts w:ascii="Book Antiqua" w:hAnsi="Book Antiqua"/>
          <w:sz w:val="20"/>
          <w:szCs w:val="20"/>
        </w:rPr>
      </w:pPr>
    </w:p>
    <w:p w:rsidR="00BB7FBB" w:rsidRDefault="00BB7FBB" w:rsidP="00BB7FBB">
      <w:pPr>
        <w:jc w:val="right"/>
        <w:rPr>
          <w:rFonts w:ascii="Book Antiqua" w:hAnsi="Book Antiqua"/>
          <w:sz w:val="20"/>
          <w:szCs w:val="20"/>
        </w:rPr>
      </w:pPr>
      <w:r>
        <w:rPr>
          <w:rFonts w:ascii="Book Antiqua" w:hAnsi="Book Antiqua"/>
          <w:sz w:val="20"/>
          <w:szCs w:val="20"/>
        </w:rPr>
        <w:t>………………………………………………</w:t>
      </w:r>
    </w:p>
    <w:p w:rsidR="00BB7FBB" w:rsidRDefault="00BB7FBB" w:rsidP="00BB7FBB">
      <w:pPr>
        <w:jc w:val="right"/>
        <w:rPr>
          <w:rFonts w:ascii="Book Antiqua" w:hAnsi="Book Antiqua"/>
          <w:sz w:val="20"/>
          <w:szCs w:val="20"/>
        </w:rPr>
      </w:pPr>
      <w:r w:rsidRPr="003670DE">
        <w:rPr>
          <w:rFonts w:ascii="Book Antiqua" w:hAnsi="Book Antiqua"/>
          <w:sz w:val="20"/>
          <w:szCs w:val="20"/>
        </w:rPr>
        <w:t>(podpisy upełnomocnionych przedstawicieli Wykonawcy)</w:t>
      </w:r>
    </w:p>
    <w:p w:rsidR="00BB7FBB" w:rsidRDefault="00BB7FBB" w:rsidP="002A0DBC">
      <w:pPr>
        <w:jc w:val="right"/>
        <w:rPr>
          <w:rFonts w:ascii="Book Antiqua" w:hAnsi="Book Antiqua"/>
          <w:sz w:val="20"/>
          <w:szCs w:val="20"/>
        </w:rPr>
      </w:pPr>
    </w:p>
    <w:p w:rsidR="008B4381" w:rsidRDefault="008B4381">
      <w:pPr>
        <w:rPr>
          <w:rFonts w:ascii="Book Antiqua" w:hAnsi="Book Antiqua"/>
          <w:sz w:val="20"/>
          <w:szCs w:val="20"/>
        </w:rPr>
      </w:pPr>
      <w:r>
        <w:rPr>
          <w:rFonts w:ascii="Book Antiqua" w:hAnsi="Book Antiqua"/>
          <w:sz w:val="20"/>
          <w:szCs w:val="20"/>
        </w:rPr>
        <w:br w:type="page"/>
      </w:r>
    </w:p>
    <w:p w:rsidR="008B4381" w:rsidRPr="009923C4" w:rsidRDefault="008B4381" w:rsidP="008B4381">
      <w:pPr>
        <w:rPr>
          <w:rFonts w:ascii="Century Gothic" w:hAnsi="Century Gothic"/>
          <w:sz w:val="22"/>
          <w:szCs w:val="20"/>
          <w:u w:val="single"/>
        </w:rPr>
      </w:pPr>
      <w:r>
        <w:rPr>
          <w:rFonts w:ascii="Century Gothic" w:hAnsi="Century Gothic"/>
          <w:sz w:val="22"/>
          <w:szCs w:val="20"/>
          <w:u w:val="single"/>
        </w:rPr>
        <w:lastRenderedPageBreak/>
        <w:t>Część 4</w:t>
      </w:r>
    </w:p>
    <w:p w:rsidR="008B4381" w:rsidRPr="00090C92" w:rsidRDefault="008B4381" w:rsidP="008B4381">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8B4381" w:rsidRPr="00090C92" w:rsidTr="00E04C1E">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8B4381" w:rsidRPr="00090C92" w:rsidRDefault="008B4381"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8B4381" w:rsidRPr="00090C92" w:rsidRDefault="008B4381"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8B4381" w:rsidRPr="00090C92" w:rsidTr="00E04C1E">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8B4381" w:rsidRPr="00090C92" w:rsidRDefault="008B4381"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8B4381" w:rsidRPr="00090C92" w:rsidRDefault="008B4381"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8B4381" w:rsidRPr="00090C92" w:rsidRDefault="008B4381"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8B4381" w:rsidRPr="00090C92" w:rsidRDefault="008B4381" w:rsidP="00E04C1E">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8B4381" w:rsidRPr="00090C92" w:rsidRDefault="008B4381" w:rsidP="00E04C1E">
            <w:pPr>
              <w:tabs>
                <w:tab w:val="right" w:pos="14580"/>
              </w:tabs>
              <w:jc w:val="center"/>
              <w:rPr>
                <w:rFonts w:ascii="Calibri" w:hAnsi="Calibri"/>
                <w:b/>
                <w:bCs/>
                <w:sz w:val="18"/>
                <w:szCs w:val="18"/>
              </w:rPr>
            </w:pPr>
          </w:p>
        </w:tc>
      </w:tr>
      <w:tr w:rsidR="008B4381" w:rsidRPr="00090C92" w:rsidTr="00E04C1E">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B4381" w:rsidRPr="00090C92" w:rsidRDefault="008B4381" w:rsidP="008B4381">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8B4381" w:rsidRDefault="008B4381" w:rsidP="008B4381">
            <w:pPr>
              <w:rPr>
                <w:rFonts w:ascii="Calibri" w:hAnsi="Calibri" w:cs="Calibri"/>
                <w:b/>
                <w:sz w:val="20"/>
                <w:szCs w:val="22"/>
              </w:rPr>
            </w:pPr>
            <w:r>
              <w:rPr>
                <w:rFonts w:ascii="Calibri" w:hAnsi="Calibri" w:cs="Calibri"/>
                <w:b/>
                <w:sz w:val="20"/>
                <w:szCs w:val="22"/>
              </w:rPr>
              <w:t xml:space="preserve">Wtyk BNC/przewód RG316 dł. 30 cm/wtyk </w:t>
            </w:r>
            <w:proofErr w:type="spellStart"/>
            <w:r>
              <w:rPr>
                <w:rFonts w:ascii="Calibri" w:hAnsi="Calibri" w:cs="Calibri"/>
                <w:b/>
                <w:sz w:val="20"/>
                <w:szCs w:val="22"/>
              </w:rPr>
              <w:t>coax</w:t>
            </w:r>
            <w:proofErr w:type="spellEnd"/>
            <w:r>
              <w:rPr>
                <w:rFonts w:ascii="Calibri" w:hAnsi="Calibri" w:cs="Calibri"/>
                <w:b/>
                <w:sz w:val="20"/>
                <w:szCs w:val="22"/>
              </w:rPr>
              <w:t xml:space="preserve"> S102A002 </w:t>
            </w:r>
          </w:p>
          <w:p w:rsidR="008B4381" w:rsidRPr="008B4381" w:rsidRDefault="008B4381" w:rsidP="008B4381">
            <w:pPr>
              <w:rPr>
                <w:rFonts w:ascii="Calibri" w:hAnsi="Calibri" w:cs="Calibri"/>
                <w:sz w:val="20"/>
                <w:szCs w:val="22"/>
              </w:rPr>
            </w:pPr>
            <w:r w:rsidRPr="008B4381">
              <w:rPr>
                <w:rFonts w:ascii="Calibri" w:hAnsi="Calibri" w:cs="Calibri"/>
                <w:sz w:val="20"/>
                <w:szCs w:val="22"/>
              </w:rPr>
              <w:t>Gwarancja 24 miesięcy</w:t>
            </w:r>
          </w:p>
        </w:tc>
        <w:tc>
          <w:tcPr>
            <w:tcW w:w="708" w:type="dxa"/>
            <w:tcBorders>
              <w:top w:val="single" w:sz="4" w:space="0" w:color="auto"/>
              <w:left w:val="nil"/>
              <w:bottom w:val="single" w:sz="4" w:space="0" w:color="auto"/>
              <w:right w:val="single" w:sz="4" w:space="0" w:color="auto"/>
            </w:tcBorders>
            <w:noWrap/>
            <w:vAlign w:val="center"/>
          </w:tcPr>
          <w:p w:rsidR="008B4381" w:rsidRDefault="008B4381" w:rsidP="008B4381">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8B4381" w:rsidRDefault="008B4381" w:rsidP="008B4381">
            <w:pPr>
              <w:jc w:val="center"/>
              <w:rPr>
                <w:rFonts w:ascii="Calibri" w:hAnsi="Calibri" w:cs="Calibri"/>
                <w:spacing w:val="-4"/>
                <w:sz w:val="20"/>
                <w:szCs w:val="22"/>
              </w:rPr>
            </w:pPr>
            <w:r>
              <w:rPr>
                <w:rFonts w:ascii="Calibri" w:hAnsi="Calibri" w:cs="Calibri"/>
                <w:spacing w:val="-4"/>
                <w:sz w:val="20"/>
                <w:szCs w:val="22"/>
              </w:rPr>
              <w:t>4</w:t>
            </w:r>
          </w:p>
        </w:tc>
        <w:tc>
          <w:tcPr>
            <w:tcW w:w="974" w:type="dxa"/>
            <w:tcBorders>
              <w:top w:val="single" w:sz="4" w:space="0" w:color="auto"/>
              <w:left w:val="nil"/>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r>
      <w:tr w:rsidR="008B4381" w:rsidRPr="00090C92" w:rsidTr="00E04C1E">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B4381" w:rsidRDefault="008B4381" w:rsidP="008B4381">
            <w:pPr>
              <w:tabs>
                <w:tab w:val="right" w:pos="14580"/>
              </w:tabs>
              <w:jc w:val="center"/>
              <w:rPr>
                <w:rFonts w:ascii="Calibri" w:hAnsi="Calibri" w:cs="Arial"/>
                <w:sz w:val="18"/>
                <w:szCs w:val="18"/>
              </w:rPr>
            </w:pPr>
            <w:r>
              <w:rPr>
                <w:rFonts w:ascii="Calibri" w:hAnsi="Calibri" w:cs="Arial"/>
                <w:sz w:val="18"/>
                <w:szCs w:val="18"/>
              </w:rPr>
              <w:t>2</w:t>
            </w:r>
          </w:p>
        </w:tc>
        <w:tc>
          <w:tcPr>
            <w:tcW w:w="5758" w:type="dxa"/>
            <w:tcBorders>
              <w:top w:val="single" w:sz="4" w:space="0" w:color="auto"/>
              <w:left w:val="nil"/>
              <w:bottom w:val="single" w:sz="4" w:space="0" w:color="auto"/>
              <w:right w:val="single" w:sz="4" w:space="0" w:color="auto"/>
            </w:tcBorders>
            <w:vAlign w:val="center"/>
          </w:tcPr>
          <w:p w:rsidR="008B4381" w:rsidRDefault="008B4381" w:rsidP="008B4381">
            <w:pPr>
              <w:rPr>
                <w:rFonts w:ascii="Calibri" w:hAnsi="Calibri" w:cs="Calibri"/>
                <w:b/>
                <w:sz w:val="20"/>
                <w:szCs w:val="22"/>
              </w:rPr>
            </w:pPr>
            <w:r>
              <w:rPr>
                <w:rFonts w:ascii="Calibri" w:hAnsi="Calibri" w:cs="Calibri"/>
                <w:b/>
                <w:sz w:val="20"/>
                <w:szCs w:val="22"/>
              </w:rPr>
              <w:t xml:space="preserve">gniazdo </w:t>
            </w:r>
            <w:proofErr w:type="spellStart"/>
            <w:r>
              <w:rPr>
                <w:rFonts w:ascii="Calibri" w:hAnsi="Calibri" w:cs="Calibri"/>
                <w:b/>
                <w:sz w:val="20"/>
                <w:szCs w:val="22"/>
              </w:rPr>
              <w:t>coax</w:t>
            </w:r>
            <w:proofErr w:type="spellEnd"/>
            <w:r>
              <w:rPr>
                <w:rFonts w:ascii="Calibri" w:hAnsi="Calibri" w:cs="Calibri"/>
                <w:b/>
                <w:sz w:val="20"/>
                <w:szCs w:val="22"/>
              </w:rPr>
              <w:t xml:space="preserve"> DEE 102A002</w:t>
            </w:r>
          </w:p>
          <w:p w:rsidR="008B4381" w:rsidRDefault="008B4381" w:rsidP="008B4381">
            <w:pPr>
              <w:rPr>
                <w:rFonts w:ascii="Calibri" w:hAnsi="Calibri" w:cs="Calibri"/>
                <w:b/>
                <w:sz w:val="20"/>
                <w:szCs w:val="22"/>
              </w:rPr>
            </w:pPr>
            <w:r w:rsidRPr="008B4381">
              <w:rPr>
                <w:rFonts w:ascii="Calibri" w:hAnsi="Calibri" w:cs="Calibri"/>
                <w:sz w:val="20"/>
                <w:szCs w:val="22"/>
              </w:rPr>
              <w:t>Gwarancja 24 miesięcy</w:t>
            </w:r>
          </w:p>
        </w:tc>
        <w:tc>
          <w:tcPr>
            <w:tcW w:w="708" w:type="dxa"/>
            <w:tcBorders>
              <w:top w:val="single" w:sz="4" w:space="0" w:color="auto"/>
              <w:left w:val="nil"/>
              <w:bottom w:val="single" w:sz="4" w:space="0" w:color="auto"/>
              <w:right w:val="single" w:sz="4" w:space="0" w:color="auto"/>
            </w:tcBorders>
            <w:noWrap/>
            <w:vAlign w:val="center"/>
          </w:tcPr>
          <w:p w:rsidR="008B4381" w:rsidRDefault="008B4381" w:rsidP="008B4381">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8B4381" w:rsidRDefault="008B4381" w:rsidP="008B4381">
            <w:pPr>
              <w:jc w:val="center"/>
              <w:rPr>
                <w:rFonts w:ascii="Calibri" w:hAnsi="Calibri" w:cs="Calibri"/>
                <w:spacing w:val="-4"/>
                <w:sz w:val="20"/>
                <w:szCs w:val="22"/>
              </w:rPr>
            </w:pPr>
            <w:r>
              <w:rPr>
                <w:rFonts w:ascii="Calibri" w:hAnsi="Calibri" w:cs="Calibri"/>
                <w:spacing w:val="-4"/>
                <w:sz w:val="20"/>
                <w:szCs w:val="22"/>
              </w:rPr>
              <w:t>4</w:t>
            </w:r>
          </w:p>
        </w:tc>
        <w:tc>
          <w:tcPr>
            <w:tcW w:w="974" w:type="dxa"/>
            <w:tcBorders>
              <w:top w:val="single" w:sz="4" w:space="0" w:color="auto"/>
              <w:left w:val="nil"/>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8B4381" w:rsidRPr="008A5454" w:rsidRDefault="008B4381" w:rsidP="008B4381">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8B4381" w:rsidRPr="008A5454" w:rsidRDefault="008B4381" w:rsidP="008B4381">
            <w:pPr>
              <w:tabs>
                <w:tab w:val="right" w:pos="14580"/>
              </w:tabs>
              <w:jc w:val="center"/>
              <w:rPr>
                <w:rFonts w:asciiTheme="minorHAnsi" w:hAnsiTheme="minorHAnsi" w:cstheme="minorHAnsi"/>
                <w:sz w:val="20"/>
                <w:szCs w:val="20"/>
              </w:rPr>
            </w:pPr>
          </w:p>
        </w:tc>
      </w:tr>
      <w:tr w:rsidR="008B4381" w:rsidRPr="00090C92" w:rsidTr="00E04C1E">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8B4381" w:rsidRPr="00090C92" w:rsidRDefault="008B4381" w:rsidP="00E04C1E">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8B4381" w:rsidRPr="00090C92" w:rsidRDefault="008B4381" w:rsidP="00E04C1E">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8B4381" w:rsidRPr="00090C92" w:rsidRDefault="008B4381" w:rsidP="00E04C1E">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8B4381" w:rsidRPr="00090C92" w:rsidRDefault="008B4381" w:rsidP="00E04C1E">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8B4381" w:rsidRPr="00090C92" w:rsidRDefault="008B4381" w:rsidP="00E04C1E">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8B4381" w:rsidRPr="00090C92" w:rsidRDefault="008B4381" w:rsidP="00E04C1E">
            <w:pPr>
              <w:tabs>
                <w:tab w:val="right" w:pos="14580"/>
              </w:tabs>
              <w:jc w:val="right"/>
              <w:rPr>
                <w:rFonts w:ascii="Calibri" w:hAnsi="Calibri" w:cs="Arial"/>
                <w:b/>
                <w:sz w:val="18"/>
                <w:szCs w:val="18"/>
              </w:rPr>
            </w:pPr>
          </w:p>
        </w:tc>
      </w:tr>
    </w:tbl>
    <w:p w:rsidR="008B4381" w:rsidRPr="007B4BF0" w:rsidRDefault="008B4381" w:rsidP="008B4381">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B4381" w:rsidRDefault="008B4381" w:rsidP="008B4381">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8B4381" w:rsidRPr="007B4BF0" w:rsidRDefault="008B4381" w:rsidP="008B4381">
      <w:pPr>
        <w:spacing w:after="120"/>
        <w:jc w:val="both"/>
        <w:rPr>
          <w:rFonts w:asciiTheme="minorHAnsi" w:hAnsiTheme="minorHAnsi" w:cs="Arial"/>
          <w:sz w:val="20"/>
        </w:rPr>
      </w:pPr>
    </w:p>
    <w:p w:rsidR="008B4381" w:rsidRDefault="008B4381" w:rsidP="008B4381">
      <w:pPr>
        <w:rPr>
          <w:rFonts w:ascii="Book Antiqua" w:hAnsi="Book Antiqua"/>
          <w:sz w:val="20"/>
          <w:szCs w:val="20"/>
        </w:rPr>
      </w:pPr>
      <w:r w:rsidRPr="003670DE">
        <w:rPr>
          <w:rFonts w:ascii="Book Antiqua" w:hAnsi="Book Antiqua"/>
          <w:sz w:val="20"/>
          <w:szCs w:val="20"/>
        </w:rPr>
        <w:t>…………………………… dnia …………………..</w:t>
      </w:r>
    </w:p>
    <w:p w:rsidR="008B4381" w:rsidRDefault="008B4381" w:rsidP="008B4381">
      <w:pPr>
        <w:jc w:val="right"/>
        <w:rPr>
          <w:rFonts w:ascii="Book Antiqua" w:hAnsi="Book Antiqua"/>
          <w:sz w:val="20"/>
          <w:szCs w:val="20"/>
        </w:rPr>
      </w:pPr>
      <w:r>
        <w:rPr>
          <w:rFonts w:ascii="Book Antiqua" w:hAnsi="Book Antiqua"/>
          <w:sz w:val="20"/>
          <w:szCs w:val="20"/>
        </w:rPr>
        <w:t>………………………………………………</w:t>
      </w:r>
    </w:p>
    <w:p w:rsidR="008B4381" w:rsidRDefault="008B4381" w:rsidP="008B4381">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rsidP="008B4381">
      <w:pPr>
        <w:jc w:val="right"/>
        <w:rPr>
          <w:rFonts w:ascii="Book Antiqua" w:hAnsi="Book Antiqua"/>
          <w:sz w:val="20"/>
          <w:szCs w:val="20"/>
        </w:rPr>
      </w:pPr>
    </w:p>
    <w:p w:rsidR="008B4381" w:rsidRDefault="008B4381" w:rsidP="008B4381">
      <w:pPr>
        <w:jc w:val="right"/>
        <w:rPr>
          <w:rFonts w:ascii="Book Antiqua" w:hAnsi="Book Antiqua"/>
          <w:sz w:val="20"/>
          <w:szCs w:val="20"/>
        </w:rPr>
      </w:pPr>
    </w:p>
    <w:p w:rsidR="008B4381" w:rsidRDefault="008B4381" w:rsidP="002A0DBC">
      <w:pPr>
        <w:jc w:val="right"/>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1D5518">
        <w:rPr>
          <w:rFonts w:ascii="Century Gothic" w:hAnsi="Century Gothic" w:cs="Helvetica"/>
          <w:bCs/>
          <w:color w:val="000000"/>
          <w:sz w:val="20"/>
        </w:rPr>
        <w:t>Dostawa podłoży kryształów granatów oraz generatora arbitralnego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UKW/DZP-282-ZO-B-26</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podłoży kryształów oraz generatora arbitralnego i innego sprzętu laboratoryjnego</w:t>
      </w:r>
      <w:r w:rsidRPr="0016754F">
        <w:rPr>
          <w:rFonts w:ascii="Century Gothic" w:hAnsi="Century Gothic" w:cs="Century Gothic"/>
          <w:sz w:val="20"/>
          <w:szCs w:val="20"/>
        </w:rPr>
        <w:t xml:space="preserve">, </w:t>
      </w:r>
      <w:r w:rsidRPr="00424D11">
        <w:rPr>
          <w:rFonts w:ascii="Century Gothic" w:hAnsi="Century Gothic"/>
          <w:sz w:val="20"/>
          <w:szCs w:val="20"/>
        </w:rPr>
        <w:t>które są</w:t>
      </w:r>
      <w:r w:rsidRPr="00424D11">
        <w:rPr>
          <w:rFonts w:ascii="Century Gothic" w:hAnsi="Century Gothic" w:cs="Century Gothic"/>
          <w:sz w:val="20"/>
          <w:szCs w:val="20"/>
        </w:rPr>
        <w:t xml:space="preserve"> zgodne z ofertą Wykonawcy złożoną w zapytaniu ofertowym pn. „</w:t>
      </w:r>
      <w:r w:rsidR="00E04C1E" w:rsidRPr="001D5518">
        <w:rPr>
          <w:rFonts w:ascii="Century Gothic" w:hAnsi="Century Gothic" w:cs="Helvetica"/>
          <w:bCs/>
          <w:color w:val="000000"/>
          <w:sz w:val="20"/>
        </w:rPr>
        <w:t>Dostawa podłoży kryształów granatów oraz generatora arbitralnego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DZP-282-ZO-B-26</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Wykonawca dostarczy na swój koszt i ryzyko, zapewniając wniesienie go do pomieszczeń wskazanych przez Zamawiającego mieszczących się przy ul. </w:t>
      </w:r>
      <w:r w:rsidR="00C7732E" w:rsidRPr="00C7732E">
        <w:rPr>
          <w:rFonts w:ascii="Century Gothic" w:hAnsi="Century Gothic"/>
          <w:color w:val="000000"/>
          <w:sz w:val="20"/>
          <w:szCs w:val="28"/>
          <w:shd w:val="clear" w:color="auto" w:fill="FFFFFF"/>
        </w:rPr>
        <w:t>Powstańców Wielkopolskich 2</w:t>
      </w:r>
      <w:r w:rsidR="00C7732E">
        <w:rPr>
          <w:rFonts w:ascii="Century Gothic" w:hAnsi="Century Gothic"/>
          <w:color w:val="000000"/>
          <w:sz w:val="20"/>
          <w:szCs w:val="28"/>
          <w:shd w:val="clear" w:color="auto" w:fill="FFFFFF"/>
        </w:rPr>
        <w:t xml:space="preserve">, </w:t>
      </w:r>
      <w:r w:rsidR="00C7732E" w:rsidRPr="00C7732E">
        <w:rPr>
          <w:rFonts w:ascii="Century Gothic" w:hAnsi="Century Gothic"/>
          <w:color w:val="000000"/>
          <w:sz w:val="20"/>
          <w:szCs w:val="28"/>
          <w:shd w:val="clear" w:color="auto" w:fill="FFFFFF"/>
        </w:rPr>
        <w:t>85-090 Bydgoszcz,</w:t>
      </w:r>
      <w:r w:rsidR="00C7732E" w:rsidRPr="00C7732E">
        <w:rPr>
          <w:color w:val="000000"/>
          <w:sz w:val="20"/>
          <w:szCs w:val="28"/>
          <w:shd w:val="clear" w:color="auto" w:fill="FFFFFF"/>
        </w:rPr>
        <w:t xml:space="preserve"> </w:t>
      </w:r>
      <w:r w:rsidRPr="00C7732E">
        <w:rPr>
          <w:rFonts w:ascii="Century Gothic" w:hAnsi="Century Gothic" w:cs="Century Gothic"/>
          <w:sz w:val="8"/>
          <w:szCs w:val="20"/>
        </w:rPr>
        <w:t xml:space="preserve"> </w:t>
      </w:r>
      <w:r w:rsidR="00C7732E" w:rsidRPr="00C7732E">
        <w:rPr>
          <w:rFonts w:ascii="Century Gothic" w:hAnsi="Century Gothic"/>
          <w:color w:val="000000"/>
          <w:sz w:val="20"/>
          <w:szCs w:val="28"/>
          <w:shd w:val="clear" w:color="auto" w:fill="FFFFFF"/>
        </w:rPr>
        <w:t>Instytut Fizyki</w:t>
      </w:r>
      <w:r w:rsidR="00C7732E" w:rsidRPr="00C7732E">
        <w:rPr>
          <w:rFonts w:ascii="Century Gothic" w:hAnsi="Century Gothic" w:cs="Century Gothic"/>
          <w:sz w:val="14"/>
          <w:szCs w:val="20"/>
        </w:rPr>
        <w:t xml:space="preserve"> </w:t>
      </w:r>
      <w:r w:rsidRPr="00424D11">
        <w:rPr>
          <w:rFonts w:ascii="Century Gothic" w:hAnsi="Century Gothic" w:cs="Century Gothic"/>
          <w:sz w:val="20"/>
          <w:szCs w:val="20"/>
        </w:rPr>
        <w:t>w godz. 8:00-14:00 od poniedziałku do piątku.</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sidR="00954ADE">
        <w:rPr>
          <w:rFonts w:ascii="Century Gothic" w:hAnsi="Century Gothic" w:cs="Century Gothic"/>
          <w:sz w:val="20"/>
          <w:szCs w:val="20"/>
          <w:lang w:eastAsia="ar-SA"/>
        </w:rPr>
        <w:t>wystawienie</w:t>
      </w:r>
      <w:bookmarkStart w:id="0" w:name="_GoBack"/>
      <w:bookmarkEnd w:id="0"/>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Pr="00424D11" w:rsidRDefault="001D5518" w:rsidP="001D5518">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1D5518" w:rsidRPr="00424D11" w:rsidRDefault="001D5518" w:rsidP="001D5518">
      <w:pPr>
        <w:rPr>
          <w:rFonts w:ascii="Book Antiqua" w:hAnsi="Book Antiqua" w:cs="Book Antiqua"/>
          <w:b/>
          <w:bCs/>
          <w:sz w:val="20"/>
          <w:szCs w:val="20"/>
          <w:lang w:eastAsia="ar-SA"/>
        </w:rPr>
      </w:pPr>
    </w:p>
    <w:p w:rsidR="001D5518" w:rsidRDefault="001D5518" w:rsidP="001D5518">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43BD" w:rsidRDefault="005E43BD" w:rsidP="00883F61">
      <w:r>
        <w:separator/>
      </w:r>
    </w:p>
  </w:endnote>
  <w:endnote w:type="continuationSeparator" w:id="0">
    <w:p w:rsidR="005E43BD" w:rsidRDefault="005E43BD"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954ADE">
          <w:rPr>
            <w:noProof/>
          </w:rPr>
          <w:t>18</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43BD" w:rsidRDefault="005E43BD" w:rsidP="00883F61">
      <w:r>
        <w:separator/>
      </w:r>
    </w:p>
  </w:footnote>
  <w:footnote w:type="continuationSeparator" w:id="0">
    <w:p w:rsidR="005E43BD" w:rsidRDefault="005E43BD"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Pr>
        <w:rFonts w:ascii="Book Antiqua" w:hAnsi="Book Antiqua"/>
        <w:sz w:val="16"/>
      </w:rPr>
      <w:t>26</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3C43"/>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5797"/>
    <w:rsid w:val="00B46465"/>
    <w:rsid w:val="00B466BE"/>
    <w:rsid w:val="00B73606"/>
    <w:rsid w:val="00B91FE4"/>
    <w:rsid w:val="00B9583A"/>
    <w:rsid w:val="00B97FA6"/>
    <w:rsid w:val="00BA4361"/>
    <w:rsid w:val="00BA5BC1"/>
    <w:rsid w:val="00BB7FBB"/>
    <w:rsid w:val="00BC459B"/>
    <w:rsid w:val="00BD06F5"/>
    <w:rsid w:val="00BD63BD"/>
    <w:rsid w:val="00BE16F7"/>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76F97"/>
    <w:rsid w:val="00C7732E"/>
    <w:rsid w:val="00C802E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D01C13"/>
    <w:rsid w:val="00D1386E"/>
    <w:rsid w:val="00D15B54"/>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E8631"/>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A3E1B6-6627-4E13-9E5B-0FFE50E03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18</Pages>
  <Words>4641</Words>
  <Characters>27848</Characters>
  <Application>Microsoft Office Word</Application>
  <DocSecurity>0</DocSecurity>
  <Lines>232</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32425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12</cp:revision>
  <cp:lastPrinted>2019-09-03T09:10:00Z</cp:lastPrinted>
  <dcterms:created xsi:type="dcterms:W3CDTF">2019-10-11T12:15:00Z</dcterms:created>
  <dcterms:modified xsi:type="dcterms:W3CDTF">2019-10-16T09:39:00Z</dcterms:modified>
</cp:coreProperties>
</file>