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92D" w:rsidRDefault="00D1041E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BA4699E" wp14:editId="6D74D106">
            <wp:simplePos x="0" y="0"/>
            <wp:positionH relativeFrom="column">
              <wp:posOffset>77470</wp:posOffset>
            </wp:positionH>
            <wp:positionV relativeFrom="paragraph">
              <wp:posOffset>11430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92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19EA0F" wp14:editId="213539A3">
                <wp:simplePos x="0" y="0"/>
                <wp:positionH relativeFrom="column">
                  <wp:posOffset>-6350</wp:posOffset>
                </wp:positionH>
                <wp:positionV relativeFrom="paragraph">
                  <wp:posOffset>-33020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FB7521" id="Prostokąt 3" o:spid="_x0000_s1026" style="position:absolute;margin-left:-.5pt;margin-top:-2.6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r3Eut4AAAAJAQAADwAAAGRycy9kb3ducmV2Lnht&#10;bEyPwU7DMBBE70j8g7VI3FonLlQ0xKkQqEgc2/TCzYm3SSBeR7HTBr6e5QSn1WhGs2/y7ex6ccYx&#10;dJ40pMsEBFLtbUeNhmO5WzyACNGQNb0n1PCFAbbF9VVuMusvtMfzITaCSyhkRkMb45BJGeoWnQlL&#10;PyCxd/KjM5Hl2Eg7mguXu16qJFlLZzriD60Z8LnF+vMwOQ1Vp47me1++Jm6zW8W3ufyY3l+0vr2Z&#10;nx5BRJzjXxh+8RkdCmaq/EQ2iF7DIuUpke+9AsG+UukaRMXBlboDWeTy/4LiB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KK9xLreAAAACQEAAA8AAAAAAAAAAAAAAAAAgQQAAGRycy9k&#10;b3ducmV2LnhtbFBLBQYAAAAABAAEAPMAAACMBQAAAAA=&#10;"/>
            </w:pict>
          </mc:Fallback>
        </mc:AlternateContent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4792D" w:rsidRDefault="00D4792D" w:rsidP="00D4792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4792D" w:rsidRDefault="00D4792D" w:rsidP="00D4792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4792D" w:rsidRDefault="00D4792D" w:rsidP="002E3FA8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NIP 5542647568 REGON 340057695</w:t>
      </w:r>
    </w:p>
    <w:p w:rsidR="00D4792D" w:rsidRDefault="0083433C" w:rsidP="00D4792D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5" w:history="1">
        <w:r w:rsidR="00D4792D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2E3FA8" w:rsidRDefault="002E3FA8" w:rsidP="00D4792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DB5B55" w:rsidRDefault="002E3FA8" w:rsidP="002E3FA8">
      <w:pPr>
        <w:tabs>
          <w:tab w:val="right" w:pos="9072"/>
        </w:tabs>
        <w:rPr>
          <w:rFonts w:ascii="Book Antiqua" w:eastAsia="Times New Roman" w:hAnsi="Book Antiqua" w:cs="Book Antiqua"/>
          <w:szCs w:val="20"/>
          <w:lang w:eastAsia="pl-PL"/>
        </w:rPr>
      </w:pPr>
      <w:r w:rsidRPr="00DB5B55">
        <w:rPr>
          <w:rFonts w:ascii="Book Antiqua" w:eastAsia="Times New Roman" w:hAnsi="Book Antiqua" w:cs="Book Antiqua"/>
          <w:szCs w:val="20"/>
          <w:lang w:eastAsia="pl-PL"/>
        </w:rPr>
        <w:t>UKW/DZP-282-ZO-</w:t>
      </w:r>
      <w:r w:rsidR="0083433C">
        <w:rPr>
          <w:rFonts w:ascii="Book Antiqua" w:eastAsia="Times New Roman" w:hAnsi="Book Antiqua" w:cs="Book Antiqua"/>
          <w:szCs w:val="20"/>
          <w:lang w:eastAsia="pl-PL"/>
        </w:rPr>
        <w:t>113</w:t>
      </w:r>
      <w:r w:rsidRPr="00DB5B55">
        <w:rPr>
          <w:rFonts w:ascii="Book Antiqua" w:eastAsia="Times New Roman" w:hAnsi="Book Antiqua" w:cs="Book Antiqua"/>
          <w:szCs w:val="20"/>
          <w:lang w:eastAsia="pl-PL"/>
        </w:rPr>
        <w:t>/201</w:t>
      </w:r>
      <w:r w:rsidR="004403E7" w:rsidRPr="00DB5B55">
        <w:rPr>
          <w:rFonts w:ascii="Book Antiqua" w:eastAsia="Times New Roman" w:hAnsi="Book Antiqua" w:cs="Book Antiqua"/>
          <w:szCs w:val="20"/>
          <w:lang w:eastAsia="pl-PL"/>
        </w:rPr>
        <w:t xml:space="preserve">9 </w:t>
      </w:r>
      <w:r w:rsidR="004403E7" w:rsidRPr="00DB5B55">
        <w:rPr>
          <w:rFonts w:ascii="Book Antiqua" w:eastAsia="Times New Roman" w:hAnsi="Book Antiqua" w:cs="Book Antiqua"/>
          <w:szCs w:val="20"/>
          <w:lang w:eastAsia="pl-PL"/>
        </w:rPr>
        <w:tab/>
        <w:t xml:space="preserve">Bydgoszcz, dn. </w:t>
      </w:r>
      <w:r w:rsidR="0083433C">
        <w:rPr>
          <w:rFonts w:ascii="Book Antiqua" w:eastAsia="Times New Roman" w:hAnsi="Book Antiqua" w:cs="Book Antiqua"/>
          <w:szCs w:val="20"/>
          <w:lang w:eastAsia="pl-PL"/>
        </w:rPr>
        <w:t>17</w:t>
      </w:r>
      <w:r w:rsidR="00D4792D" w:rsidRPr="00DB5B55">
        <w:rPr>
          <w:rFonts w:ascii="Book Antiqua" w:eastAsia="Times New Roman" w:hAnsi="Book Antiqua" w:cs="Book Antiqua"/>
          <w:szCs w:val="20"/>
          <w:lang w:eastAsia="pl-PL"/>
        </w:rPr>
        <w:t>.</w:t>
      </w:r>
      <w:r w:rsidR="0083433C">
        <w:rPr>
          <w:rFonts w:ascii="Book Antiqua" w:eastAsia="Times New Roman" w:hAnsi="Book Antiqua" w:cs="Book Antiqua"/>
          <w:szCs w:val="20"/>
          <w:lang w:eastAsia="pl-PL"/>
        </w:rPr>
        <w:t>10</w:t>
      </w:r>
      <w:r w:rsidR="00D4792D" w:rsidRPr="00DB5B55">
        <w:rPr>
          <w:rFonts w:ascii="Book Antiqua" w:eastAsia="Times New Roman" w:hAnsi="Book Antiqua" w:cs="Book Antiqua"/>
          <w:szCs w:val="20"/>
          <w:lang w:eastAsia="pl-PL"/>
        </w:rPr>
        <w:t>.201</w:t>
      </w:r>
      <w:r w:rsidRPr="00DB5B55">
        <w:rPr>
          <w:rFonts w:ascii="Book Antiqua" w:eastAsia="Times New Roman" w:hAnsi="Book Antiqua" w:cs="Book Antiqua"/>
          <w:szCs w:val="20"/>
          <w:lang w:eastAsia="pl-PL"/>
        </w:rPr>
        <w:t>9</w:t>
      </w:r>
      <w:r w:rsidR="009C65AA" w:rsidRPr="00DB5B55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D4792D" w:rsidRDefault="00D4792D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A746C" w:rsidRPr="000B3388" w:rsidRDefault="001A746C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B73BA2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OGŁOSZENIE O UNIEW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AŻNIENIU POSTĘPOWANIA </w:t>
      </w:r>
    </w:p>
    <w:p w:rsidR="00D4792D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TRYBIE Zapytania Ofertowego </w:t>
      </w: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A746C" w:rsidRDefault="001A746C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lang w:eastAsia="pl-PL"/>
        </w:rPr>
      </w:pPr>
      <w:r w:rsidRPr="00A152CD">
        <w:rPr>
          <w:rFonts w:ascii="Book Antiqua" w:eastAsia="Times New Roman" w:hAnsi="Book Antiqua" w:cs="Century Gothic"/>
          <w:lang w:eastAsia="pl-PL"/>
        </w:rPr>
        <w:t>Uniwersytet Kazimierza Wielkiego w Bydgoszczy informuje, że postępowanie o udzielenie zamówienia publicznego prowadzone w trybie Zapytania Ofertowego pn.: „</w:t>
      </w:r>
      <w:r w:rsidR="0083433C" w:rsidRPr="0083433C">
        <w:rPr>
          <w:rFonts w:ascii="Book Antiqua" w:hAnsi="Book Antiqua"/>
          <w:i/>
          <w:iCs/>
          <w:szCs w:val="20"/>
        </w:rPr>
        <w:t>Przegląd i konserwacja UPS-ów serwerowych w obiektach UKW w Bydgoszczy</w:t>
      </w:r>
      <w:r w:rsidRPr="00A152CD">
        <w:rPr>
          <w:rFonts w:ascii="Book Antiqua" w:eastAsia="Times New Roman" w:hAnsi="Book Antiqua" w:cs="Century Gothic"/>
          <w:b/>
          <w:bCs/>
          <w:i/>
          <w:iCs/>
          <w:lang w:eastAsia="pl-PL"/>
        </w:rPr>
        <w:t>”</w:t>
      </w:r>
      <w:r w:rsidRPr="00A152CD">
        <w:rPr>
          <w:rFonts w:ascii="Book Antiqua" w:eastAsia="Times New Roman" w:hAnsi="Book Antiqua" w:cs="Century Gothic"/>
          <w:lang w:eastAsia="pl-PL"/>
        </w:rPr>
        <w:t>, zostało unieważnione.</w:t>
      </w: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152C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b/>
          <w:szCs w:val="20"/>
          <w:u w:val="single"/>
          <w:lang w:eastAsia="pl-PL"/>
        </w:rPr>
      </w:pPr>
      <w:r w:rsidRPr="00B95F80">
        <w:rPr>
          <w:rFonts w:ascii="Book Antiqua" w:eastAsia="Times New Roman" w:hAnsi="Book Antiqua" w:cs="Book Antiqua"/>
          <w:b/>
          <w:szCs w:val="20"/>
          <w:u w:val="single"/>
          <w:lang w:eastAsia="pl-PL"/>
        </w:rPr>
        <w:t>Uzasadnienie:</w:t>
      </w: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B95F80">
        <w:rPr>
          <w:rFonts w:ascii="Book Antiqua" w:eastAsia="Times New Roman" w:hAnsi="Book Antiqua" w:cs="Book Antiqua"/>
          <w:szCs w:val="20"/>
          <w:lang w:eastAsia="pl-PL"/>
        </w:rPr>
        <w:t xml:space="preserve">W terminie wyznaczonym jako termin składania ofert, tj. do dnia </w:t>
      </w:r>
      <w:r w:rsidR="00BF57CD">
        <w:rPr>
          <w:rFonts w:ascii="Book Antiqua" w:eastAsia="Times New Roman" w:hAnsi="Book Antiqua" w:cs="Book Antiqua"/>
          <w:szCs w:val="20"/>
          <w:lang w:eastAsia="pl-PL"/>
        </w:rPr>
        <w:t>1</w:t>
      </w:r>
      <w:r w:rsidR="0083433C">
        <w:rPr>
          <w:rFonts w:ascii="Book Antiqua" w:eastAsia="Times New Roman" w:hAnsi="Book Antiqua" w:cs="Book Antiqua"/>
          <w:szCs w:val="20"/>
          <w:lang w:eastAsia="pl-PL"/>
        </w:rPr>
        <w:t>7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>.</w:t>
      </w:r>
      <w:r w:rsidR="0083433C">
        <w:rPr>
          <w:rFonts w:ascii="Book Antiqua" w:eastAsia="Times New Roman" w:hAnsi="Book Antiqua" w:cs="Book Antiqua"/>
          <w:szCs w:val="20"/>
          <w:lang w:eastAsia="pl-PL"/>
        </w:rPr>
        <w:t>10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>.201</w:t>
      </w:r>
      <w:r w:rsidR="005E4B23" w:rsidRPr="00B95F80">
        <w:rPr>
          <w:rFonts w:ascii="Book Antiqua" w:eastAsia="Times New Roman" w:hAnsi="Book Antiqua" w:cs="Book Antiqua"/>
          <w:szCs w:val="20"/>
          <w:lang w:eastAsia="pl-PL"/>
        </w:rPr>
        <w:t>9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 xml:space="preserve"> r. do godz. 1</w:t>
      </w:r>
      <w:r w:rsidR="004403E7" w:rsidRPr="00B95F80">
        <w:rPr>
          <w:rFonts w:ascii="Book Antiqua" w:eastAsia="Times New Roman" w:hAnsi="Book Antiqua" w:cs="Book Antiqua"/>
          <w:szCs w:val="20"/>
          <w:lang w:eastAsia="pl-PL"/>
        </w:rPr>
        <w:t>0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>:00 nie została złożona żadna oferta.</w:t>
      </w: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  <w:bookmarkStart w:id="0" w:name="_GoBack"/>
      <w:bookmarkEnd w:id="0"/>
    </w:p>
    <w:p w:rsidR="00684635" w:rsidRPr="00B95F80" w:rsidRDefault="00684635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</w:p>
    <w:p w:rsidR="00C34587" w:rsidRPr="0083433C" w:rsidRDefault="00C34587" w:rsidP="00C34587">
      <w:pPr>
        <w:spacing w:after="0" w:line="360" w:lineRule="auto"/>
        <w:jc w:val="right"/>
        <w:rPr>
          <w:rFonts w:ascii="Century Gothic" w:hAnsi="Century Gothic"/>
          <w:sz w:val="24"/>
          <w:szCs w:val="20"/>
        </w:rPr>
      </w:pPr>
      <w:r w:rsidRPr="0083433C">
        <w:rPr>
          <w:rFonts w:ascii="Century Gothic" w:hAnsi="Century Gothic"/>
          <w:sz w:val="24"/>
          <w:szCs w:val="20"/>
        </w:rPr>
        <w:t xml:space="preserve">Kanclerz UKW </w:t>
      </w:r>
    </w:p>
    <w:p w:rsidR="00C34587" w:rsidRPr="0083433C" w:rsidRDefault="00C34587" w:rsidP="00C34587">
      <w:pPr>
        <w:spacing w:after="0" w:line="360" w:lineRule="auto"/>
        <w:jc w:val="right"/>
        <w:rPr>
          <w:rFonts w:ascii="Century Gothic" w:hAnsi="Century Gothic"/>
          <w:sz w:val="24"/>
          <w:szCs w:val="20"/>
        </w:rPr>
      </w:pPr>
      <w:r w:rsidRPr="0083433C">
        <w:rPr>
          <w:rFonts w:ascii="Century Gothic" w:hAnsi="Century Gothic"/>
          <w:sz w:val="24"/>
          <w:szCs w:val="20"/>
        </w:rPr>
        <w:t>mgr Renata Malak</w:t>
      </w:r>
    </w:p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6846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92D"/>
    <w:rsid w:val="00046CE4"/>
    <w:rsid w:val="0009507B"/>
    <w:rsid w:val="00104E03"/>
    <w:rsid w:val="00150A70"/>
    <w:rsid w:val="001A746C"/>
    <w:rsid w:val="002E3FA8"/>
    <w:rsid w:val="003314C3"/>
    <w:rsid w:val="003607E3"/>
    <w:rsid w:val="00361629"/>
    <w:rsid w:val="003B5AC5"/>
    <w:rsid w:val="00434A3C"/>
    <w:rsid w:val="004403E7"/>
    <w:rsid w:val="0044354D"/>
    <w:rsid w:val="004E2919"/>
    <w:rsid w:val="00511973"/>
    <w:rsid w:val="005E4B23"/>
    <w:rsid w:val="00684635"/>
    <w:rsid w:val="006A517E"/>
    <w:rsid w:val="0079043D"/>
    <w:rsid w:val="007E31DE"/>
    <w:rsid w:val="0083291B"/>
    <w:rsid w:val="0083433C"/>
    <w:rsid w:val="008C2916"/>
    <w:rsid w:val="009249F0"/>
    <w:rsid w:val="009B447C"/>
    <w:rsid w:val="009C65AA"/>
    <w:rsid w:val="009E2F9A"/>
    <w:rsid w:val="00A20711"/>
    <w:rsid w:val="00AD10B4"/>
    <w:rsid w:val="00B22FEB"/>
    <w:rsid w:val="00B95F80"/>
    <w:rsid w:val="00BC4BB1"/>
    <w:rsid w:val="00BE6EC9"/>
    <w:rsid w:val="00BF57CD"/>
    <w:rsid w:val="00C21740"/>
    <w:rsid w:val="00C34587"/>
    <w:rsid w:val="00D071CB"/>
    <w:rsid w:val="00D1041E"/>
    <w:rsid w:val="00D4792D"/>
    <w:rsid w:val="00D5406D"/>
    <w:rsid w:val="00D552CD"/>
    <w:rsid w:val="00D82CAA"/>
    <w:rsid w:val="00DB5B55"/>
    <w:rsid w:val="00DF3ECF"/>
    <w:rsid w:val="00E455BD"/>
    <w:rsid w:val="00E67DD1"/>
    <w:rsid w:val="00E91669"/>
    <w:rsid w:val="00FD3ED4"/>
    <w:rsid w:val="00FE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DF5402"/>
  <w15:docId w15:val="{3B8020D8-807B-4D68-8FFC-9CDEE5066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792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4792D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E31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1D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kw.edu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110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3</cp:revision>
  <cp:lastPrinted>2019-06-18T08:14:00Z</cp:lastPrinted>
  <dcterms:created xsi:type="dcterms:W3CDTF">2019-10-17T08:06:00Z</dcterms:created>
  <dcterms:modified xsi:type="dcterms:W3CDTF">2019-10-17T08:08:00Z</dcterms:modified>
</cp:coreProperties>
</file>