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67" w:rsidRPr="00806188" w:rsidRDefault="00254E7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B9E257" wp14:editId="712CFCB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67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06E3" wp14:editId="6583E8DC">
                <wp:simplePos x="0" y="0"/>
                <wp:positionH relativeFrom="column">
                  <wp:posOffset>0</wp:posOffset>
                </wp:positionH>
                <wp:positionV relativeFrom="paragraph">
                  <wp:posOffset>-99695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BBABB" id="Prostokąt 2" o:spid="_x0000_s1026" style="position:absolute;margin-left:0;margin-top:-7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z6Wmet0AAAAIAQAADwAAAAAAAAAAAAAAAACBBAAAZHJzL2Rv&#10;d25yZXYueG1sUEsFBgAAAAAEAAQA8wAAAIsFAAAAAA==&#10;"/>
            </w:pict>
          </mc:Fallback>
        </mc:AlternateContent>
      </w:r>
      <w:r w:rsidR="00CD4167"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E968CA">
      <w:pPr>
        <w:pStyle w:val="Default"/>
        <w:spacing w:before="60" w:after="60"/>
        <w:jc w:val="both"/>
      </w:pPr>
    </w:p>
    <w:p w:rsidR="00CD4167" w:rsidRPr="004054C9" w:rsidRDefault="00715D9B" w:rsidP="00393AD6">
      <w:pPr>
        <w:pStyle w:val="Default"/>
        <w:numPr>
          <w:ilvl w:val="0"/>
          <w:numId w:val="1"/>
        </w:numPr>
        <w:tabs>
          <w:tab w:val="clear" w:pos="432"/>
          <w:tab w:val="right" w:pos="9072"/>
        </w:tabs>
        <w:spacing w:before="60" w:after="60"/>
        <w:jc w:val="both"/>
        <w:rPr>
          <w:rFonts w:ascii="Book Antiqua" w:hAnsi="Book Antiqua"/>
          <w:sz w:val="22"/>
          <w:szCs w:val="22"/>
        </w:rPr>
      </w:pPr>
      <w:r w:rsidRPr="004054C9">
        <w:rPr>
          <w:rFonts w:ascii="Book Antiqua" w:hAnsi="Book Antiqua"/>
          <w:sz w:val="22"/>
          <w:szCs w:val="22"/>
        </w:rPr>
        <w:t>UKW-DZP-282-ZO-</w:t>
      </w:r>
      <w:r w:rsidR="004054C9" w:rsidRPr="004054C9">
        <w:rPr>
          <w:rFonts w:ascii="Book Antiqua" w:hAnsi="Book Antiqua"/>
          <w:sz w:val="22"/>
          <w:szCs w:val="22"/>
        </w:rPr>
        <w:t>122</w:t>
      </w:r>
      <w:r w:rsidR="007561B4" w:rsidRPr="004054C9">
        <w:rPr>
          <w:rFonts w:ascii="Book Antiqua" w:hAnsi="Book Antiqua"/>
          <w:sz w:val="22"/>
          <w:szCs w:val="22"/>
        </w:rPr>
        <w:t>/2019</w:t>
      </w:r>
      <w:r w:rsidR="00CD4167" w:rsidRPr="004054C9">
        <w:rPr>
          <w:rFonts w:ascii="Book Antiqua" w:hAnsi="Book Antiqua"/>
          <w:sz w:val="22"/>
          <w:szCs w:val="22"/>
        </w:rPr>
        <w:tab/>
      </w:r>
      <w:r w:rsidR="004054C9" w:rsidRPr="004054C9">
        <w:rPr>
          <w:rFonts w:ascii="Book Antiqua" w:hAnsi="Book Antiqua"/>
          <w:sz w:val="22"/>
          <w:szCs w:val="22"/>
        </w:rPr>
        <w:t>Bydgoszcz, 23</w:t>
      </w:r>
      <w:r w:rsidRPr="004054C9">
        <w:rPr>
          <w:rFonts w:ascii="Book Antiqua" w:hAnsi="Book Antiqua"/>
          <w:sz w:val="22"/>
          <w:szCs w:val="22"/>
        </w:rPr>
        <w:t>.</w:t>
      </w:r>
      <w:r w:rsidR="004054C9" w:rsidRPr="004054C9">
        <w:rPr>
          <w:rFonts w:ascii="Book Antiqua" w:hAnsi="Book Antiqua"/>
          <w:sz w:val="22"/>
          <w:szCs w:val="22"/>
        </w:rPr>
        <w:t>1</w:t>
      </w:r>
      <w:r w:rsidRPr="004054C9">
        <w:rPr>
          <w:rFonts w:ascii="Book Antiqua" w:hAnsi="Book Antiqua"/>
          <w:sz w:val="22"/>
          <w:szCs w:val="22"/>
        </w:rPr>
        <w:t>0</w:t>
      </w:r>
      <w:r w:rsidR="007561B4" w:rsidRPr="004054C9">
        <w:rPr>
          <w:rFonts w:ascii="Book Antiqua" w:hAnsi="Book Antiqua"/>
          <w:sz w:val="22"/>
          <w:szCs w:val="22"/>
        </w:rPr>
        <w:t>.2019</w:t>
      </w:r>
      <w:r w:rsidR="00CD4167" w:rsidRPr="004054C9">
        <w:rPr>
          <w:rFonts w:ascii="Book Antiqua" w:hAnsi="Book Antiqua"/>
          <w:sz w:val="22"/>
          <w:szCs w:val="22"/>
        </w:rPr>
        <w:t xml:space="preserve"> r.</w:t>
      </w:r>
    </w:p>
    <w:p w:rsidR="00CD4167" w:rsidRPr="004054C9" w:rsidRDefault="00CD4167" w:rsidP="00E968CA">
      <w:pPr>
        <w:pStyle w:val="Default"/>
        <w:spacing w:before="60" w:after="60"/>
        <w:jc w:val="both"/>
        <w:rPr>
          <w:rFonts w:ascii="Book Antiqua" w:hAnsi="Book Antiqua"/>
          <w:sz w:val="22"/>
          <w:szCs w:val="22"/>
        </w:rPr>
      </w:pPr>
    </w:p>
    <w:p w:rsidR="00E968CA" w:rsidRPr="004054C9" w:rsidRDefault="00E968CA" w:rsidP="00A95B16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254E77" w:rsidRPr="004054C9" w:rsidRDefault="00254E77" w:rsidP="00A95B16">
      <w:pPr>
        <w:pStyle w:val="Akapitzlist"/>
        <w:numPr>
          <w:ilvl w:val="0"/>
          <w:numId w:val="1"/>
        </w:numPr>
        <w:tabs>
          <w:tab w:val="left" w:pos="0"/>
        </w:tabs>
        <w:jc w:val="center"/>
        <w:rPr>
          <w:rFonts w:ascii="Book Antiqua" w:hAnsi="Book Antiqua"/>
          <w:b/>
          <w:sz w:val="26"/>
          <w:szCs w:val="26"/>
        </w:rPr>
      </w:pPr>
      <w:r w:rsidRPr="004054C9">
        <w:rPr>
          <w:rFonts w:ascii="Book Antiqua" w:hAnsi="Book Antiqua"/>
          <w:b/>
          <w:sz w:val="26"/>
          <w:szCs w:val="26"/>
        </w:rPr>
        <w:t>Odpowiedź na pytanie Wykonawcy</w:t>
      </w:r>
    </w:p>
    <w:p w:rsidR="00CD4167" w:rsidRDefault="00CD4167" w:rsidP="0085525F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85525F" w:rsidRPr="004054C9" w:rsidRDefault="0085525F" w:rsidP="0085525F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A067B7" w:rsidRPr="004054C9" w:rsidRDefault="00CD4167" w:rsidP="00A95B16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ascii="Book Antiqua" w:hAnsi="Book Antiqua"/>
          <w:sz w:val="22"/>
          <w:szCs w:val="22"/>
        </w:rPr>
      </w:pPr>
      <w:r w:rsidRPr="004054C9">
        <w:rPr>
          <w:rFonts w:ascii="Book Antiqua" w:hAnsi="Book Antiqua"/>
          <w:sz w:val="22"/>
          <w:szCs w:val="22"/>
        </w:rPr>
        <w:t xml:space="preserve">Dotyczy: Zapytania ofertowego </w:t>
      </w:r>
      <w:r w:rsidR="00254E77" w:rsidRPr="004054C9">
        <w:rPr>
          <w:rFonts w:ascii="Book Antiqua" w:hAnsi="Book Antiqua"/>
          <w:sz w:val="22"/>
          <w:szCs w:val="22"/>
        </w:rPr>
        <w:t>pn. „</w:t>
      </w:r>
      <w:r w:rsidR="004054C9" w:rsidRPr="004054C9">
        <w:rPr>
          <w:rFonts w:ascii="Book Antiqua" w:hAnsi="Book Antiqua"/>
          <w:i/>
          <w:iCs/>
          <w:sz w:val="22"/>
          <w:szCs w:val="22"/>
        </w:rPr>
        <w:t>Przegląd i konserwacja UPS-ów serwerowych w obiektach UKW w Bydgoszczy</w:t>
      </w:r>
      <w:r w:rsidR="00254E77" w:rsidRPr="004054C9">
        <w:rPr>
          <w:rFonts w:ascii="Book Antiqua" w:hAnsi="Book Antiqua" w:cs="Book Antiqua"/>
          <w:i/>
          <w:iCs/>
          <w:sz w:val="22"/>
          <w:szCs w:val="22"/>
          <w:lang w:eastAsia="pl-PL"/>
        </w:rPr>
        <w:t>”.</w:t>
      </w:r>
    </w:p>
    <w:p w:rsidR="00715D9B" w:rsidRDefault="00715D9B" w:rsidP="00A95B16">
      <w:pPr>
        <w:pStyle w:val="Default"/>
        <w:jc w:val="both"/>
        <w:rPr>
          <w:rFonts w:ascii="Book Antiqua" w:hAnsi="Book Antiqua" w:cs="Helvetica"/>
          <w:color w:val="333333"/>
          <w:sz w:val="22"/>
          <w:szCs w:val="22"/>
          <w:shd w:val="clear" w:color="auto" w:fill="FFFFFF"/>
        </w:rPr>
      </w:pPr>
    </w:p>
    <w:p w:rsidR="0085525F" w:rsidRPr="004054C9" w:rsidRDefault="0085525F" w:rsidP="00A95B16">
      <w:pPr>
        <w:pStyle w:val="Default"/>
        <w:jc w:val="both"/>
        <w:rPr>
          <w:rFonts w:ascii="Book Antiqua" w:hAnsi="Book Antiqua" w:cs="Helvetica"/>
          <w:color w:val="333333"/>
          <w:sz w:val="22"/>
          <w:szCs w:val="22"/>
          <w:shd w:val="clear" w:color="auto" w:fill="FFFFFF"/>
        </w:rPr>
      </w:pPr>
    </w:p>
    <w:p w:rsidR="00254E77" w:rsidRPr="004054C9" w:rsidRDefault="007561B4" w:rsidP="00A95B16">
      <w:pPr>
        <w:widowControl w:val="0"/>
        <w:suppressAutoHyphens/>
        <w:autoSpaceDE w:val="0"/>
        <w:spacing w:after="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4054C9">
        <w:rPr>
          <w:rFonts w:ascii="Book Antiqua" w:hAnsi="Book Antiqua"/>
        </w:rPr>
        <w:tab/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br/>
        <w:t>w postępowaniu pn</w:t>
      </w:r>
      <w:r w:rsidR="00254E77" w:rsidRPr="004054C9"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  <w:t xml:space="preserve">. </w:t>
      </w:r>
      <w:r w:rsidR="004054C9" w:rsidRPr="004054C9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w dniu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22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>.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1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>0.2019 r. wpłynęło zapytanie o następującej treści:</w:t>
      </w:r>
    </w:p>
    <w:p w:rsidR="00CD4167" w:rsidRPr="0085525F" w:rsidRDefault="00CD4167" w:rsidP="0085525F">
      <w:pPr>
        <w:tabs>
          <w:tab w:val="num" w:pos="284"/>
        </w:tabs>
        <w:jc w:val="both"/>
        <w:rPr>
          <w:rFonts w:ascii="Book Antiqua" w:hAnsi="Book Antiqua" w:cs="Times New Roman"/>
          <w:color w:val="000000"/>
        </w:rPr>
      </w:pPr>
    </w:p>
    <w:p w:rsidR="00CD4167" w:rsidRPr="004054C9" w:rsidRDefault="00CD4167" w:rsidP="00A95B16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  <w:r w:rsidRPr="004054C9"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  <w:t>Pytanie 1</w:t>
      </w:r>
    </w:p>
    <w:p w:rsidR="00254E77" w:rsidRPr="004054C9" w:rsidRDefault="004054C9" w:rsidP="00A95B16">
      <w:pPr>
        <w:spacing w:after="0" w:line="240" w:lineRule="auto"/>
        <w:jc w:val="both"/>
        <w:rPr>
          <w:rFonts w:ascii="Book Antiqua" w:hAnsi="Book Antiqua" w:cs="Times New Roman"/>
        </w:rPr>
      </w:pPr>
      <w:r w:rsidRPr="004054C9">
        <w:rPr>
          <w:rFonts w:ascii="Book Antiqua" w:hAnsi="Book Antiqua"/>
          <w:color w:val="000000"/>
          <w:shd w:val="clear" w:color="auto" w:fill="FFFFFF"/>
        </w:rPr>
        <w:t>Proszę o podanie ilości oraz pojemności akumulatorów dla każdego zasilacza UPS. Jest to nie zbędne do prawidłowej wyceny usługi.</w:t>
      </w:r>
    </w:p>
    <w:p w:rsidR="00E968CA" w:rsidRPr="004054C9" w:rsidRDefault="00E968CA" w:rsidP="00A95B16">
      <w:pPr>
        <w:spacing w:after="0" w:line="240" w:lineRule="auto"/>
        <w:jc w:val="both"/>
        <w:rPr>
          <w:rFonts w:ascii="Book Antiqua" w:hAnsi="Book Antiqua" w:cs="Times New Roman"/>
        </w:rPr>
      </w:pPr>
    </w:p>
    <w:p w:rsidR="00254E77" w:rsidRPr="004054C9" w:rsidRDefault="00254E77" w:rsidP="00A95B1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4054C9">
        <w:rPr>
          <w:rFonts w:ascii="Book Antiqua" w:hAnsi="Book Antiqua" w:cs="Tahoma"/>
          <w:b/>
          <w:kern w:val="2"/>
          <w:u w:val="single"/>
          <w:lang w:eastAsia="hi-IN" w:bidi="hi-IN"/>
        </w:rPr>
        <w:t>Odpowiedź</w:t>
      </w:r>
    </w:p>
    <w:p w:rsidR="005C032E" w:rsidRPr="0085525F" w:rsidRDefault="0085525F" w:rsidP="00A95B16">
      <w:pPr>
        <w:spacing w:after="0" w:line="240" w:lineRule="auto"/>
        <w:jc w:val="both"/>
        <w:rPr>
          <w:rFonts w:ascii="Book Antiqua" w:hAnsi="Book Antiqua"/>
          <w:color w:val="000000"/>
          <w:shd w:val="clear" w:color="auto" w:fill="FFFFFF"/>
        </w:rPr>
      </w:pPr>
      <w:r w:rsidRPr="0085525F">
        <w:rPr>
          <w:rFonts w:ascii="Book Antiqua" w:hAnsi="Book Antiqua" w:cs="Courier New"/>
          <w:color w:val="000000"/>
          <w:shd w:val="clear" w:color="auto" w:fill="FFFFFF"/>
        </w:rPr>
        <w:t xml:space="preserve">Ilość i pojemność akumulatorów w każdym z UPS-ów zawarta jest w kartach katalogowych producenta dostępnych w </w:t>
      </w:r>
      <w:proofErr w:type="spellStart"/>
      <w:r w:rsidRPr="0085525F">
        <w:rPr>
          <w:rFonts w:ascii="Book Antiqua" w:hAnsi="Book Antiqua" w:cs="Courier New"/>
          <w:color w:val="000000"/>
          <w:shd w:val="clear" w:color="auto" w:fill="FFFFFF"/>
        </w:rPr>
        <w:t>internecie</w:t>
      </w:r>
      <w:proofErr w:type="spellEnd"/>
      <w:r w:rsidRPr="0085525F">
        <w:rPr>
          <w:rFonts w:ascii="Book Antiqua" w:hAnsi="Book Antiqua" w:cs="Courier New"/>
          <w:color w:val="000000"/>
          <w:shd w:val="clear" w:color="auto" w:fill="FFFFFF"/>
        </w:rPr>
        <w:t xml:space="preserve">. W razie wątpliwości można szczegóły zawsze ustalić z producentem. Urządzenia nie były przez </w:t>
      </w:r>
      <w:r>
        <w:rPr>
          <w:rFonts w:ascii="Book Antiqua" w:hAnsi="Book Antiqua" w:cs="Courier New"/>
          <w:color w:val="000000"/>
          <w:shd w:val="clear" w:color="auto" w:fill="FFFFFF"/>
        </w:rPr>
        <w:t xml:space="preserve">Zamawiającego </w:t>
      </w:r>
      <w:r w:rsidRPr="0085525F">
        <w:rPr>
          <w:rFonts w:ascii="Book Antiqua" w:hAnsi="Book Antiqua" w:cs="Courier New"/>
          <w:color w:val="000000"/>
          <w:shd w:val="clear" w:color="auto" w:fill="FFFFFF"/>
        </w:rPr>
        <w:t>serwisowane i takiej wiedzy nie posiadamy.</w:t>
      </w:r>
    </w:p>
    <w:p w:rsidR="00A95B16" w:rsidRPr="004054C9" w:rsidRDefault="00A95B16" w:rsidP="00A95B16">
      <w:pPr>
        <w:spacing w:after="0" w:line="240" w:lineRule="auto"/>
        <w:jc w:val="both"/>
        <w:rPr>
          <w:rFonts w:ascii="Book Antiqua" w:hAnsi="Book Antiqua"/>
          <w:color w:val="000000"/>
          <w:shd w:val="clear" w:color="auto" w:fill="FFFFFF"/>
        </w:rPr>
      </w:pPr>
    </w:p>
    <w:p w:rsidR="004054C9" w:rsidRPr="004054C9" w:rsidRDefault="004054C9" w:rsidP="002A3115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</w:p>
    <w:p w:rsidR="004054C9" w:rsidRDefault="004054C9" w:rsidP="002A3115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</w:p>
    <w:p w:rsidR="0079798F" w:rsidRDefault="0079798F" w:rsidP="0079798F">
      <w:pPr>
        <w:spacing w:after="0" w:line="240" w:lineRule="auto"/>
        <w:jc w:val="both"/>
        <w:rPr>
          <w:rFonts w:ascii="Book Antiqua" w:hAnsi="Book Antiqua"/>
          <w:color w:val="000000"/>
          <w:shd w:val="clear" w:color="auto" w:fill="FFFFFF"/>
        </w:rPr>
      </w:pPr>
    </w:p>
    <w:p w:rsidR="00517686" w:rsidRPr="00E968CA" w:rsidRDefault="00517686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254E77" w:rsidRPr="00E968CA" w:rsidRDefault="00254E77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517686" w:rsidRPr="00E968CA" w:rsidRDefault="00517686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bookmarkStart w:id="0" w:name="_GoBack"/>
      <w:r w:rsidRPr="00E968CA">
        <w:rPr>
          <w:rFonts w:ascii="Century Gothic" w:hAnsi="Century Gothic" w:cs="Times New Roman"/>
          <w:sz w:val="24"/>
          <w:szCs w:val="24"/>
        </w:rPr>
        <w:t>Kanclerz UKW</w:t>
      </w: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mgr Renata Malak</w:t>
      </w:r>
      <w:bookmarkEnd w:id="0"/>
    </w:p>
    <w:sectPr w:rsidR="00755AB9" w:rsidRPr="00E96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75EA6845"/>
    <w:multiLevelType w:val="hybridMultilevel"/>
    <w:tmpl w:val="D550EEF2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92D5E2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B05E2"/>
    <w:rsid w:val="00254E77"/>
    <w:rsid w:val="002A3115"/>
    <w:rsid w:val="00307AD8"/>
    <w:rsid w:val="00393AD6"/>
    <w:rsid w:val="003D7D48"/>
    <w:rsid w:val="003E1BA2"/>
    <w:rsid w:val="003E7010"/>
    <w:rsid w:val="004054C9"/>
    <w:rsid w:val="00434DCF"/>
    <w:rsid w:val="00475468"/>
    <w:rsid w:val="00517686"/>
    <w:rsid w:val="00533455"/>
    <w:rsid w:val="005C032E"/>
    <w:rsid w:val="0065201E"/>
    <w:rsid w:val="006A2EBC"/>
    <w:rsid w:val="00715D9B"/>
    <w:rsid w:val="00755AB9"/>
    <w:rsid w:val="007561B4"/>
    <w:rsid w:val="007910AE"/>
    <w:rsid w:val="0079798F"/>
    <w:rsid w:val="00813D88"/>
    <w:rsid w:val="0085525F"/>
    <w:rsid w:val="00864BE1"/>
    <w:rsid w:val="008D5C17"/>
    <w:rsid w:val="00A067B7"/>
    <w:rsid w:val="00A95B16"/>
    <w:rsid w:val="00B25685"/>
    <w:rsid w:val="00C3367A"/>
    <w:rsid w:val="00CC1278"/>
    <w:rsid w:val="00CC36C3"/>
    <w:rsid w:val="00CD4167"/>
    <w:rsid w:val="00DF458C"/>
    <w:rsid w:val="00E968CA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E9AB4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A95B1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6</cp:revision>
  <cp:lastPrinted>2019-10-23T05:50:00Z</cp:lastPrinted>
  <dcterms:created xsi:type="dcterms:W3CDTF">2019-10-22T10:11:00Z</dcterms:created>
  <dcterms:modified xsi:type="dcterms:W3CDTF">2019-10-23T06:21:00Z</dcterms:modified>
</cp:coreProperties>
</file>