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193B4F">
        <w:rPr>
          <w:rFonts w:ascii="Book Antiqua" w:hAnsi="Book Antiqua"/>
          <w:sz w:val="20"/>
          <w:szCs w:val="20"/>
        </w:rPr>
        <w:t xml:space="preserve">Bydgoszcz, dnia </w:t>
      </w:r>
      <w:r w:rsidR="00193B4F" w:rsidRPr="00193B4F">
        <w:rPr>
          <w:rFonts w:ascii="Book Antiqua" w:hAnsi="Book Antiqua"/>
          <w:sz w:val="20"/>
          <w:szCs w:val="20"/>
        </w:rPr>
        <w:t>0</w:t>
      </w:r>
      <w:r w:rsidR="00082681">
        <w:rPr>
          <w:rFonts w:ascii="Book Antiqua" w:hAnsi="Book Antiqua"/>
          <w:sz w:val="20"/>
          <w:szCs w:val="20"/>
        </w:rPr>
        <w:t>6</w:t>
      </w:r>
      <w:r w:rsidR="00684D4D" w:rsidRPr="00193B4F">
        <w:rPr>
          <w:rFonts w:ascii="Book Antiqua" w:hAnsi="Book Antiqua"/>
          <w:sz w:val="20"/>
          <w:szCs w:val="20"/>
        </w:rPr>
        <w:t>.</w:t>
      </w:r>
      <w:r w:rsidR="00193B4F" w:rsidRPr="00193B4F">
        <w:rPr>
          <w:rFonts w:ascii="Book Antiqua" w:hAnsi="Book Antiqua"/>
          <w:sz w:val="20"/>
          <w:szCs w:val="20"/>
        </w:rPr>
        <w:t>11</w:t>
      </w:r>
      <w:r w:rsidR="004370D2" w:rsidRPr="00193B4F">
        <w:rPr>
          <w:rFonts w:ascii="Book Antiqua" w:hAnsi="Book Antiqua"/>
          <w:sz w:val="20"/>
          <w:szCs w:val="20"/>
        </w:rPr>
        <w:t>.201</w:t>
      </w:r>
      <w:r w:rsidR="0055622D" w:rsidRPr="00193B4F">
        <w:rPr>
          <w:rFonts w:ascii="Book Antiqua" w:hAnsi="Book Antiqua"/>
          <w:sz w:val="20"/>
          <w:szCs w:val="20"/>
        </w:rPr>
        <w:t>9</w:t>
      </w:r>
      <w:r w:rsidR="004370D2" w:rsidRPr="00193B4F">
        <w:rPr>
          <w:rFonts w:ascii="Book Antiqua" w:hAnsi="Book Antiqua"/>
          <w:sz w:val="20"/>
          <w:szCs w:val="20"/>
        </w:rPr>
        <w:t xml:space="preserve"> r.</w:t>
      </w:r>
    </w:p>
    <w:p w:rsidR="00256F10" w:rsidRDefault="00256F10" w:rsidP="004370D2">
      <w:pPr>
        <w:jc w:val="right"/>
        <w:rPr>
          <w:rFonts w:ascii="Book Antiqua" w:hAnsi="Book Antiqua"/>
          <w:sz w:val="20"/>
          <w:szCs w:val="20"/>
        </w:rPr>
      </w:pPr>
    </w:p>
    <w:p w:rsidR="00256F10" w:rsidRDefault="00256F10" w:rsidP="00256F10">
      <w:pPr>
        <w:jc w:val="center"/>
        <w:rPr>
          <w:rFonts w:ascii="Book Antiqua" w:hAnsi="Book Antiqua" w:cs="Questrial"/>
          <w:color w:val="000000"/>
          <w:sz w:val="20"/>
          <w:szCs w:val="20"/>
          <w:lang w:eastAsia="ar-SA"/>
        </w:rPr>
      </w:pPr>
      <w:r w:rsidRPr="00DF7A3D">
        <w:rPr>
          <w:noProof/>
        </w:rPr>
        <w:drawing>
          <wp:inline distT="0" distB="0" distL="0" distR="0" wp14:anchorId="507C323D" wp14:editId="47A0297F">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hAnsi="Book Antiqua" w:cs="Questrial"/>
          <w:color w:val="000000"/>
          <w:sz w:val="20"/>
          <w:szCs w:val="20"/>
          <w:lang w:eastAsia="ar-SA"/>
        </w:rPr>
        <w:t xml:space="preserve">     </w:t>
      </w:r>
      <w:r>
        <w:rPr>
          <w:rFonts w:ascii="Century Gothic" w:hAnsi="Century Gothic"/>
          <w:noProof/>
        </w:rPr>
        <w:drawing>
          <wp:inline distT="0" distB="0" distL="0" distR="0" wp14:anchorId="6664D715" wp14:editId="459C3AB0">
            <wp:extent cx="2110815" cy="633638"/>
            <wp:effectExtent l="0" t="0" r="3810" b="0"/>
            <wp:docPr id="1" name="Obraz 1"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256F10" w:rsidRDefault="00256F10" w:rsidP="00256F10">
      <w:pPr>
        <w:jc w:val="center"/>
        <w:rPr>
          <w:rFonts w:ascii="Book Antiqua" w:hAnsi="Book Antiqua" w:cs="Questrial"/>
          <w:color w:val="000000"/>
          <w:sz w:val="20"/>
          <w:szCs w:val="20"/>
          <w:lang w:eastAsia="ar-SA"/>
        </w:rPr>
      </w:pP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5B44FC" w:rsidRDefault="005B44FC"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B04C95">
        <w:rPr>
          <w:rFonts w:ascii="Book Antiqua" w:hAnsi="Book Antiqua"/>
          <w:b/>
        </w:rPr>
        <w:t>29</w:t>
      </w:r>
      <w:r w:rsidRPr="003441C5">
        <w:rPr>
          <w:rFonts w:ascii="Book Antiqua" w:hAnsi="Book Antiqua"/>
          <w:b/>
        </w:rPr>
        <w:t>/201</w:t>
      </w:r>
      <w:r w:rsidR="0055622D">
        <w:rPr>
          <w:rFonts w:ascii="Book Antiqua" w:hAnsi="Book Antiqua"/>
          <w:b/>
        </w:rPr>
        <w:t>9</w:t>
      </w:r>
    </w:p>
    <w:p w:rsidR="00256F10" w:rsidRDefault="00256F10" w:rsidP="00B73606">
      <w:pPr>
        <w:pStyle w:val="Normalny1"/>
        <w:spacing w:after="0" w:line="240" w:lineRule="auto"/>
        <w:jc w:val="both"/>
        <w:rPr>
          <w:rFonts w:ascii="Book Antiqua" w:hAnsi="Book Antiqua" w:cs="Book Antiqua"/>
          <w:sz w:val="20"/>
          <w:szCs w:val="20"/>
        </w:rPr>
      </w:pPr>
    </w:p>
    <w:p w:rsidR="005B44FC" w:rsidRPr="003032F4" w:rsidRDefault="005B44FC"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Pr>
          <w:rFonts w:ascii="Book Antiqua" w:hAnsi="Book Antiqua" w:cs="Helvetica"/>
          <w:bCs/>
          <w:i/>
          <w:color w:val="000000"/>
        </w:rPr>
        <w:t xml:space="preserve">Dostawa </w:t>
      </w:r>
      <w:r w:rsidR="00B04C95">
        <w:rPr>
          <w:rFonts w:ascii="Book Antiqua" w:hAnsi="Book Antiqua" w:cs="Helvetica"/>
          <w:bCs/>
          <w:i/>
          <w:color w:val="000000"/>
        </w:rPr>
        <w:t>sprzętu laboratoryjnego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9D08CE" w:rsidRPr="009D08CE"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p>
    <w:p w:rsidR="00B04C95" w:rsidRPr="00B04C95" w:rsidRDefault="00B04C95"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 xml:space="preserve">w częściach 1, 2 do 21 </w:t>
      </w:r>
      <w:r>
        <w:rPr>
          <w:rFonts w:ascii="Book Antiqua" w:hAnsi="Book Antiqua"/>
        </w:rPr>
        <w:t xml:space="preserve">dni kalendarzowych </w:t>
      </w:r>
      <w:r w:rsidRPr="00DF12C5">
        <w:rPr>
          <w:rFonts w:ascii="Book Antiqua" w:hAnsi="Book Antiqua" w:cs="Book Antiqua"/>
        </w:rPr>
        <w:t xml:space="preserve">od dnia </w:t>
      </w:r>
      <w:r>
        <w:rPr>
          <w:rFonts w:ascii="Book Antiqua" w:hAnsi="Book Antiqua" w:cs="Book Antiqua"/>
        </w:rPr>
        <w:t>podpisania umowy</w:t>
      </w:r>
    </w:p>
    <w:p w:rsidR="00B04C95" w:rsidRPr="00B04C95" w:rsidRDefault="00B04C95" w:rsidP="00B04C95">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 xml:space="preserve">w części 3: do 28 dni </w:t>
      </w:r>
      <w:r>
        <w:rPr>
          <w:rFonts w:ascii="Book Antiqua" w:hAnsi="Book Antiqua"/>
        </w:rPr>
        <w:t xml:space="preserve">kalendarzowych </w:t>
      </w:r>
      <w:r w:rsidRPr="00DF12C5">
        <w:rPr>
          <w:rFonts w:ascii="Book Antiqua" w:hAnsi="Book Antiqua" w:cs="Book Antiqua"/>
        </w:rPr>
        <w:t xml:space="preserve">od dnia </w:t>
      </w:r>
      <w:r>
        <w:rPr>
          <w:rFonts w:ascii="Book Antiqua" w:hAnsi="Book Antiqua" w:cs="Book Antiqua"/>
        </w:rPr>
        <w:t>podpisania umowy</w:t>
      </w:r>
    </w:p>
    <w:p w:rsidR="00F235BA" w:rsidRPr="00B04C95" w:rsidRDefault="009D08CE"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rPr>
        <w:t xml:space="preserve">w części </w:t>
      </w:r>
      <w:r w:rsidR="005B44FC">
        <w:rPr>
          <w:rFonts w:ascii="Book Antiqua" w:hAnsi="Book Antiqua"/>
        </w:rPr>
        <w:t>4</w:t>
      </w:r>
      <w:r>
        <w:rPr>
          <w:rFonts w:ascii="Book Antiqua" w:hAnsi="Book Antiqua"/>
        </w:rPr>
        <w:t xml:space="preserve">: </w:t>
      </w:r>
      <w:r w:rsidR="00F235BA" w:rsidRPr="00DF12C5">
        <w:rPr>
          <w:rFonts w:ascii="Book Antiqua" w:hAnsi="Book Antiqua"/>
        </w:rPr>
        <w:t xml:space="preserve">do </w:t>
      </w:r>
      <w:r w:rsidR="00B04C95">
        <w:rPr>
          <w:rFonts w:ascii="Book Antiqua" w:hAnsi="Book Antiqua"/>
        </w:rPr>
        <w:t>10 dni kalendarzowych</w:t>
      </w:r>
      <w:r w:rsidR="00F235BA">
        <w:rPr>
          <w:rFonts w:ascii="Book Antiqua" w:hAnsi="Book Antiqua"/>
        </w:rPr>
        <w:t xml:space="preserve"> </w:t>
      </w:r>
      <w:r w:rsidR="00F235BA" w:rsidRPr="00DF12C5">
        <w:rPr>
          <w:rFonts w:ascii="Book Antiqua" w:hAnsi="Book Antiqua" w:cs="Book Antiqua"/>
        </w:rPr>
        <w:t xml:space="preserve">od dnia </w:t>
      </w:r>
      <w:r w:rsidR="00B45797">
        <w:rPr>
          <w:rFonts w:ascii="Book Antiqua" w:hAnsi="Book Antiqua" w:cs="Book Antiqua"/>
        </w:rPr>
        <w:t>podpisania umowy</w:t>
      </w:r>
    </w:p>
    <w:p w:rsidR="00B04C95" w:rsidRPr="00DF12C5" w:rsidRDefault="005B44FC" w:rsidP="00B04C95">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w części 5</w:t>
      </w:r>
      <w:r w:rsidR="00B04C95">
        <w:rPr>
          <w:rFonts w:ascii="Book Antiqua" w:hAnsi="Book Antiqua" w:cs="Book Antiqua"/>
        </w:rPr>
        <w:t xml:space="preserve">: do </w:t>
      </w:r>
      <w:r w:rsidR="009C2261">
        <w:rPr>
          <w:rFonts w:ascii="Book Antiqua" w:hAnsi="Book Antiqua" w:cs="Book Antiqua"/>
        </w:rPr>
        <w:t>28</w:t>
      </w:r>
      <w:r w:rsidR="00B04C95">
        <w:rPr>
          <w:rFonts w:ascii="Book Antiqua" w:hAnsi="Book Antiqua" w:cs="Book Antiqua"/>
        </w:rPr>
        <w:t xml:space="preserve"> dni </w:t>
      </w:r>
      <w:r w:rsidR="00B04C95">
        <w:rPr>
          <w:rFonts w:ascii="Book Antiqua" w:hAnsi="Book Antiqua"/>
        </w:rPr>
        <w:t xml:space="preserve">kalendarzowych </w:t>
      </w:r>
      <w:r w:rsidR="00B04C95" w:rsidRPr="00DF12C5">
        <w:rPr>
          <w:rFonts w:ascii="Book Antiqua" w:hAnsi="Book Antiqua" w:cs="Book Antiqua"/>
        </w:rPr>
        <w:t xml:space="preserve">od dnia </w:t>
      </w:r>
      <w:r w:rsidR="00B04C95">
        <w:rPr>
          <w:rFonts w:ascii="Book Antiqua" w:hAnsi="Book Antiqua" w:cs="Book Antiqua"/>
        </w:rPr>
        <w:t>podpisania umowy</w:t>
      </w:r>
    </w:p>
    <w:p w:rsidR="009D08CE" w:rsidRPr="00B04C95" w:rsidRDefault="009D08CE" w:rsidP="009D08CE">
      <w:pPr>
        <w:pStyle w:val="Akapitzlist"/>
        <w:numPr>
          <w:ilvl w:val="0"/>
          <w:numId w:val="34"/>
        </w:numPr>
        <w:suppressAutoHyphens w:val="0"/>
        <w:spacing w:after="0" w:line="360" w:lineRule="auto"/>
        <w:ind w:left="851" w:hanging="425"/>
        <w:jc w:val="both"/>
        <w:rPr>
          <w:rFonts w:ascii="Book Antiqua" w:hAnsi="Book Antiqua" w:cs="Book Antiqua"/>
          <w:dstrike/>
          <w:lang w:eastAsia="pl-PL"/>
        </w:rPr>
      </w:pPr>
      <w:r>
        <w:rPr>
          <w:rFonts w:ascii="Book Antiqua" w:hAnsi="Book Antiqua" w:cs="Book Antiqua"/>
        </w:rPr>
        <w:t>w części</w:t>
      </w:r>
      <w:r w:rsidR="00B04C95">
        <w:rPr>
          <w:rFonts w:ascii="Book Antiqua" w:hAnsi="Book Antiqua" w:cs="Book Antiqua"/>
        </w:rPr>
        <w:t>ach</w:t>
      </w:r>
      <w:r>
        <w:rPr>
          <w:rFonts w:ascii="Book Antiqua" w:hAnsi="Book Antiqua" w:cs="Book Antiqua"/>
        </w:rPr>
        <w:t xml:space="preserve"> </w:t>
      </w:r>
      <w:r w:rsidR="005B44FC">
        <w:rPr>
          <w:rFonts w:ascii="Book Antiqua" w:hAnsi="Book Antiqua" w:cs="Book Antiqua"/>
        </w:rPr>
        <w:t>6, 7</w:t>
      </w:r>
      <w:r w:rsidR="00B04C95">
        <w:rPr>
          <w:rFonts w:ascii="Book Antiqua" w:hAnsi="Book Antiqua" w:cs="Book Antiqua"/>
        </w:rPr>
        <w:t xml:space="preserve"> </w:t>
      </w:r>
      <w:r>
        <w:rPr>
          <w:rFonts w:ascii="Book Antiqua" w:hAnsi="Book Antiqua" w:cs="Book Antiqua"/>
        </w:rPr>
        <w:t xml:space="preserve">do </w:t>
      </w:r>
      <w:r w:rsidR="00B04C95">
        <w:rPr>
          <w:rFonts w:ascii="Book Antiqua" w:hAnsi="Book Antiqua" w:cs="Book Antiqua"/>
        </w:rPr>
        <w:t>21</w:t>
      </w:r>
      <w:r>
        <w:rPr>
          <w:rFonts w:ascii="Book Antiqua" w:hAnsi="Book Antiqua" w:cs="Book Antiqua"/>
        </w:rPr>
        <w:t xml:space="preserve"> </w:t>
      </w:r>
      <w:r>
        <w:rPr>
          <w:rFonts w:ascii="Book Antiqua" w:hAnsi="Book Antiqua"/>
        </w:rPr>
        <w:t xml:space="preserve">dni </w:t>
      </w:r>
      <w:r w:rsidR="00B04C95">
        <w:rPr>
          <w:rFonts w:ascii="Book Antiqua" w:hAnsi="Book Antiqua"/>
        </w:rPr>
        <w:t>kalendarzowych</w:t>
      </w:r>
      <w:r>
        <w:rPr>
          <w:rFonts w:ascii="Book Antiqua" w:hAnsi="Book Antiqua"/>
        </w:rPr>
        <w:t xml:space="preserve"> </w:t>
      </w:r>
      <w:r w:rsidRPr="00DF12C5">
        <w:rPr>
          <w:rFonts w:ascii="Book Antiqua" w:hAnsi="Book Antiqua" w:cs="Book Antiqua"/>
        </w:rPr>
        <w:t xml:space="preserve">od dnia </w:t>
      </w:r>
      <w:r>
        <w:rPr>
          <w:rFonts w:ascii="Book Antiqua" w:hAnsi="Book Antiqua" w:cs="Book Antiqua"/>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 xml:space="preserve">ostawa </w:t>
      </w:r>
      <w:r w:rsidR="00A14F61">
        <w:rPr>
          <w:rFonts w:ascii="Book Antiqua" w:hAnsi="Book Antiqua" w:cs="Helvetica"/>
          <w:bCs/>
          <w:color w:val="000000"/>
        </w:rPr>
        <w:t>sprzętu laboratoryjnego</w:t>
      </w:r>
      <w:r>
        <w:rPr>
          <w:rFonts w:ascii="Book Antiqua" w:hAnsi="Book Antiqua" w:cs="Book Antiqua"/>
          <w:lang w:eastAsia="pl-PL"/>
        </w:rPr>
        <w:t xml:space="preserve"> na potrzeby</w:t>
      </w:r>
      <w:r w:rsidRPr="003600F8">
        <w:rPr>
          <w:rFonts w:ascii="Book Antiqua" w:hAnsi="Book Antiqua" w:cs="Book Antiqua"/>
          <w:lang w:eastAsia="pl-PL"/>
        </w:rPr>
        <w:t xml:space="preserve"> UKW</w:t>
      </w:r>
      <w:r>
        <w:rPr>
          <w:rFonts w:ascii="Book Antiqua" w:hAnsi="Book Antiqua" w:cs="Book Antiqua"/>
          <w:lang w:eastAsia="pl-PL"/>
        </w:rPr>
        <w:t xml:space="preserve">. </w:t>
      </w:r>
      <w:r w:rsidRPr="006B5410">
        <w:rPr>
          <w:rFonts w:ascii="Book Antiqua" w:hAnsi="Book Antiqua"/>
          <w:bCs/>
        </w:rPr>
        <w:t xml:space="preserve">Zamawiający podzielił zamówienie na </w:t>
      </w:r>
      <w:r w:rsidR="00D16E05">
        <w:rPr>
          <w:rFonts w:ascii="Book Antiqua" w:hAnsi="Book Antiqua"/>
          <w:bCs/>
        </w:rPr>
        <w:t>7</w:t>
      </w:r>
      <w:bookmarkStart w:id="0" w:name="_GoBack"/>
      <w:bookmarkEnd w:id="0"/>
      <w:r w:rsidRPr="006B5410">
        <w:rPr>
          <w:rFonts w:ascii="Book Antiqua" w:hAnsi="Book Antiqua"/>
        </w:rPr>
        <w:t xml:space="preserve"> części</w:t>
      </w:r>
      <w:r w:rsidRPr="006B5410">
        <w:rPr>
          <w:rFonts w:ascii="Book Antiqua" w:hAnsi="Book Antiqua"/>
          <w:bCs/>
        </w:rPr>
        <w:t xml:space="preserve">, z których każda będzie oceniana oddzielnie. </w:t>
      </w:r>
      <w:r w:rsidRPr="006B5410">
        <w:rPr>
          <w:rFonts w:ascii="Book Antiqua" w:hAnsi="Book Antiqua" w:cs="Arial"/>
        </w:rPr>
        <w:t>Zamawiający dopuszcza możliwość składania ofert częściowych, z zastrzeżeniem, iż oferta w każdej części winna być pełna</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lastRenderedPageBreak/>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627FC2" w:rsidRDefault="00627FC2" w:rsidP="00627FC2">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w:t>
      </w:r>
      <w:r>
        <w:rPr>
          <w:rFonts w:ascii="Book Antiqua" w:hAnsi="Book Antiqua" w:cs="Book Antiqua"/>
          <w:lang w:eastAsia="pl-PL"/>
        </w:rPr>
        <w:t>y wymaga zaoferowania okresu</w:t>
      </w:r>
      <w:r w:rsidRPr="003600F8">
        <w:rPr>
          <w:rFonts w:ascii="Book Antiqua" w:hAnsi="Book Antiqua" w:cs="Book Antiqua"/>
          <w:lang w:eastAsia="pl-PL"/>
        </w:rPr>
        <w:t xml:space="preserve"> gwarancji</w:t>
      </w:r>
      <w:r>
        <w:rPr>
          <w:rFonts w:ascii="Book Antiqua" w:hAnsi="Book Antiqua" w:cs="Book Antiqua"/>
          <w:lang w:eastAsia="pl-PL"/>
        </w:rPr>
        <w:t>, który jest określony w Formularzu cenowym (załącznik nr. 2)</w:t>
      </w:r>
      <w:r w:rsidRPr="003600F8">
        <w:rPr>
          <w:rFonts w:ascii="Book Antiqua" w:hAnsi="Book Antiqua" w:cs="Book Antiqua"/>
          <w:lang w:eastAsia="pl-PL"/>
        </w:rPr>
        <w:t>.</w:t>
      </w:r>
    </w:p>
    <w:p w:rsidR="00C27D84" w:rsidRPr="00286F34" w:rsidRDefault="00C27D84" w:rsidP="00C27D84">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sz w:val="18"/>
          <w:lang w:eastAsia="pl-PL"/>
        </w:rPr>
      </w:pPr>
      <w:r w:rsidRPr="00286F34">
        <w:rPr>
          <w:rFonts w:ascii="Book Antiqua" w:hAnsi="Book Antiqua"/>
          <w:b/>
          <w:bCs/>
        </w:rPr>
        <w:t>Źródła finansowania</w:t>
      </w:r>
    </w:p>
    <w:p w:rsidR="00C27D84" w:rsidRPr="00255D9A" w:rsidRDefault="00C27D84" w:rsidP="00C27D84">
      <w:pPr>
        <w:pStyle w:val="Tekstpodstawowy"/>
        <w:spacing w:line="360" w:lineRule="auto"/>
        <w:ind w:left="851" w:right="-1"/>
        <w:jc w:val="both"/>
        <w:rPr>
          <w:rFonts w:ascii="Book Antiqua" w:hAnsi="Book Antiqua"/>
          <w:bCs/>
          <w:sz w:val="20"/>
          <w:szCs w:val="20"/>
        </w:rPr>
      </w:pPr>
      <w:r w:rsidRPr="00255D9A">
        <w:rPr>
          <w:rFonts w:ascii="Book Antiqua" w:hAnsi="Book Antiqua"/>
          <w:sz w:val="20"/>
          <w:szCs w:val="20"/>
        </w:rPr>
        <w:t xml:space="preserve">Zamówienie finansowane jest w </w:t>
      </w:r>
      <w:bookmarkStart w:id="1" w:name="_Hlk505855334"/>
      <w:r w:rsidRPr="00255D9A">
        <w:rPr>
          <w:rFonts w:ascii="Book Antiqua" w:hAnsi="Book Antiqua"/>
          <w:sz w:val="20"/>
          <w:szCs w:val="20"/>
        </w:rPr>
        <w:t xml:space="preserve">ramach projektu </w:t>
      </w:r>
      <w:bookmarkEnd w:id="1"/>
      <w:r w:rsidRPr="00255D9A">
        <w:rPr>
          <w:rFonts w:ascii="Book Antiqua" w:hAnsi="Book Antiqua"/>
          <w:sz w:val="20"/>
          <w:szCs w:val="20"/>
        </w:rPr>
        <w:t xml:space="preserve">pn. </w:t>
      </w:r>
      <w:r w:rsidRPr="00255D9A">
        <w:rPr>
          <w:rFonts w:ascii="Book Antiqua" w:hAnsi="Book Antiqua"/>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DF12C5" w:rsidRPr="00A238E3" w:rsidRDefault="00DF12C5" w:rsidP="00C27D84">
      <w:pPr>
        <w:pStyle w:val="Akapitzlist"/>
        <w:numPr>
          <w:ilvl w:val="0"/>
          <w:numId w:val="5"/>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sidRPr="00A238E3">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B45797" w:rsidRPr="003600F8" w:rsidRDefault="00B45797" w:rsidP="00C27D84">
      <w:pPr>
        <w:pStyle w:val="Akapitzlist"/>
        <w:numPr>
          <w:ilvl w:val="0"/>
          <w:numId w:val="5"/>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256F10">
        <w:trPr>
          <w:trHeight w:val="484"/>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193B4F" w:rsidP="00163A87">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163A87">
              <w:rPr>
                <w:rFonts w:ascii="Book Antiqua" w:hAnsi="Book Antiqua" w:cs="Book Antiqua"/>
                <w:b/>
                <w:bCs/>
                <w:i/>
                <w:iCs/>
                <w:sz w:val="20"/>
                <w:szCs w:val="20"/>
              </w:rPr>
              <w:t>3</w:t>
            </w:r>
            <w:r w:rsidR="000A531A" w:rsidRPr="00193B4F">
              <w:rPr>
                <w:rFonts w:ascii="Book Antiqua" w:hAnsi="Book Antiqua" w:cs="Book Antiqua"/>
                <w:b/>
                <w:bCs/>
                <w:i/>
                <w:iCs/>
                <w:sz w:val="20"/>
                <w:szCs w:val="20"/>
              </w:rPr>
              <w:t>.</w:t>
            </w:r>
            <w:r w:rsidR="00A238E3" w:rsidRPr="00193B4F">
              <w:rPr>
                <w:rFonts w:ascii="Book Antiqua" w:hAnsi="Book Antiqua" w:cs="Book Antiqua"/>
                <w:b/>
                <w:bCs/>
                <w:i/>
                <w:iCs/>
                <w:sz w:val="20"/>
                <w:szCs w:val="20"/>
              </w:rPr>
              <w:t>1</w:t>
            </w:r>
            <w:r>
              <w:rPr>
                <w:rFonts w:ascii="Book Antiqua" w:hAnsi="Book Antiqua" w:cs="Book Antiqua"/>
                <w:b/>
                <w:bCs/>
                <w:i/>
                <w:iCs/>
                <w:sz w:val="20"/>
                <w:szCs w:val="20"/>
              </w:rPr>
              <w:t>1</w:t>
            </w:r>
            <w:r w:rsidR="000A531A" w:rsidRPr="00193B4F">
              <w:rPr>
                <w:rFonts w:ascii="Book Antiqua" w:hAnsi="Book Antiqua" w:cs="Book Antiqua"/>
                <w:b/>
                <w:bCs/>
                <w:i/>
                <w:iCs/>
                <w:sz w:val="20"/>
                <w:szCs w:val="20"/>
              </w:rPr>
              <w:t>.2019 r</w:t>
            </w:r>
            <w:r w:rsidR="000A531A" w:rsidRPr="008B35AF">
              <w:rPr>
                <w:rFonts w:ascii="Book Antiqua" w:hAnsi="Book Antiqua" w:cs="Book Antiqua"/>
                <w:b/>
                <w:bCs/>
                <w:i/>
                <w:iCs/>
                <w:color w:val="70AD47" w:themeColor="accent6"/>
                <w:sz w:val="20"/>
                <w:szCs w:val="20"/>
              </w:rPr>
              <w:t>.</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256F10" w:rsidRDefault="00256F10"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E35539" w:rsidRPr="00E35539">
              <w:rPr>
                <w:rFonts w:ascii="Book Antiqua" w:hAnsi="Book Antiqua" w:cs="Helvetica"/>
                <w:bCs/>
                <w:i/>
                <w:color w:val="000000"/>
                <w:sz w:val="20"/>
              </w:rPr>
              <w:t>Dostawa sprzętu laboratoryjnego</w:t>
            </w:r>
            <w:r>
              <w:rPr>
                <w:rFonts w:ascii="Book Antiqua" w:hAnsi="Book Antiqua" w:cs="Book Antiqua"/>
                <w:i/>
                <w:iCs/>
                <w:sz w:val="20"/>
                <w:szCs w:val="20"/>
                <w:lang w:eastAsia="ar-SA"/>
              </w:rPr>
              <w:t>”,</w:t>
            </w:r>
          </w:p>
          <w:p w:rsidR="00B45797" w:rsidRPr="00256F10" w:rsidRDefault="000A531A" w:rsidP="00163A87">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E35539">
              <w:rPr>
                <w:rFonts w:ascii="Book Antiqua" w:hAnsi="Book Antiqua" w:cs="Book Antiqua"/>
                <w:sz w:val="20"/>
                <w:szCs w:val="20"/>
                <w:lang w:eastAsia="ar-SA"/>
              </w:rPr>
              <w:t>29</w:t>
            </w:r>
            <w:r w:rsidR="00E235F2">
              <w:rPr>
                <w:rFonts w:ascii="Book Antiqua" w:hAnsi="Book Antiqua" w:cs="Book Antiqua"/>
                <w:sz w:val="20"/>
                <w:szCs w:val="20"/>
                <w:lang w:eastAsia="ar-SA"/>
              </w:rPr>
              <w:t xml:space="preserve">/2019, nie otwierać przed </w:t>
            </w:r>
            <w:r w:rsidR="00193B4F">
              <w:rPr>
                <w:rFonts w:ascii="Book Antiqua" w:hAnsi="Book Antiqua" w:cs="Book Antiqua"/>
                <w:sz w:val="20"/>
                <w:szCs w:val="20"/>
                <w:lang w:eastAsia="ar-SA"/>
              </w:rPr>
              <w:t>1</w:t>
            </w:r>
            <w:r w:rsidR="00163A87">
              <w:rPr>
                <w:rFonts w:ascii="Book Antiqua" w:hAnsi="Book Antiqua" w:cs="Book Antiqua"/>
                <w:sz w:val="20"/>
                <w:szCs w:val="20"/>
                <w:lang w:eastAsia="ar-SA"/>
              </w:rPr>
              <w:t>3</w:t>
            </w:r>
            <w:r w:rsidRPr="00193B4F">
              <w:rPr>
                <w:rFonts w:ascii="Book Antiqua" w:hAnsi="Book Antiqua" w:cs="Book Antiqua"/>
                <w:sz w:val="20"/>
                <w:szCs w:val="20"/>
                <w:lang w:eastAsia="ar-SA"/>
              </w:rPr>
              <w:t>.</w:t>
            </w:r>
            <w:r w:rsidR="00A238E3" w:rsidRPr="00193B4F">
              <w:rPr>
                <w:rFonts w:ascii="Book Antiqua" w:hAnsi="Book Antiqua" w:cs="Book Antiqua"/>
                <w:sz w:val="20"/>
                <w:szCs w:val="20"/>
                <w:lang w:eastAsia="ar-SA"/>
              </w:rPr>
              <w:t>1</w:t>
            </w:r>
            <w:r w:rsidR="00193B4F">
              <w:rPr>
                <w:rFonts w:ascii="Book Antiqua" w:hAnsi="Book Antiqua" w:cs="Book Antiqua"/>
                <w:sz w:val="20"/>
                <w:szCs w:val="20"/>
                <w:lang w:eastAsia="ar-SA"/>
              </w:rPr>
              <w:t>1</w:t>
            </w:r>
            <w:r w:rsidRPr="00193B4F">
              <w:rPr>
                <w:rFonts w:ascii="Book Antiqua" w:hAnsi="Book Antiqua" w:cs="Book Antiqua"/>
                <w:sz w:val="20"/>
                <w:szCs w:val="20"/>
                <w:lang w:eastAsia="ar-SA"/>
              </w:rPr>
              <w:t xml:space="preserve">.2019 r. </w:t>
            </w:r>
            <w:r>
              <w:rPr>
                <w:rFonts w:ascii="Book Antiqua" w:hAnsi="Book Antiqua" w:cs="Book Antiqua"/>
                <w:sz w:val="20"/>
                <w:szCs w:val="20"/>
                <w:lang w:eastAsia="ar-SA"/>
              </w:rPr>
              <w:t>godz. 10:00</w:t>
            </w: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lastRenderedPageBreak/>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t>
      </w:r>
      <w:r w:rsidRPr="00EE3313">
        <w:rPr>
          <w:rFonts w:ascii="Book Antiqua" w:hAnsi="Book Antiqua" w:cs="Book Antiqua"/>
          <w:lang w:eastAsia="pl-PL"/>
        </w:rPr>
        <w:lastRenderedPageBreak/>
        <w:t>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 xml:space="preserve">Wykonawca otrzyma wynagrodzenie </w:t>
      </w:r>
      <w:r w:rsidR="003B59A5">
        <w:rPr>
          <w:rFonts w:ascii="Book Antiqua" w:hAnsi="Book Antiqua" w:cs="Book Antiqua"/>
          <w:lang w:eastAsia="pl-PL"/>
        </w:rPr>
        <w:t>które</w:t>
      </w:r>
      <w:r w:rsidR="008041BC">
        <w:rPr>
          <w:rFonts w:ascii="Book Antiqua" w:hAnsi="Book Antiqua" w:cs="Book Antiqua"/>
          <w:lang w:eastAsia="pl-PL"/>
        </w:rPr>
        <w:t xml:space="preserve"> </w:t>
      </w:r>
      <w:r w:rsidR="003B59A5">
        <w:rPr>
          <w:rFonts w:ascii="Book Antiqua" w:hAnsi="Book Antiqua" w:cs="Book Antiqua"/>
          <w:lang w:eastAsia="pl-PL"/>
        </w:rPr>
        <w:t xml:space="preserve">jest </w:t>
      </w:r>
      <w:r w:rsidR="008041BC">
        <w:rPr>
          <w:rFonts w:ascii="Book Antiqua" w:hAnsi="Book Antiqua" w:cs="Book Antiqua"/>
          <w:lang w:eastAsia="pl-PL"/>
        </w:rPr>
        <w:t>określon</w:t>
      </w:r>
      <w:r w:rsidR="003B59A5">
        <w:rPr>
          <w:rFonts w:ascii="Book Antiqua" w:hAnsi="Book Antiqua" w:cs="Book Antiqua"/>
          <w:lang w:eastAsia="pl-PL"/>
        </w:rPr>
        <w:t>e</w:t>
      </w:r>
      <w:r w:rsidR="008041BC">
        <w:rPr>
          <w:rFonts w:ascii="Book Antiqua" w:hAnsi="Book Antiqua" w:cs="Book Antiqua"/>
          <w:lang w:eastAsia="pl-PL"/>
        </w:rPr>
        <w:t xml:space="preserve"> w </w:t>
      </w:r>
      <w:r w:rsidR="008041BC" w:rsidRPr="002300CC">
        <w:rPr>
          <w:rFonts w:ascii="Book Antiqua" w:hAnsi="Book Antiqua" w:cs="Century Gothic"/>
          <w:bCs/>
        </w:rPr>
        <w:t xml:space="preserve">§ </w:t>
      </w:r>
      <w:r w:rsidR="008041BC">
        <w:rPr>
          <w:rFonts w:ascii="Book Antiqua" w:hAnsi="Book Antiqua" w:cs="Century Gothic"/>
          <w:bCs/>
        </w:rPr>
        <w:t>5</w:t>
      </w:r>
      <w:r w:rsidR="008041BC">
        <w:rPr>
          <w:rFonts w:ascii="Century Gothic" w:hAnsi="Century Gothic" w:cs="Century Gothic"/>
          <w:b/>
          <w:bCs/>
        </w:rPr>
        <w:t xml:space="preserve"> </w:t>
      </w:r>
      <w:r w:rsidR="008041BC">
        <w:rPr>
          <w:rFonts w:ascii="Book Antiqua" w:hAnsi="Book Antiqua" w:cs="Book Antiqua"/>
          <w:lang w:eastAsia="pl-PL"/>
        </w:rPr>
        <w:t>projektu umowy</w:t>
      </w:r>
      <w:r w:rsidR="008041BC" w:rsidRPr="00EE3313">
        <w:rPr>
          <w:rFonts w:ascii="Book Antiqua" w:hAnsi="Book Antiqua" w:cs="Book Antiqua"/>
          <w:lang w:eastAsia="pl-PL"/>
        </w:rPr>
        <w:t xml:space="preserve"> </w:t>
      </w:r>
      <w:r w:rsidR="008041BC">
        <w:rPr>
          <w:rFonts w:ascii="Book Antiqua" w:hAnsi="Book Antiqua" w:cs="Book Antiqua"/>
          <w:lang w:eastAsia="pl-PL"/>
        </w:rPr>
        <w:t>(załącznik 3)</w:t>
      </w:r>
      <w:r w:rsidRPr="00EE3313">
        <w:rPr>
          <w:rFonts w:ascii="Book Antiqua" w:hAnsi="Book Antiqua" w:cs="Book Antiqua"/>
          <w:lang w:eastAsia="pl-PL"/>
        </w:rPr>
        <w:t>.</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E35539">
        <w:rPr>
          <w:rFonts w:ascii="Book Antiqua" w:hAnsi="Book Antiqua" w:cs="Arial"/>
          <w:sz w:val="18"/>
          <w:szCs w:val="20"/>
        </w:rPr>
        <w:t>29</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 xml:space="preserve">obowiązek podania przez Panią/Pana danych osobowych bezpośrednio Pani/Pana dotyczących jest wymogiem ustawowym określonym w przepisach ustawy Pzp, związanym z udziałem </w:t>
      </w:r>
      <w:r w:rsidRPr="00260740">
        <w:rPr>
          <w:rFonts w:ascii="Book Antiqua" w:hAnsi="Book Antiqua" w:cs="Arial"/>
          <w:sz w:val="18"/>
          <w:szCs w:val="20"/>
        </w:rPr>
        <w:lastRenderedPageBreak/>
        <w:t>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11"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2"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17733C" w:rsidRPr="001262D0" w:rsidRDefault="0017733C" w:rsidP="0017733C">
      <w:pPr>
        <w:jc w:val="right"/>
        <w:rPr>
          <w:rFonts w:ascii="Century Gothic" w:hAnsi="Century Gothic"/>
          <w:sz w:val="22"/>
        </w:rPr>
      </w:pPr>
      <w:r w:rsidRPr="001262D0">
        <w:rPr>
          <w:rFonts w:ascii="Century Gothic" w:hAnsi="Century Gothic"/>
          <w:sz w:val="22"/>
        </w:rPr>
        <w:t>Kanclerz UKW</w:t>
      </w:r>
    </w:p>
    <w:p w:rsidR="0017733C" w:rsidRDefault="0017733C" w:rsidP="0017733C">
      <w:pPr>
        <w:jc w:val="right"/>
        <w:rPr>
          <w:rFonts w:ascii="Century Gothic" w:hAnsi="Century Gothic"/>
          <w:sz w:val="22"/>
        </w:rPr>
      </w:pPr>
    </w:p>
    <w:p w:rsidR="0017733C" w:rsidRPr="001262D0" w:rsidRDefault="0017733C" w:rsidP="0017733C">
      <w:pPr>
        <w:jc w:val="right"/>
        <w:rPr>
          <w:rFonts w:ascii="Century Gothic" w:hAnsi="Century Gothic"/>
          <w:sz w:val="22"/>
        </w:rPr>
      </w:pPr>
      <w:r w:rsidRPr="001262D0">
        <w:rPr>
          <w:rFonts w:ascii="Century Gothic" w:hAnsi="Century Gothic"/>
          <w:sz w:val="22"/>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E35539">
        <w:rPr>
          <w:rFonts w:ascii="Book Antiqua" w:hAnsi="Book Antiqua"/>
          <w:b/>
          <w:sz w:val="22"/>
          <w:szCs w:val="22"/>
        </w:rPr>
        <w:t>29</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Nazwa:</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Siedziba:</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telefonu/faksu:</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NIP:</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REGON:</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Osoba do kontaktu, tel. e-mail:</w:t>
      </w:r>
      <w:r w:rsidRPr="00E35539">
        <w:rPr>
          <w:rFonts w:ascii="Book Antiqua" w:hAnsi="Book Antiqua" w:cs="Arial"/>
          <w:sz w:val="20"/>
          <w:szCs w:val="20"/>
        </w:rPr>
        <w:tab/>
      </w:r>
    </w:p>
    <w:p w:rsidR="004370D2" w:rsidRPr="00E35539" w:rsidRDefault="004370D2" w:rsidP="00E46786">
      <w:pPr>
        <w:spacing w:line="360" w:lineRule="auto"/>
        <w:jc w:val="both"/>
        <w:rPr>
          <w:rFonts w:ascii="Book Antiqua" w:hAnsi="Book Antiqua"/>
          <w:i/>
          <w:sz w:val="20"/>
          <w:szCs w:val="20"/>
        </w:rPr>
      </w:pPr>
      <w:r w:rsidRPr="00E35539">
        <w:rPr>
          <w:rFonts w:ascii="Book Antiqua" w:hAnsi="Book Antiqua"/>
          <w:b/>
          <w:sz w:val="20"/>
          <w:szCs w:val="20"/>
        </w:rPr>
        <w:t>2.</w:t>
      </w:r>
      <w:r w:rsidRPr="00E35539">
        <w:rPr>
          <w:rFonts w:ascii="Book Antiqua" w:hAnsi="Book Antiqua"/>
          <w:sz w:val="20"/>
          <w:szCs w:val="20"/>
        </w:rPr>
        <w:t xml:space="preserve"> Nawiązując do ogłoszenia w trybie Zapytania Ofertowego oferujemy wykonanie zamówienia na: </w:t>
      </w:r>
      <w:r w:rsidRPr="00E35539">
        <w:rPr>
          <w:rFonts w:ascii="Book Antiqua" w:hAnsi="Book Antiqua"/>
          <w:i/>
          <w:sz w:val="20"/>
          <w:szCs w:val="20"/>
        </w:rPr>
        <w:t>„</w:t>
      </w:r>
      <w:r w:rsidR="00E35539" w:rsidRPr="00E35539">
        <w:rPr>
          <w:rFonts w:ascii="Book Antiqua" w:hAnsi="Book Antiqua" w:cs="Helvetica"/>
          <w:bCs/>
          <w:i/>
          <w:color w:val="000000"/>
          <w:sz w:val="20"/>
        </w:rPr>
        <w:t>Dostawa sprzętu laboratoryjnego</w:t>
      </w:r>
      <w:r w:rsidR="003043F2" w:rsidRPr="00E35539">
        <w:rPr>
          <w:rFonts w:ascii="Book Antiqua" w:hAnsi="Book Antiqua"/>
          <w:i/>
          <w:sz w:val="20"/>
          <w:szCs w:val="20"/>
        </w:rPr>
        <w:t>”</w:t>
      </w:r>
      <w:r w:rsidRPr="00E35539">
        <w:rPr>
          <w:rFonts w:ascii="Book Antiqua" w:hAnsi="Book Antiqua" w:cs="Tahoma"/>
          <w:sz w:val="20"/>
          <w:szCs w:val="20"/>
        </w:rPr>
        <w:t xml:space="preserve"> </w:t>
      </w:r>
      <w:r w:rsidRPr="00E35539">
        <w:rPr>
          <w:rFonts w:ascii="Book Antiqua" w:hAnsi="Book Antiqua"/>
          <w:i/>
          <w:sz w:val="20"/>
          <w:szCs w:val="20"/>
        </w:rPr>
        <w:t>za:</w:t>
      </w: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Pr="00E35539" w:rsidRDefault="00230BA5" w:rsidP="00230BA5">
      <w:pPr>
        <w:spacing w:line="276" w:lineRule="auto"/>
        <w:jc w:val="both"/>
        <w:rPr>
          <w:rFonts w:ascii="Book Antiqua" w:hAnsi="Book Antiqua" w:cs="Book Antiqua"/>
          <w:sz w:val="20"/>
          <w:szCs w:val="21"/>
        </w:rPr>
      </w:pPr>
      <w:r w:rsidRPr="00E35539">
        <w:rPr>
          <w:rFonts w:ascii="Book Antiqua" w:hAnsi="Book Antiqua" w:cs="Book Antiqua"/>
          <w:sz w:val="20"/>
          <w:szCs w:val="21"/>
        </w:rPr>
        <w:t xml:space="preserve">Kryterium I </w:t>
      </w:r>
      <w:r w:rsidR="00ED4499" w:rsidRPr="00E35539">
        <w:rPr>
          <w:rFonts w:ascii="Book Antiqua" w:hAnsi="Book Antiqua" w:cs="Book Antiqua"/>
          <w:sz w:val="20"/>
          <w:szCs w:val="21"/>
        </w:rPr>
        <w:t>–</w:t>
      </w:r>
      <w:r w:rsidRPr="00E35539">
        <w:rPr>
          <w:rFonts w:ascii="Book Antiqua" w:hAnsi="Book Antiqua" w:cs="Book Antiqua"/>
          <w:sz w:val="20"/>
          <w:szCs w:val="21"/>
        </w:rPr>
        <w:t xml:space="preserve"> Cena</w:t>
      </w:r>
    </w:p>
    <w:p w:rsidR="00ED4499" w:rsidRPr="00E35539" w:rsidRDefault="00ED4499" w:rsidP="00322D9B">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ED4499" w:rsidRPr="00E35539" w:rsidRDefault="00ED4499" w:rsidP="00ED4499">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ED4499" w:rsidRPr="00E35539" w:rsidRDefault="00ED4499" w:rsidP="00322D9B">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ED4499" w:rsidRPr="00E35539" w:rsidRDefault="00ED4499" w:rsidP="00322D9B">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ED4499" w:rsidRPr="00E35539" w:rsidRDefault="00ED4499" w:rsidP="00ED4499">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9A4682" w:rsidRPr="00E35539" w:rsidRDefault="009A4682" w:rsidP="00D30B3D">
      <w:pPr>
        <w:pStyle w:val="Zwykytekst1"/>
        <w:spacing w:before="120"/>
        <w:ind w:left="360"/>
        <w:rPr>
          <w:rFonts w:ascii="Book Antiqua" w:hAnsi="Book Antiqua" w:cs="Times New Roman"/>
          <w:szCs w:val="21"/>
        </w:rPr>
      </w:pPr>
    </w:p>
    <w:p w:rsidR="003B1EC3" w:rsidRPr="00E35539" w:rsidRDefault="00230BA5" w:rsidP="00E46786">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ED4499" w:rsidRPr="00E35539" w:rsidRDefault="00230BA5" w:rsidP="00322D9B">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r w:rsidR="00ED4499" w:rsidRPr="00E35539">
        <w:rPr>
          <w:rFonts w:ascii="Book Antiqua" w:hAnsi="Book Antiqua"/>
          <w:bCs/>
          <w:sz w:val="20"/>
          <w:szCs w:val="21"/>
        </w:rPr>
        <w:t>:</w:t>
      </w:r>
    </w:p>
    <w:p w:rsidR="00ED4499" w:rsidRPr="00E35539" w:rsidRDefault="00ED4499" w:rsidP="00322D9B">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w:t>
      </w:r>
      <w:r w:rsidR="00CC4098" w:rsidRPr="00E35539">
        <w:rPr>
          <w:rFonts w:ascii="Book Antiqua" w:hAnsi="Book Antiqua"/>
          <w:bCs/>
          <w:szCs w:val="21"/>
        </w:rPr>
        <w:t xml:space="preserve">dni </w:t>
      </w:r>
      <w:r w:rsidR="00256F10">
        <w:rPr>
          <w:rFonts w:ascii="Book Antiqua" w:hAnsi="Book Antiqua"/>
          <w:bCs/>
          <w:szCs w:val="21"/>
        </w:rPr>
        <w:t>kalendarzowych</w:t>
      </w:r>
    </w:p>
    <w:p w:rsidR="00A81AD4" w:rsidRPr="00E35539" w:rsidRDefault="00230BA5" w:rsidP="00322D9B">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w:t>
      </w:r>
      <w:r w:rsidR="008B35AF" w:rsidRPr="00E35539">
        <w:rPr>
          <w:rFonts w:ascii="Book Antiqua" w:hAnsi="Book Antiqua" w:cs="Book Antiqua"/>
          <w:sz w:val="20"/>
          <w:szCs w:val="21"/>
        </w:rPr>
        <w:t>podpisania umowy</w:t>
      </w:r>
      <w:r w:rsidRPr="00E35539">
        <w:rPr>
          <w:rFonts w:ascii="Book Antiqua" w:hAnsi="Book Antiqua" w:cs="Book Antiqua"/>
          <w:sz w:val="20"/>
          <w:szCs w:val="21"/>
        </w:rPr>
        <w:t xml:space="preserve">, z zastrzeżeniem pkt. 3 Zapytania Ofertowego nr </w:t>
      </w:r>
      <w:r w:rsidR="00AA42EF" w:rsidRPr="00E35539">
        <w:rPr>
          <w:rFonts w:ascii="Book Antiqua" w:hAnsi="Book Antiqua" w:cs="Book Antiqua"/>
          <w:b/>
          <w:sz w:val="20"/>
          <w:szCs w:val="21"/>
        </w:rPr>
        <w:t>UKW/</w:t>
      </w:r>
      <w:r w:rsidR="00700C47" w:rsidRPr="00E35539">
        <w:rPr>
          <w:rFonts w:ascii="Book Antiqua" w:hAnsi="Book Antiqua" w:cs="Book Antiqua"/>
          <w:b/>
          <w:bCs/>
          <w:sz w:val="20"/>
          <w:szCs w:val="21"/>
        </w:rPr>
        <w:t>D</w:t>
      </w:r>
      <w:r w:rsidR="004117BE" w:rsidRPr="00E35539">
        <w:rPr>
          <w:rFonts w:ascii="Book Antiqua" w:hAnsi="Book Antiqua" w:cs="Book Antiqua"/>
          <w:b/>
          <w:bCs/>
          <w:sz w:val="20"/>
          <w:szCs w:val="21"/>
        </w:rPr>
        <w:t>ZP-</w:t>
      </w:r>
      <w:r w:rsidR="00700C47" w:rsidRPr="00E35539">
        <w:rPr>
          <w:rFonts w:ascii="Book Antiqua" w:hAnsi="Book Antiqua" w:cs="Book Antiqua"/>
          <w:b/>
          <w:bCs/>
          <w:sz w:val="20"/>
          <w:szCs w:val="21"/>
        </w:rPr>
        <w:t>282-</w:t>
      </w:r>
      <w:r w:rsidR="004117BE" w:rsidRPr="00E35539">
        <w:rPr>
          <w:rFonts w:ascii="Book Antiqua" w:hAnsi="Book Antiqua" w:cs="Book Antiqua"/>
          <w:b/>
          <w:bCs/>
          <w:sz w:val="20"/>
          <w:szCs w:val="21"/>
        </w:rPr>
        <w:t>ZO-</w:t>
      </w:r>
      <w:r w:rsidR="00ED4499" w:rsidRPr="00E35539">
        <w:rPr>
          <w:rFonts w:ascii="Book Antiqua" w:hAnsi="Book Antiqua" w:cs="Book Antiqua"/>
          <w:b/>
          <w:bCs/>
          <w:sz w:val="20"/>
          <w:szCs w:val="21"/>
        </w:rPr>
        <w:t>B-</w:t>
      </w:r>
      <w:r w:rsidR="00E35539">
        <w:rPr>
          <w:rFonts w:ascii="Book Antiqua" w:hAnsi="Book Antiqua" w:cs="Book Antiqua"/>
          <w:b/>
          <w:bCs/>
          <w:sz w:val="20"/>
          <w:szCs w:val="21"/>
        </w:rPr>
        <w:t>29</w:t>
      </w:r>
      <w:r w:rsidR="00AA42EF" w:rsidRPr="00E35539">
        <w:rPr>
          <w:rFonts w:ascii="Book Antiqua" w:hAnsi="Book Antiqua" w:cs="Book Antiqua"/>
          <w:b/>
          <w:bCs/>
          <w:sz w:val="20"/>
          <w:szCs w:val="21"/>
        </w:rPr>
        <w:t>/201</w:t>
      </w:r>
      <w:r w:rsidR="0055622D" w:rsidRPr="00E35539">
        <w:rPr>
          <w:rFonts w:ascii="Book Antiqua" w:hAnsi="Book Antiqua" w:cs="Book Antiqua"/>
          <w:b/>
          <w:bCs/>
          <w:sz w:val="20"/>
          <w:szCs w:val="21"/>
        </w:rPr>
        <w:t>9</w:t>
      </w:r>
    </w:p>
    <w:p w:rsidR="00E46786" w:rsidRDefault="00E46786" w:rsidP="00322D9B">
      <w:pPr>
        <w:spacing w:line="360" w:lineRule="auto"/>
        <w:ind w:left="425"/>
        <w:jc w:val="both"/>
        <w:rPr>
          <w:rFonts w:ascii="Book Antiqua" w:hAnsi="Book Antiqua" w:cs="Book Antiqua"/>
          <w:b/>
          <w:bCs/>
          <w:sz w:val="21"/>
          <w:szCs w:val="21"/>
        </w:rPr>
      </w:pPr>
    </w:p>
    <w:p w:rsidR="00B45797" w:rsidRPr="00A1703F" w:rsidRDefault="00B45797" w:rsidP="00B45797">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lastRenderedPageBreak/>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B45797" w:rsidRDefault="00B45797" w:rsidP="00322D9B">
      <w:pPr>
        <w:spacing w:line="360" w:lineRule="auto"/>
        <w:ind w:left="425"/>
        <w:jc w:val="both"/>
        <w:rPr>
          <w:rFonts w:ascii="Book Antiqua" w:hAnsi="Book Antiqua" w:cs="Book Antiqua"/>
          <w:b/>
          <w:bCs/>
          <w:sz w:val="21"/>
          <w:szCs w:val="21"/>
        </w:rPr>
      </w:pPr>
    </w:p>
    <w:p w:rsidR="00B45797" w:rsidRPr="00A1703F" w:rsidRDefault="00B45797" w:rsidP="00B45797">
      <w:pPr>
        <w:spacing w:line="360" w:lineRule="auto"/>
        <w:jc w:val="both"/>
        <w:rPr>
          <w:rFonts w:ascii="Book Antiqua" w:hAnsi="Book Antiqua" w:cs="Book Antiqua"/>
          <w:i/>
          <w:szCs w:val="20"/>
          <w:u w:val="single"/>
        </w:rPr>
      </w:pPr>
      <w:r>
        <w:rPr>
          <w:rFonts w:ascii="Book Antiqua" w:hAnsi="Book Antiqua" w:cs="Book Antiqua"/>
          <w:i/>
          <w:szCs w:val="20"/>
          <w:u w:val="single"/>
        </w:rPr>
        <w:t>Część 3</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9D08CE" w:rsidRPr="00193B4F" w:rsidRDefault="009D08CE" w:rsidP="00B45797">
      <w:pPr>
        <w:spacing w:line="360" w:lineRule="auto"/>
        <w:ind w:left="425"/>
        <w:jc w:val="both"/>
        <w:rPr>
          <w:rFonts w:ascii="Book Antiqua" w:hAnsi="Book Antiqua" w:cs="Book Antiqua"/>
          <w:b/>
          <w:bCs/>
          <w:sz w:val="20"/>
          <w:szCs w:val="21"/>
        </w:rPr>
      </w:pPr>
    </w:p>
    <w:p w:rsidR="009D08CE" w:rsidRPr="00A1703F" w:rsidRDefault="009D08CE" w:rsidP="009D08CE">
      <w:pPr>
        <w:spacing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9D08CE" w:rsidRDefault="009D08CE" w:rsidP="00322D9B">
      <w:pPr>
        <w:spacing w:line="360" w:lineRule="auto"/>
        <w:ind w:left="425"/>
        <w:jc w:val="both"/>
        <w:rPr>
          <w:rFonts w:ascii="Book Antiqua" w:hAnsi="Book Antiqua" w:cs="Book Antiqua"/>
          <w:b/>
          <w:bCs/>
          <w:sz w:val="21"/>
          <w:szCs w:val="21"/>
        </w:rPr>
      </w:pPr>
    </w:p>
    <w:p w:rsidR="009D08CE" w:rsidRPr="00A1703F" w:rsidRDefault="009D08CE" w:rsidP="009D08CE">
      <w:pPr>
        <w:spacing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Pr="00E35539"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9D08CE" w:rsidRDefault="009D08CE" w:rsidP="00322D9B">
      <w:pPr>
        <w:spacing w:line="360" w:lineRule="auto"/>
        <w:ind w:left="425"/>
        <w:jc w:val="both"/>
        <w:rPr>
          <w:rFonts w:ascii="Book Antiqua" w:hAnsi="Book Antiqua" w:cs="Book Antiqua"/>
          <w:b/>
          <w:bCs/>
          <w:sz w:val="21"/>
          <w:szCs w:val="21"/>
        </w:rPr>
      </w:pPr>
    </w:p>
    <w:p w:rsidR="00256F10" w:rsidRPr="00A1703F" w:rsidRDefault="00256F10" w:rsidP="00256F10">
      <w:pPr>
        <w:spacing w:line="360" w:lineRule="auto"/>
        <w:jc w:val="both"/>
        <w:rPr>
          <w:rFonts w:ascii="Book Antiqua" w:hAnsi="Book Antiqua" w:cs="Book Antiqua"/>
          <w:i/>
          <w:szCs w:val="20"/>
          <w:u w:val="single"/>
        </w:rPr>
      </w:pPr>
      <w:r>
        <w:rPr>
          <w:rFonts w:ascii="Book Antiqua" w:hAnsi="Book Antiqua" w:cs="Book Antiqua"/>
          <w:i/>
          <w:szCs w:val="20"/>
          <w:u w:val="single"/>
        </w:rPr>
        <w:t>Część 6</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256F10" w:rsidRPr="00E35539" w:rsidRDefault="00256F10" w:rsidP="00256F10">
      <w:pPr>
        <w:spacing w:line="360" w:lineRule="auto"/>
        <w:ind w:left="425"/>
        <w:jc w:val="both"/>
        <w:rPr>
          <w:rFonts w:ascii="Book Antiqua" w:hAnsi="Book Antiqua" w:cs="Book Antiqua"/>
          <w:b/>
          <w:bCs/>
          <w:sz w:val="20"/>
          <w:szCs w:val="21"/>
        </w:rPr>
      </w:pPr>
    </w:p>
    <w:p w:rsidR="00256F10" w:rsidRPr="00A1703F" w:rsidRDefault="00256F10" w:rsidP="00256F10">
      <w:pPr>
        <w:spacing w:line="360" w:lineRule="auto"/>
        <w:jc w:val="both"/>
        <w:rPr>
          <w:rFonts w:ascii="Book Antiqua" w:hAnsi="Book Antiqua" w:cs="Book Antiqua"/>
          <w:i/>
          <w:szCs w:val="20"/>
          <w:u w:val="single"/>
        </w:rPr>
      </w:pPr>
      <w:r>
        <w:rPr>
          <w:rFonts w:ascii="Book Antiqua" w:hAnsi="Book Antiqua" w:cs="Book Antiqua"/>
          <w:i/>
          <w:szCs w:val="20"/>
          <w:u w:val="single"/>
        </w:rPr>
        <w:t>Część 7</w:t>
      </w:r>
    </w:p>
    <w:p w:rsidR="00256F10" w:rsidRPr="00E35539" w:rsidRDefault="00256F10" w:rsidP="00256F10">
      <w:pPr>
        <w:spacing w:line="276" w:lineRule="auto"/>
        <w:jc w:val="both"/>
        <w:rPr>
          <w:rFonts w:ascii="Book Antiqua" w:hAnsi="Book Antiqua" w:cs="Book Antiqua"/>
          <w:sz w:val="20"/>
          <w:szCs w:val="21"/>
        </w:rPr>
      </w:pPr>
      <w:r w:rsidRPr="00E35539">
        <w:rPr>
          <w:rFonts w:ascii="Book Antiqua" w:hAnsi="Book Antiqua" w:cs="Book Antiqua"/>
          <w:sz w:val="20"/>
          <w:szCs w:val="21"/>
        </w:rPr>
        <w:t>Kryterium I – Cena</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256F10" w:rsidRPr="00E35539" w:rsidRDefault="00256F10" w:rsidP="00256F10">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256F10" w:rsidRPr="00E35539" w:rsidRDefault="00256F10" w:rsidP="00256F10">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256F10" w:rsidRPr="00E35539" w:rsidRDefault="00256F10" w:rsidP="00256F10">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256F10" w:rsidRPr="00E35539" w:rsidRDefault="00256F10" w:rsidP="00256F10">
      <w:pPr>
        <w:pStyle w:val="Zwykytekst1"/>
        <w:spacing w:before="120"/>
        <w:ind w:left="360"/>
        <w:rPr>
          <w:rFonts w:ascii="Book Antiqua" w:hAnsi="Book Antiqua" w:cs="Times New Roman"/>
          <w:szCs w:val="21"/>
        </w:rPr>
      </w:pPr>
    </w:p>
    <w:p w:rsidR="00256F10" w:rsidRPr="00E35539" w:rsidRDefault="00256F10" w:rsidP="00256F10">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256F10" w:rsidRPr="00E35539" w:rsidRDefault="00256F10" w:rsidP="00256F10">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p>
    <w:p w:rsidR="00256F10" w:rsidRPr="00E35539" w:rsidRDefault="00256F10" w:rsidP="00256F10">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dni </w:t>
      </w:r>
      <w:r>
        <w:rPr>
          <w:rFonts w:ascii="Book Antiqua" w:hAnsi="Book Antiqua"/>
          <w:bCs/>
          <w:szCs w:val="21"/>
        </w:rPr>
        <w:t>kalendarzowych</w:t>
      </w:r>
    </w:p>
    <w:p w:rsidR="00256F10" w:rsidRDefault="00256F10" w:rsidP="00256F10">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podpisania umowy, z zastrzeżeniem pkt. 3 Zapytania Ofertowego nr </w:t>
      </w:r>
      <w:r w:rsidRPr="00E35539">
        <w:rPr>
          <w:rFonts w:ascii="Book Antiqua" w:hAnsi="Book Antiqua" w:cs="Book Antiqua"/>
          <w:b/>
          <w:sz w:val="20"/>
          <w:szCs w:val="21"/>
        </w:rPr>
        <w:t>UKW/</w:t>
      </w:r>
      <w:r w:rsidRPr="00E35539">
        <w:rPr>
          <w:rFonts w:ascii="Book Antiqua" w:hAnsi="Book Antiqua" w:cs="Book Antiqua"/>
          <w:b/>
          <w:bCs/>
          <w:sz w:val="20"/>
          <w:szCs w:val="21"/>
        </w:rPr>
        <w:t>DZP-282-ZO-B-</w:t>
      </w:r>
      <w:r>
        <w:rPr>
          <w:rFonts w:ascii="Book Antiqua" w:hAnsi="Book Antiqua" w:cs="Book Antiqua"/>
          <w:b/>
          <w:bCs/>
          <w:sz w:val="20"/>
          <w:szCs w:val="21"/>
        </w:rPr>
        <w:t>29</w:t>
      </w:r>
      <w:r w:rsidRPr="00E35539">
        <w:rPr>
          <w:rFonts w:ascii="Book Antiqua" w:hAnsi="Book Antiqua" w:cs="Book Antiqua"/>
          <w:b/>
          <w:bCs/>
          <w:sz w:val="20"/>
          <w:szCs w:val="21"/>
        </w:rPr>
        <w:t>/2019</w:t>
      </w:r>
    </w:p>
    <w:p w:rsidR="00256F10" w:rsidRPr="00E35539" w:rsidRDefault="00256F10" w:rsidP="00256F10">
      <w:pPr>
        <w:spacing w:line="360" w:lineRule="auto"/>
        <w:ind w:left="425"/>
        <w:jc w:val="both"/>
        <w:rPr>
          <w:rFonts w:ascii="Book Antiqua" w:hAnsi="Book Antiqua" w:cs="Book Antiqua"/>
          <w:b/>
          <w:bCs/>
          <w:sz w:val="20"/>
          <w:szCs w:val="21"/>
        </w:rPr>
      </w:pPr>
    </w:p>
    <w:p w:rsidR="00256F10" w:rsidRDefault="00256F10"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lastRenderedPageBreak/>
        <w:t>Oświadczam/my, że przedmiot zamówienia jest zgodny z opisem przedmiotu zamówienia zawartym w Zapytaniu Ofertowym nr UKW/DZP-282-ZO-B-</w:t>
      </w:r>
      <w:r w:rsidR="00DE039D">
        <w:rPr>
          <w:rFonts w:ascii="Book Antiqua" w:hAnsi="Book Antiqua" w:cs="Book Antiqua"/>
        </w:rPr>
        <w:t>29</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w:t>
      </w:r>
      <w:r w:rsidR="00DE039D">
        <w:rPr>
          <w:rFonts w:ascii="Book Antiqua" w:hAnsi="Book Antiqua" w:cs="Book Antiqua"/>
        </w:rPr>
        <w:t>29</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193B4F" w:rsidRPr="00A85A52" w:rsidRDefault="00193B4F" w:rsidP="00193B4F">
      <w:pPr>
        <w:pStyle w:val="Akapitzlist"/>
        <w:numPr>
          <w:ilvl w:val="0"/>
          <w:numId w:val="16"/>
        </w:numPr>
        <w:suppressAutoHyphens w:val="0"/>
        <w:spacing w:after="0" w:line="360" w:lineRule="auto"/>
        <w:jc w:val="both"/>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3"/>
          <w:footerReference w:type="default" r:id="rId14"/>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242"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2"/>
      </w:tblGrid>
      <w:tr w:rsidR="009600A0" w:rsidRPr="00090C92" w:rsidTr="009600A0">
        <w:trPr>
          <w:trHeight w:val="434"/>
        </w:trPr>
        <w:tc>
          <w:tcPr>
            <w:tcW w:w="404" w:type="dxa"/>
            <w:vMerge w:val="restart"/>
            <w:tcBorders>
              <w:top w:val="single" w:sz="4" w:space="0" w:color="auto"/>
              <w:left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9600A0" w:rsidRPr="00090C92" w:rsidRDefault="009600A0"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2" w:type="dxa"/>
            <w:vMerge w:val="restart"/>
            <w:tcBorders>
              <w:top w:val="single" w:sz="4" w:space="0" w:color="auto"/>
              <w:left w:val="nil"/>
              <w:right w:val="single" w:sz="4" w:space="0" w:color="auto"/>
            </w:tcBorders>
          </w:tcPr>
          <w:p w:rsidR="009600A0" w:rsidRPr="00090C92" w:rsidRDefault="009600A0"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600A0" w:rsidRPr="00090C92" w:rsidTr="009600A0">
        <w:trPr>
          <w:trHeight w:val="435"/>
        </w:trPr>
        <w:tc>
          <w:tcPr>
            <w:tcW w:w="404" w:type="dxa"/>
            <w:vMerge/>
            <w:tcBorders>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b/>
                <w:bCs/>
                <w:sz w:val="18"/>
                <w:szCs w:val="18"/>
              </w:rPr>
            </w:pPr>
          </w:p>
        </w:tc>
        <w:tc>
          <w:tcPr>
            <w:tcW w:w="1602" w:type="dxa"/>
            <w:vMerge/>
            <w:tcBorders>
              <w:left w:val="single" w:sz="4" w:space="0" w:color="auto"/>
              <w:bottom w:val="single" w:sz="4" w:space="0" w:color="auto"/>
              <w:right w:val="single" w:sz="4" w:space="0" w:color="auto"/>
            </w:tcBorders>
          </w:tcPr>
          <w:p w:rsidR="009600A0" w:rsidRPr="00090C92" w:rsidRDefault="009600A0" w:rsidP="00E04C1E">
            <w:pPr>
              <w:tabs>
                <w:tab w:val="right" w:pos="14580"/>
              </w:tabs>
              <w:jc w:val="center"/>
              <w:rPr>
                <w:rFonts w:ascii="Calibri" w:hAnsi="Calibri"/>
                <w:b/>
                <w:bCs/>
                <w:sz w:val="18"/>
                <w:szCs w:val="18"/>
              </w:rPr>
            </w:pPr>
          </w:p>
        </w:tc>
      </w:tr>
      <w:tr w:rsidR="009600A0" w:rsidRPr="00090C92" w:rsidTr="009600A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9600A0">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9600A0" w:rsidRDefault="009600A0" w:rsidP="009600A0">
            <w:pPr>
              <w:rPr>
                <w:rFonts w:ascii="Calibri" w:hAnsi="Calibri" w:cs="Calibri"/>
                <w:sz w:val="20"/>
                <w:szCs w:val="22"/>
              </w:rPr>
            </w:pPr>
            <w:proofErr w:type="spellStart"/>
            <w:r>
              <w:rPr>
                <w:rFonts w:ascii="Calibri" w:hAnsi="Calibri" w:cs="Calibri"/>
                <w:sz w:val="20"/>
                <w:szCs w:val="22"/>
              </w:rPr>
              <w:t>Prefiltr</w:t>
            </w:r>
            <w:proofErr w:type="spellEnd"/>
            <w:r>
              <w:rPr>
                <w:rFonts w:ascii="Calibri" w:hAnsi="Calibri" w:cs="Calibri"/>
                <w:sz w:val="20"/>
                <w:szCs w:val="22"/>
              </w:rPr>
              <w:t xml:space="preserve"> osadowy 5 </w:t>
            </w:r>
            <w:proofErr w:type="spellStart"/>
            <w:r w:rsidRPr="00C7617C">
              <w:rPr>
                <w:rFonts w:ascii="Calibri" w:hAnsi="Calibri" w:cs="Calibri"/>
                <w:sz w:val="20"/>
                <w:szCs w:val="22"/>
              </w:rPr>
              <w:t>μm</w:t>
            </w:r>
            <w:proofErr w:type="spellEnd"/>
            <w:r>
              <w:rPr>
                <w:rFonts w:ascii="Calibri" w:hAnsi="Calibri" w:cs="Calibri"/>
                <w:sz w:val="20"/>
                <w:szCs w:val="22"/>
              </w:rPr>
              <w:t xml:space="preserve"> do </w:t>
            </w:r>
            <w:proofErr w:type="spellStart"/>
            <w:r>
              <w:rPr>
                <w:rFonts w:ascii="Calibri" w:hAnsi="Calibri" w:cs="Calibri"/>
                <w:sz w:val="20"/>
                <w:szCs w:val="22"/>
              </w:rPr>
              <w:t>demineralizatora</w:t>
            </w:r>
            <w:proofErr w:type="spellEnd"/>
            <w:r>
              <w:rPr>
                <w:rFonts w:ascii="Calibri" w:hAnsi="Calibri" w:cs="Calibri"/>
                <w:sz w:val="20"/>
                <w:szCs w:val="22"/>
              </w:rPr>
              <w:t xml:space="preserve"> HLP5</w:t>
            </w:r>
          </w:p>
          <w:p w:rsidR="009600A0" w:rsidRPr="009600A0" w:rsidRDefault="009600A0" w:rsidP="009600A0">
            <w:pPr>
              <w:rPr>
                <w:rFonts w:asciiTheme="minorHAnsi" w:hAnsiTheme="minorHAnsi" w:cstheme="minorHAnsi"/>
                <w:color w:val="111111"/>
                <w:sz w:val="20"/>
                <w:szCs w:val="20"/>
              </w:rPr>
            </w:pPr>
            <w:r>
              <w:rPr>
                <w:rFonts w:asciiTheme="minorHAnsi" w:hAnsiTheme="minorHAnsi" w:cstheme="minorHAnsi"/>
                <w:color w:val="111111"/>
                <w:sz w:val="20"/>
                <w:szCs w:val="20"/>
              </w:rPr>
              <w:t>Gwarancja 12 miesięcy</w:t>
            </w:r>
          </w:p>
        </w:tc>
        <w:tc>
          <w:tcPr>
            <w:tcW w:w="708"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602" w:type="dxa"/>
            <w:tcBorders>
              <w:top w:val="single" w:sz="4" w:space="0" w:color="auto"/>
              <w:left w:val="single" w:sz="4" w:space="0" w:color="auto"/>
              <w:bottom w:val="single" w:sz="2" w:space="0" w:color="auto"/>
              <w:right w:val="single" w:sz="4" w:space="0" w:color="auto"/>
            </w:tcBorders>
          </w:tcPr>
          <w:p w:rsidR="009600A0" w:rsidRPr="008A5454" w:rsidRDefault="009600A0" w:rsidP="009600A0">
            <w:pPr>
              <w:tabs>
                <w:tab w:val="right" w:pos="14580"/>
              </w:tabs>
              <w:jc w:val="center"/>
              <w:rPr>
                <w:rFonts w:asciiTheme="minorHAnsi" w:hAnsiTheme="minorHAnsi" w:cstheme="minorHAnsi"/>
                <w:sz w:val="20"/>
                <w:szCs w:val="20"/>
              </w:rPr>
            </w:pPr>
          </w:p>
        </w:tc>
      </w:tr>
      <w:tr w:rsidR="009600A0" w:rsidRPr="00090C92" w:rsidTr="009600A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00A0" w:rsidRDefault="009600A0" w:rsidP="009600A0">
            <w:pPr>
              <w:tabs>
                <w:tab w:val="right" w:pos="14580"/>
              </w:tabs>
              <w:jc w:val="center"/>
              <w:rPr>
                <w:rFonts w:ascii="Calibri" w:hAnsi="Calibri" w:cs="Arial"/>
                <w:sz w:val="18"/>
                <w:szCs w:val="18"/>
              </w:rPr>
            </w:pPr>
            <w:r>
              <w:rPr>
                <w:rFonts w:ascii="Calibri" w:hAnsi="Calibri" w:cs="Arial"/>
                <w:sz w:val="18"/>
                <w:szCs w:val="18"/>
              </w:rPr>
              <w:t>2</w:t>
            </w:r>
          </w:p>
        </w:tc>
        <w:tc>
          <w:tcPr>
            <w:tcW w:w="5333" w:type="dxa"/>
            <w:tcBorders>
              <w:top w:val="single" w:sz="4" w:space="0" w:color="auto"/>
              <w:left w:val="nil"/>
              <w:bottom w:val="single" w:sz="4" w:space="0" w:color="auto"/>
              <w:right w:val="single" w:sz="4" w:space="0" w:color="auto"/>
            </w:tcBorders>
            <w:vAlign w:val="center"/>
          </w:tcPr>
          <w:p w:rsidR="009600A0" w:rsidRDefault="009600A0" w:rsidP="009600A0">
            <w:pPr>
              <w:rPr>
                <w:rFonts w:ascii="Calibri" w:hAnsi="Calibri" w:cs="Calibri"/>
                <w:sz w:val="20"/>
                <w:szCs w:val="22"/>
              </w:rPr>
            </w:pPr>
            <w:r>
              <w:rPr>
                <w:rFonts w:ascii="Calibri" w:hAnsi="Calibri" w:cs="Calibri"/>
                <w:sz w:val="20"/>
                <w:szCs w:val="22"/>
              </w:rPr>
              <w:t xml:space="preserve">Moduł A2 do </w:t>
            </w:r>
            <w:proofErr w:type="spellStart"/>
            <w:r>
              <w:rPr>
                <w:rFonts w:ascii="Calibri" w:hAnsi="Calibri" w:cs="Calibri"/>
                <w:sz w:val="20"/>
                <w:szCs w:val="22"/>
              </w:rPr>
              <w:t>demineralizatora</w:t>
            </w:r>
            <w:proofErr w:type="spellEnd"/>
            <w:r>
              <w:rPr>
                <w:rFonts w:ascii="Calibri" w:hAnsi="Calibri" w:cs="Calibri"/>
                <w:sz w:val="20"/>
                <w:szCs w:val="22"/>
              </w:rPr>
              <w:t xml:space="preserve"> HLP5</w:t>
            </w:r>
          </w:p>
          <w:p w:rsidR="009600A0" w:rsidRPr="00C7617C" w:rsidRDefault="009600A0" w:rsidP="009600A0">
            <w:pPr>
              <w:rPr>
                <w:rFonts w:ascii="Calibri" w:hAnsi="Calibri" w:cs="Calibri"/>
                <w:sz w:val="20"/>
                <w:szCs w:val="22"/>
              </w:rPr>
            </w:pPr>
            <w:r>
              <w:rPr>
                <w:rFonts w:asciiTheme="minorHAnsi" w:hAnsiTheme="minorHAnsi" w:cstheme="minorHAnsi"/>
                <w:color w:val="111111"/>
                <w:sz w:val="20"/>
                <w:szCs w:val="20"/>
              </w:rPr>
              <w:t>Gwarancja 12 miesięcy</w:t>
            </w:r>
          </w:p>
        </w:tc>
        <w:tc>
          <w:tcPr>
            <w:tcW w:w="708"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18" w:space="0" w:color="auto"/>
              <w:right w:val="single" w:sz="2"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602" w:type="dxa"/>
            <w:tcBorders>
              <w:top w:val="single" w:sz="2" w:space="0" w:color="auto"/>
              <w:left w:val="single" w:sz="2" w:space="0" w:color="auto"/>
              <w:bottom w:val="single" w:sz="2" w:space="0" w:color="auto"/>
              <w:right w:val="single" w:sz="2" w:space="0" w:color="auto"/>
            </w:tcBorders>
          </w:tcPr>
          <w:p w:rsidR="009600A0" w:rsidRPr="008A5454" w:rsidRDefault="009600A0" w:rsidP="009600A0">
            <w:pPr>
              <w:tabs>
                <w:tab w:val="right" w:pos="14580"/>
              </w:tabs>
              <w:jc w:val="center"/>
              <w:rPr>
                <w:rFonts w:asciiTheme="minorHAnsi" w:hAnsiTheme="minorHAnsi" w:cstheme="minorHAnsi"/>
                <w:sz w:val="20"/>
                <w:szCs w:val="20"/>
              </w:rPr>
            </w:pPr>
          </w:p>
        </w:tc>
      </w:tr>
      <w:tr w:rsidR="009600A0" w:rsidRPr="00090C92" w:rsidTr="009600A0">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9600A0" w:rsidRPr="00090C92" w:rsidRDefault="009600A0" w:rsidP="002A0DBC">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9600A0" w:rsidRPr="00090C92" w:rsidRDefault="009600A0" w:rsidP="002A0DBC">
            <w:pPr>
              <w:tabs>
                <w:tab w:val="right" w:pos="14580"/>
              </w:tabs>
              <w:jc w:val="right"/>
              <w:rPr>
                <w:rFonts w:ascii="Calibri" w:hAnsi="Calibri" w:cs="Arial"/>
                <w:b/>
                <w:sz w:val="18"/>
                <w:szCs w:val="18"/>
              </w:rPr>
            </w:pPr>
          </w:p>
        </w:tc>
        <w:tc>
          <w:tcPr>
            <w:tcW w:w="1602" w:type="dxa"/>
            <w:tcBorders>
              <w:top w:val="single" w:sz="2" w:space="0" w:color="auto"/>
              <w:left w:val="single" w:sz="18" w:space="0" w:color="auto"/>
            </w:tcBorders>
          </w:tcPr>
          <w:p w:rsidR="009600A0" w:rsidRPr="00090C92" w:rsidRDefault="009600A0" w:rsidP="002A0DBC">
            <w:pPr>
              <w:tabs>
                <w:tab w:val="right" w:pos="14580"/>
              </w:tabs>
              <w:jc w:val="right"/>
              <w:rPr>
                <w:rFonts w:ascii="Calibri" w:hAnsi="Calibri" w:cs="Arial"/>
                <w:b/>
                <w:sz w:val="18"/>
                <w:szCs w:val="18"/>
              </w:rPr>
            </w:pPr>
          </w:p>
        </w:tc>
      </w:tr>
    </w:tbl>
    <w:p w:rsidR="009923C4" w:rsidRPr="007B4BF0" w:rsidRDefault="009923C4"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9923C4">
      <w:pPr>
        <w:rPr>
          <w:rFonts w:ascii="Book Antiqua" w:hAnsi="Book Antiqua"/>
          <w:sz w:val="20"/>
          <w:szCs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Default="009923C4" w:rsidP="006608D8">
      <w:pPr>
        <w:jc w:val="right"/>
        <w:rPr>
          <w:rFonts w:ascii="Book Antiqua" w:hAnsi="Book Antiqua"/>
          <w:sz w:val="20"/>
          <w:szCs w:val="20"/>
        </w:rPr>
      </w:pPr>
      <w:r w:rsidRPr="003670DE">
        <w:rPr>
          <w:rFonts w:ascii="Book Antiqua" w:hAnsi="Book Antiqua"/>
          <w:sz w:val="20"/>
          <w:szCs w:val="20"/>
        </w:rPr>
        <w:t>(podpisy upełnomocnionych przedstawicieli Wykonawcy)</w:t>
      </w:r>
    </w:p>
    <w:p w:rsidR="008B4381" w:rsidRDefault="008B4381">
      <w:pPr>
        <w:rPr>
          <w:rFonts w:ascii="Book Antiqua" w:hAnsi="Book Antiqua"/>
          <w:sz w:val="20"/>
          <w:szCs w:val="20"/>
        </w:rPr>
      </w:pPr>
    </w:p>
    <w:p w:rsidR="005A3CEA" w:rsidRPr="009923C4" w:rsidRDefault="005A3CEA" w:rsidP="005A3CEA">
      <w:pPr>
        <w:rPr>
          <w:rFonts w:ascii="Century Gothic" w:hAnsi="Century Gothic"/>
          <w:sz w:val="22"/>
          <w:szCs w:val="20"/>
          <w:u w:val="single"/>
        </w:rPr>
      </w:pPr>
      <w:r>
        <w:rPr>
          <w:rFonts w:ascii="Century Gothic" w:hAnsi="Century Gothic"/>
          <w:sz w:val="22"/>
          <w:szCs w:val="20"/>
          <w:u w:val="single"/>
        </w:rPr>
        <w:t>Część 2</w:t>
      </w:r>
    </w:p>
    <w:p w:rsidR="005A3CEA" w:rsidRPr="00090C92" w:rsidRDefault="005A3CEA" w:rsidP="005A3CEA">
      <w:pPr>
        <w:rPr>
          <w:rFonts w:ascii="Century Gothic" w:hAnsi="Century Gothic"/>
          <w:sz w:val="20"/>
          <w:szCs w:val="20"/>
        </w:rPr>
      </w:pPr>
    </w:p>
    <w:tbl>
      <w:tblPr>
        <w:tblW w:w="14155"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515"/>
      </w:tblGrid>
      <w:tr w:rsidR="005A3CEA" w:rsidRPr="00090C92" w:rsidTr="005A21B4">
        <w:trPr>
          <w:trHeight w:val="434"/>
        </w:trPr>
        <w:tc>
          <w:tcPr>
            <w:tcW w:w="404"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5A3CEA" w:rsidRPr="00090C92" w:rsidTr="005A21B4">
        <w:trPr>
          <w:trHeight w:val="435"/>
        </w:trPr>
        <w:tc>
          <w:tcPr>
            <w:tcW w:w="404"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5A3CEA" w:rsidRPr="00090C92" w:rsidRDefault="005A3CEA" w:rsidP="00E04C1E">
            <w:pPr>
              <w:tabs>
                <w:tab w:val="right" w:pos="14580"/>
              </w:tabs>
              <w:jc w:val="center"/>
              <w:rPr>
                <w:rFonts w:ascii="Calibri" w:hAnsi="Calibri"/>
                <w:b/>
                <w:bCs/>
                <w:sz w:val="18"/>
                <w:szCs w:val="18"/>
              </w:rPr>
            </w:pPr>
          </w:p>
        </w:tc>
      </w:tr>
      <w:tr w:rsidR="005A21B4" w:rsidRPr="00090C92" w:rsidTr="005A21B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5A21B4" w:rsidRPr="00090C92" w:rsidRDefault="005A21B4" w:rsidP="005A21B4">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5A21B4" w:rsidRDefault="005A21B4" w:rsidP="005A21B4">
            <w:pPr>
              <w:rPr>
                <w:rFonts w:ascii="Calibri" w:hAnsi="Calibri" w:cs="Calibri"/>
                <w:b/>
                <w:sz w:val="20"/>
                <w:szCs w:val="22"/>
              </w:rPr>
            </w:pPr>
            <w:r>
              <w:rPr>
                <w:rFonts w:ascii="Calibri" w:hAnsi="Calibri" w:cs="Calibri"/>
                <w:b/>
                <w:sz w:val="20"/>
                <w:szCs w:val="22"/>
              </w:rPr>
              <w:t xml:space="preserve">Precyzyjna </w:t>
            </w:r>
            <w:proofErr w:type="spellStart"/>
            <w:r>
              <w:rPr>
                <w:rFonts w:ascii="Calibri" w:hAnsi="Calibri" w:cs="Calibri"/>
                <w:b/>
                <w:sz w:val="20"/>
                <w:szCs w:val="22"/>
              </w:rPr>
              <w:t>wagosuszarka</w:t>
            </w:r>
            <w:proofErr w:type="spellEnd"/>
            <w:r>
              <w:rPr>
                <w:rFonts w:ascii="Calibri" w:hAnsi="Calibri" w:cs="Calibri"/>
                <w:b/>
                <w:sz w:val="20"/>
                <w:szCs w:val="22"/>
              </w:rPr>
              <w:t xml:space="preserve"> laboratoryjna ze zintegrowanym wyświetlaczem</w:t>
            </w:r>
          </w:p>
          <w:p w:rsidR="005A21B4" w:rsidRDefault="005A21B4" w:rsidP="005A21B4">
            <w:pPr>
              <w:rPr>
                <w:rFonts w:ascii="Calibri" w:hAnsi="Calibri" w:cs="Calibri"/>
                <w:sz w:val="20"/>
                <w:szCs w:val="22"/>
              </w:rPr>
            </w:pPr>
          </w:p>
          <w:p w:rsidR="005A21B4" w:rsidRPr="00102DD5" w:rsidRDefault="00102DD5" w:rsidP="00102DD5">
            <w:pPr>
              <w:pStyle w:val="Akapitzlist"/>
              <w:numPr>
                <w:ilvl w:val="0"/>
                <w:numId w:val="36"/>
              </w:numPr>
              <w:spacing w:after="0" w:line="240" w:lineRule="auto"/>
              <w:ind w:left="439" w:hanging="357"/>
              <w:rPr>
                <w:rFonts w:cs="Calibri"/>
                <w:szCs w:val="22"/>
              </w:rPr>
            </w:pPr>
            <w:r w:rsidRPr="00102DD5">
              <w:rPr>
                <w:rFonts w:cs="Calibri"/>
                <w:szCs w:val="22"/>
              </w:rPr>
              <w:t>Obciążenie (max)</w:t>
            </w:r>
            <w:r>
              <w:rPr>
                <w:rFonts w:cs="Calibri"/>
                <w:szCs w:val="22"/>
              </w:rPr>
              <w:t>:</w:t>
            </w:r>
            <w:r w:rsidRPr="00102DD5">
              <w:rPr>
                <w:rFonts w:cs="Calibri"/>
                <w:szCs w:val="22"/>
              </w:rPr>
              <w:tab/>
              <w:t>50g</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Działka odczytowa (d)</w:t>
            </w:r>
            <w:r w:rsidR="00102DD5">
              <w:rPr>
                <w:rFonts w:cs="Calibri"/>
                <w:szCs w:val="22"/>
              </w:rPr>
              <w:t>:</w:t>
            </w:r>
            <w:r w:rsidRPr="00102DD5">
              <w:rPr>
                <w:rFonts w:cs="Calibri"/>
                <w:szCs w:val="22"/>
              </w:rPr>
              <w:tab/>
            </w:r>
            <w:r w:rsidR="00102DD5" w:rsidRPr="00102DD5">
              <w:rPr>
                <w:rFonts w:cs="Calibri"/>
                <w:szCs w:val="22"/>
              </w:rPr>
              <w:t>1mg</w:t>
            </w:r>
          </w:p>
          <w:p w:rsidR="005A21B4" w:rsidRPr="00102DD5" w:rsidRDefault="00102DD5" w:rsidP="00102DD5">
            <w:pPr>
              <w:pStyle w:val="Akapitzlist"/>
              <w:numPr>
                <w:ilvl w:val="0"/>
                <w:numId w:val="36"/>
              </w:numPr>
              <w:spacing w:after="0" w:line="240" w:lineRule="auto"/>
              <w:ind w:left="439" w:hanging="357"/>
              <w:rPr>
                <w:rFonts w:cs="Calibri"/>
                <w:szCs w:val="22"/>
              </w:rPr>
            </w:pPr>
            <w:r w:rsidRPr="00102DD5">
              <w:rPr>
                <w:rFonts w:cs="Calibri"/>
                <w:szCs w:val="22"/>
              </w:rPr>
              <w:lastRenderedPageBreak/>
              <w:t>Zakres tary</w:t>
            </w:r>
            <w:r>
              <w:rPr>
                <w:rFonts w:cs="Calibri"/>
                <w:szCs w:val="22"/>
              </w:rPr>
              <w:t>:</w:t>
            </w:r>
            <w:r w:rsidRPr="00102DD5">
              <w:rPr>
                <w:rFonts w:cs="Calibri"/>
                <w:szCs w:val="22"/>
              </w:rPr>
              <w:tab/>
              <w:t>-50g</w:t>
            </w:r>
          </w:p>
          <w:p w:rsidR="005A21B4" w:rsidRPr="00102DD5" w:rsidRDefault="00102DD5" w:rsidP="00102DD5">
            <w:pPr>
              <w:pStyle w:val="Akapitzlist"/>
              <w:numPr>
                <w:ilvl w:val="0"/>
                <w:numId w:val="36"/>
              </w:numPr>
              <w:spacing w:after="0" w:line="240" w:lineRule="auto"/>
              <w:ind w:left="439" w:hanging="357"/>
              <w:rPr>
                <w:rFonts w:cs="Calibri"/>
                <w:szCs w:val="22"/>
              </w:rPr>
            </w:pPr>
            <w:r w:rsidRPr="00102DD5">
              <w:rPr>
                <w:rFonts w:cs="Calibri"/>
                <w:szCs w:val="22"/>
              </w:rPr>
              <w:t>Max masa próbki</w:t>
            </w:r>
            <w:r>
              <w:rPr>
                <w:rFonts w:cs="Calibri"/>
                <w:szCs w:val="22"/>
              </w:rPr>
              <w:t>:</w:t>
            </w:r>
            <w:r w:rsidRPr="00102DD5">
              <w:rPr>
                <w:rFonts w:cs="Calibri"/>
                <w:szCs w:val="22"/>
              </w:rPr>
              <w:tab/>
              <w:t>50g</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 xml:space="preserve">Zakres </w:t>
            </w:r>
            <w:r w:rsidR="00102DD5" w:rsidRPr="00102DD5">
              <w:rPr>
                <w:rFonts w:cs="Calibri"/>
                <w:szCs w:val="22"/>
              </w:rPr>
              <w:t>temperatury suszenia</w:t>
            </w:r>
            <w:r w:rsidR="00102DD5">
              <w:rPr>
                <w:rFonts w:cs="Calibri"/>
                <w:szCs w:val="22"/>
              </w:rPr>
              <w:t>:</w:t>
            </w:r>
            <w:r w:rsidR="00102DD5" w:rsidRPr="00102DD5">
              <w:rPr>
                <w:rFonts w:cs="Calibri"/>
                <w:szCs w:val="22"/>
              </w:rPr>
              <w:tab/>
              <w:t>max 160 °C</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Dokład</w:t>
            </w:r>
            <w:r w:rsidR="00102DD5" w:rsidRPr="00102DD5">
              <w:rPr>
                <w:rFonts w:cs="Calibri"/>
                <w:szCs w:val="22"/>
              </w:rPr>
              <w:t>ność odczytu wilgotności</w:t>
            </w:r>
            <w:r w:rsidR="00102DD5">
              <w:rPr>
                <w:rFonts w:cs="Calibri"/>
                <w:szCs w:val="22"/>
              </w:rPr>
              <w:t>:</w:t>
            </w:r>
            <w:r w:rsidR="00102DD5" w:rsidRPr="00102DD5">
              <w:rPr>
                <w:rFonts w:cs="Calibri"/>
                <w:szCs w:val="22"/>
              </w:rPr>
              <w:tab/>
              <w:t>0,001%</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Powtarzalność pomiaru wilgotności</w:t>
            </w:r>
            <w:r w:rsidR="00102DD5">
              <w:rPr>
                <w:rFonts w:cs="Calibri"/>
                <w:szCs w:val="22"/>
              </w:rPr>
              <w:t>:</w:t>
            </w:r>
            <w:r w:rsidRPr="00102DD5">
              <w:rPr>
                <w:rFonts w:cs="Calibri"/>
                <w:szCs w:val="22"/>
              </w:rPr>
              <w:tab/>
              <w:t>0,05% (próbka około 2 g), 0,01% (próbka około 10 g)</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Adiustacja</w:t>
            </w:r>
            <w:r w:rsidR="00102DD5">
              <w:rPr>
                <w:rFonts w:cs="Calibri"/>
                <w:szCs w:val="22"/>
              </w:rPr>
              <w:t>:</w:t>
            </w:r>
            <w:r w:rsidRPr="00102DD5">
              <w:rPr>
                <w:rFonts w:cs="Calibri"/>
                <w:szCs w:val="22"/>
              </w:rPr>
              <w:tab/>
              <w:t>zewnętrzna</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Wyświetlacz</w:t>
            </w:r>
            <w:r w:rsidR="00102DD5">
              <w:rPr>
                <w:rFonts w:cs="Calibri"/>
                <w:szCs w:val="22"/>
              </w:rPr>
              <w:t>:</w:t>
            </w:r>
            <w:r w:rsidRPr="00102DD5">
              <w:rPr>
                <w:rFonts w:cs="Calibri"/>
                <w:szCs w:val="22"/>
              </w:rPr>
              <w:tab/>
              <w:t>LCD  z po</w:t>
            </w:r>
            <w:r w:rsidR="00102DD5">
              <w:rPr>
                <w:rFonts w:cs="Calibri"/>
                <w:szCs w:val="22"/>
              </w:rPr>
              <w:t>dświetleniem</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Klawiatura</w:t>
            </w:r>
            <w:r w:rsidR="00102DD5">
              <w:rPr>
                <w:rFonts w:cs="Calibri"/>
                <w:szCs w:val="22"/>
              </w:rPr>
              <w:t>:</w:t>
            </w:r>
            <w:r w:rsidRPr="00102DD5">
              <w:rPr>
                <w:rFonts w:cs="Calibri"/>
                <w:szCs w:val="22"/>
              </w:rPr>
              <w:tab/>
              <w:t>7-</w:t>
            </w:r>
            <w:r w:rsidR="00102DD5">
              <w:rPr>
                <w:rFonts w:cs="Calibri"/>
                <w:szCs w:val="22"/>
              </w:rPr>
              <w:t>8 przycisków</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Element grzewczy</w:t>
            </w:r>
            <w:r w:rsidR="00102DD5">
              <w:rPr>
                <w:rFonts w:cs="Calibri"/>
                <w:szCs w:val="22"/>
              </w:rPr>
              <w:t>:</w:t>
            </w:r>
            <w:r w:rsidRPr="00102DD5">
              <w:rPr>
                <w:rFonts w:cs="Calibri"/>
                <w:szCs w:val="22"/>
              </w:rPr>
              <w:tab/>
              <w:t>promiennik po</w:t>
            </w:r>
            <w:r w:rsidR="007E5E5D">
              <w:rPr>
                <w:rFonts w:cs="Calibri"/>
                <w:szCs w:val="22"/>
              </w:rPr>
              <w:t>d</w:t>
            </w:r>
            <w:r w:rsidRPr="00102DD5">
              <w:rPr>
                <w:rFonts w:cs="Calibri"/>
                <w:szCs w:val="22"/>
              </w:rPr>
              <w:t>czerwieni</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Sposób suszenia</w:t>
            </w:r>
            <w:r w:rsidR="00102DD5">
              <w:rPr>
                <w:rFonts w:cs="Calibri"/>
                <w:szCs w:val="22"/>
              </w:rPr>
              <w:t>:</w:t>
            </w:r>
            <w:r w:rsidRPr="00102DD5">
              <w:rPr>
                <w:rFonts w:cs="Calibri"/>
                <w:szCs w:val="22"/>
              </w:rPr>
              <w:tab/>
              <w:t>standardowy, szybki, schodkowy, łagodny</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Opcje zakończenia suszenia</w:t>
            </w:r>
            <w:r w:rsidR="00102DD5">
              <w:rPr>
                <w:rFonts w:cs="Calibri"/>
                <w:szCs w:val="22"/>
              </w:rPr>
              <w:t>:</w:t>
            </w:r>
            <w:r w:rsidRPr="00102DD5">
              <w:rPr>
                <w:rFonts w:cs="Calibri"/>
                <w:szCs w:val="22"/>
              </w:rPr>
              <w:tab/>
              <w:t>ręczne, aut</w:t>
            </w:r>
            <w:r w:rsidR="00102DD5">
              <w:rPr>
                <w:rFonts w:cs="Calibri"/>
                <w:szCs w:val="22"/>
              </w:rPr>
              <w:t>omatyczne, czasowe, definiowane</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Funkcje dodatkowe</w:t>
            </w:r>
            <w:r w:rsidR="00102DD5">
              <w:rPr>
                <w:rFonts w:cs="Calibri"/>
                <w:szCs w:val="22"/>
              </w:rPr>
              <w:t>:</w:t>
            </w:r>
            <w:r w:rsidR="00102DD5">
              <w:rPr>
                <w:rFonts w:cs="Calibri"/>
                <w:szCs w:val="22"/>
              </w:rPr>
              <w:tab/>
              <w:t>identyfikacja próbki</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Moc pobierana przez urządzenie</w:t>
            </w:r>
            <w:r w:rsidR="00102DD5">
              <w:rPr>
                <w:rFonts w:cs="Calibri"/>
                <w:szCs w:val="22"/>
              </w:rPr>
              <w:t>:</w:t>
            </w:r>
            <w:r w:rsidRPr="00102DD5">
              <w:rPr>
                <w:rFonts w:cs="Calibri"/>
                <w:szCs w:val="22"/>
              </w:rPr>
              <w:tab/>
              <w:t>4W</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Moc elementu grzewczego</w:t>
            </w:r>
            <w:r w:rsidR="00102DD5">
              <w:rPr>
                <w:rFonts w:cs="Calibri"/>
                <w:szCs w:val="22"/>
              </w:rPr>
              <w:t>:</w:t>
            </w:r>
            <w:r w:rsidRPr="00102DD5">
              <w:rPr>
                <w:rFonts w:cs="Calibri"/>
                <w:szCs w:val="22"/>
              </w:rPr>
              <w:tab/>
              <w:t>450W</w:t>
            </w:r>
          </w:p>
          <w:p w:rsidR="005A21B4" w:rsidRPr="00102DD5" w:rsidRDefault="00102DD5" w:rsidP="00102DD5">
            <w:pPr>
              <w:pStyle w:val="Akapitzlist"/>
              <w:numPr>
                <w:ilvl w:val="0"/>
                <w:numId w:val="36"/>
              </w:numPr>
              <w:spacing w:after="0" w:line="240" w:lineRule="auto"/>
              <w:ind w:left="439" w:hanging="357"/>
              <w:rPr>
                <w:rFonts w:cs="Calibri"/>
                <w:szCs w:val="22"/>
              </w:rPr>
            </w:pPr>
            <w:r>
              <w:rPr>
                <w:rFonts w:cs="Calibri"/>
                <w:szCs w:val="22"/>
              </w:rPr>
              <w:t>Interfejs:</w:t>
            </w:r>
            <w:r>
              <w:rPr>
                <w:rFonts w:cs="Calibri"/>
                <w:szCs w:val="22"/>
              </w:rPr>
              <w:tab/>
              <w:t>1×RS 232, USB-A, USB-B</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Te</w:t>
            </w:r>
            <w:r w:rsidR="00102DD5">
              <w:rPr>
                <w:rFonts w:cs="Calibri"/>
                <w:szCs w:val="22"/>
              </w:rPr>
              <w:t>mperatura suszenia:</w:t>
            </w:r>
            <w:r w:rsidR="00102DD5">
              <w:rPr>
                <w:rFonts w:cs="Calibri"/>
                <w:szCs w:val="22"/>
              </w:rPr>
              <w:tab/>
              <w:t>max. 160 °C,</w:t>
            </w:r>
          </w:p>
          <w:p w:rsidR="005A21B4" w:rsidRPr="00102DD5"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Temperatura pracy</w:t>
            </w:r>
            <w:r w:rsidR="00102DD5">
              <w:rPr>
                <w:rFonts w:cs="Calibri"/>
                <w:szCs w:val="22"/>
              </w:rPr>
              <w:t>:</w:t>
            </w:r>
            <w:r w:rsidR="00102DD5">
              <w:rPr>
                <w:rFonts w:cs="Calibri"/>
                <w:szCs w:val="22"/>
              </w:rPr>
              <w:tab/>
              <w:t>+10 - +40 °C</w:t>
            </w:r>
          </w:p>
          <w:p w:rsidR="005A21B4" w:rsidRDefault="005A21B4" w:rsidP="00102DD5">
            <w:pPr>
              <w:pStyle w:val="Akapitzlist"/>
              <w:numPr>
                <w:ilvl w:val="0"/>
                <w:numId w:val="36"/>
              </w:numPr>
              <w:spacing w:after="0" w:line="240" w:lineRule="auto"/>
              <w:ind w:left="439" w:hanging="357"/>
              <w:rPr>
                <w:rFonts w:cs="Calibri"/>
                <w:szCs w:val="22"/>
              </w:rPr>
            </w:pPr>
            <w:r w:rsidRPr="00102DD5">
              <w:rPr>
                <w:rFonts w:cs="Calibri"/>
                <w:szCs w:val="22"/>
              </w:rPr>
              <w:t>Wymiary szalki</w:t>
            </w:r>
            <w:r w:rsidR="00102DD5">
              <w:rPr>
                <w:rFonts w:cs="Calibri"/>
                <w:szCs w:val="22"/>
              </w:rPr>
              <w:t>:</w:t>
            </w:r>
            <w:r w:rsidRPr="00102DD5">
              <w:rPr>
                <w:rFonts w:cs="Calibri"/>
                <w:szCs w:val="22"/>
              </w:rPr>
              <w:tab/>
              <w:t>ø89-90mm</w:t>
            </w:r>
          </w:p>
          <w:p w:rsidR="00102DD5" w:rsidRPr="00102DD5" w:rsidRDefault="00102DD5" w:rsidP="00102DD5">
            <w:pPr>
              <w:pStyle w:val="Akapitzlist"/>
              <w:numPr>
                <w:ilvl w:val="0"/>
                <w:numId w:val="36"/>
              </w:numPr>
              <w:spacing w:after="0" w:line="240" w:lineRule="auto"/>
              <w:ind w:left="439" w:hanging="357"/>
              <w:rPr>
                <w:rFonts w:cs="Calibri"/>
                <w:szCs w:val="22"/>
              </w:rPr>
            </w:pPr>
            <w:r>
              <w:rPr>
                <w:rFonts w:cs="Calibri"/>
                <w:szCs w:val="22"/>
              </w:rPr>
              <w:t xml:space="preserve">gwarancja: </w:t>
            </w:r>
            <w:r>
              <w:rPr>
                <w:rFonts w:cs="Calibri"/>
                <w:szCs w:val="22"/>
              </w:rPr>
              <w:tab/>
              <w:t>24 miesiące</w:t>
            </w:r>
          </w:p>
          <w:p w:rsidR="001367CF" w:rsidRDefault="001367CF" w:rsidP="005A21B4">
            <w:pPr>
              <w:rPr>
                <w:rFonts w:ascii="Calibri" w:hAnsi="Calibri" w:cs="Calibri"/>
                <w:b/>
                <w:sz w:val="20"/>
                <w:szCs w:val="22"/>
              </w:rPr>
            </w:pPr>
          </w:p>
          <w:p w:rsidR="005A21B4" w:rsidRPr="000F2699" w:rsidRDefault="005A21B4" w:rsidP="005A21B4">
            <w:pPr>
              <w:rPr>
                <w:rFonts w:ascii="Calibri" w:hAnsi="Calibri" w:cs="Calibri"/>
                <w:sz w:val="20"/>
                <w:szCs w:val="22"/>
              </w:rPr>
            </w:pPr>
            <w:r w:rsidRPr="00D9435B">
              <w:rPr>
                <w:rFonts w:ascii="Calibri" w:hAnsi="Calibri" w:cs="Calibri"/>
                <w:b/>
                <w:sz w:val="20"/>
                <w:szCs w:val="22"/>
              </w:rPr>
              <w:t xml:space="preserve">MA 50. R1 NS </w:t>
            </w:r>
            <w:proofErr w:type="spellStart"/>
            <w:r w:rsidRPr="00D9435B">
              <w:rPr>
                <w:rFonts w:ascii="Calibri" w:hAnsi="Calibri" w:cs="Calibri"/>
                <w:b/>
                <w:sz w:val="20"/>
                <w:szCs w:val="22"/>
              </w:rPr>
              <w:t>RadWag</w:t>
            </w:r>
            <w:proofErr w:type="spellEnd"/>
            <w:r>
              <w:rPr>
                <w:rFonts w:ascii="Calibri" w:hAnsi="Calibri" w:cs="Calibri"/>
                <w:b/>
                <w:sz w:val="20"/>
                <w:szCs w:val="22"/>
              </w:rPr>
              <w:t xml:space="preserve"> lub </w:t>
            </w:r>
            <w:proofErr w:type="spellStart"/>
            <w:r>
              <w:rPr>
                <w:rFonts w:ascii="Calibri" w:hAnsi="Calibri" w:cs="Calibri"/>
                <w:b/>
                <w:sz w:val="20"/>
                <w:szCs w:val="22"/>
              </w:rPr>
              <w:t>równważna</w:t>
            </w:r>
            <w:proofErr w:type="spellEnd"/>
          </w:p>
        </w:tc>
        <w:tc>
          <w:tcPr>
            <w:tcW w:w="708" w:type="dxa"/>
            <w:tcBorders>
              <w:top w:val="single" w:sz="4" w:space="0" w:color="auto"/>
              <w:left w:val="nil"/>
              <w:bottom w:val="single" w:sz="4" w:space="0" w:color="auto"/>
              <w:right w:val="single" w:sz="4" w:space="0" w:color="auto"/>
            </w:tcBorders>
            <w:noWrap/>
            <w:vAlign w:val="center"/>
          </w:tcPr>
          <w:p w:rsidR="005A21B4" w:rsidRDefault="005A21B4" w:rsidP="005A21B4">
            <w:pPr>
              <w:jc w:val="center"/>
              <w:rPr>
                <w:rFonts w:ascii="Calibri" w:hAnsi="Calibri" w:cs="Calibri"/>
                <w:spacing w:val="-4"/>
                <w:sz w:val="20"/>
                <w:szCs w:val="22"/>
              </w:rPr>
            </w:pPr>
            <w:r>
              <w:rPr>
                <w:rFonts w:ascii="Calibri" w:hAnsi="Calibri" w:cs="Calibri"/>
                <w:spacing w:val="-4"/>
                <w:sz w:val="20"/>
                <w:szCs w:val="22"/>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5A21B4" w:rsidRDefault="005A21B4" w:rsidP="005A21B4">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5A21B4" w:rsidRPr="008A5454" w:rsidRDefault="005A21B4" w:rsidP="005A21B4">
            <w:pPr>
              <w:tabs>
                <w:tab w:val="right" w:pos="14580"/>
              </w:tabs>
              <w:jc w:val="center"/>
              <w:rPr>
                <w:rFonts w:asciiTheme="minorHAnsi" w:hAnsiTheme="minorHAnsi" w:cstheme="minorHAnsi"/>
                <w:sz w:val="20"/>
                <w:szCs w:val="20"/>
              </w:rPr>
            </w:pPr>
          </w:p>
        </w:tc>
        <w:tc>
          <w:tcPr>
            <w:tcW w:w="1515" w:type="dxa"/>
            <w:tcBorders>
              <w:top w:val="single" w:sz="4" w:space="0" w:color="auto"/>
              <w:left w:val="single" w:sz="4" w:space="0" w:color="auto"/>
              <w:bottom w:val="single" w:sz="4" w:space="0" w:color="auto"/>
              <w:right w:val="single" w:sz="4" w:space="0" w:color="auto"/>
            </w:tcBorders>
            <w:vAlign w:val="center"/>
          </w:tcPr>
          <w:p w:rsidR="005A21B4" w:rsidRPr="008A5454" w:rsidRDefault="005A21B4" w:rsidP="005A21B4">
            <w:pPr>
              <w:tabs>
                <w:tab w:val="right" w:pos="14580"/>
              </w:tabs>
              <w:jc w:val="center"/>
              <w:rPr>
                <w:rFonts w:asciiTheme="minorHAnsi" w:hAnsiTheme="minorHAnsi" w:cstheme="minorHAnsi"/>
                <w:sz w:val="20"/>
                <w:szCs w:val="20"/>
              </w:rPr>
            </w:pPr>
          </w:p>
        </w:tc>
      </w:tr>
      <w:tr w:rsidR="005A3CEA" w:rsidRPr="00090C92" w:rsidTr="009D08CE">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5A3CEA" w:rsidRPr="00090C92" w:rsidRDefault="005A3CEA" w:rsidP="00E04C1E">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5A3CEA" w:rsidRPr="00090C92" w:rsidRDefault="005A3CEA" w:rsidP="00E04C1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5A3CEA" w:rsidRPr="00090C92" w:rsidRDefault="005A3CEA" w:rsidP="00E04C1E">
            <w:pPr>
              <w:tabs>
                <w:tab w:val="right" w:pos="14580"/>
              </w:tabs>
              <w:jc w:val="right"/>
              <w:rPr>
                <w:rFonts w:ascii="Calibri" w:hAnsi="Calibri" w:cs="Arial"/>
                <w:b/>
                <w:sz w:val="18"/>
                <w:szCs w:val="18"/>
              </w:rPr>
            </w:pPr>
          </w:p>
        </w:tc>
      </w:tr>
    </w:tbl>
    <w:p w:rsidR="005A3CEA" w:rsidRPr="007B4BF0" w:rsidRDefault="005A3CEA"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A3CEA" w:rsidRDefault="005A3CEA" w:rsidP="005A3CEA">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5A3CEA">
      <w:pPr>
        <w:rPr>
          <w:rFonts w:ascii="Book Antiqua" w:hAnsi="Book Antiqua"/>
          <w:sz w:val="20"/>
          <w:szCs w:val="20"/>
        </w:rPr>
      </w:pPr>
    </w:p>
    <w:p w:rsidR="00BB7FBB" w:rsidRDefault="005A3CEA" w:rsidP="005A3CEA">
      <w:pPr>
        <w:rPr>
          <w:rFonts w:ascii="Book Antiqua" w:hAnsi="Book Antiqua"/>
          <w:sz w:val="20"/>
          <w:szCs w:val="20"/>
        </w:rPr>
      </w:pPr>
      <w:r w:rsidRPr="003670DE">
        <w:rPr>
          <w:rFonts w:ascii="Book Antiqua" w:hAnsi="Book Antiqua"/>
          <w:sz w:val="20"/>
          <w:szCs w:val="20"/>
        </w:rPr>
        <w:t>…………………………… dnia …………………..</w:t>
      </w:r>
    </w:p>
    <w:p w:rsidR="005A3CEA" w:rsidRDefault="005A3CEA" w:rsidP="005A3CEA">
      <w:pPr>
        <w:jc w:val="right"/>
        <w:rPr>
          <w:rFonts w:ascii="Book Antiqua" w:hAnsi="Book Antiqua"/>
          <w:sz w:val="20"/>
          <w:szCs w:val="20"/>
        </w:rPr>
      </w:pPr>
      <w:r>
        <w:rPr>
          <w:rFonts w:ascii="Book Antiqua" w:hAnsi="Book Antiqua"/>
          <w:sz w:val="20"/>
          <w:szCs w:val="20"/>
        </w:rPr>
        <w:t>………………………………………………</w:t>
      </w:r>
    </w:p>
    <w:p w:rsidR="005A3CEA" w:rsidRDefault="005A3CEA" w:rsidP="005A3CEA">
      <w:pPr>
        <w:jc w:val="right"/>
        <w:rPr>
          <w:rFonts w:ascii="Book Antiqua" w:hAnsi="Book Antiqua"/>
          <w:sz w:val="20"/>
          <w:szCs w:val="20"/>
        </w:rPr>
      </w:pPr>
      <w:r w:rsidRPr="003670DE">
        <w:rPr>
          <w:rFonts w:ascii="Book Antiqua" w:hAnsi="Book Antiqua"/>
          <w:sz w:val="20"/>
          <w:szCs w:val="20"/>
        </w:rPr>
        <w:t>(podpisy upełnomocnionych przedstawicieli Wykonawcy)</w:t>
      </w:r>
    </w:p>
    <w:p w:rsidR="00396C14" w:rsidRPr="009923C4" w:rsidRDefault="00102DD5" w:rsidP="00396C14">
      <w:pPr>
        <w:rPr>
          <w:rFonts w:ascii="Century Gothic" w:hAnsi="Century Gothic"/>
          <w:sz w:val="22"/>
          <w:szCs w:val="20"/>
          <w:u w:val="single"/>
        </w:rPr>
      </w:pPr>
      <w:r>
        <w:rPr>
          <w:rFonts w:ascii="Century Gothic" w:hAnsi="Century Gothic"/>
          <w:sz w:val="22"/>
          <w:szCs w:val="20"/>
          <w:u w:val="single"/>
        </w:rPr>
        <w:lastRenderedPageBreak/>
        <w:t>Część 3</w:t>
      </w:r>
    </w:p>
    <w:p w:rsidR="00396C14" w:rsidRPr="00090C92" w:rsidRDefault="00396C14" w:rsidP="00396C14">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396C14" w:rsidRPr="00090C92" w:rsidTr="00102DD5">
        <w:trPr>
          <w:trHeight w:val="434"/>
        </w:trPr>
        <w:tc>
          <w:tcPr>
            <w:tcW w:w="404" w:type="dxa"/>
            <w:vMerge w:val="restart"/>
            <w:tcBorders>
              <w:top w:val="single" w:sz="4" w:space="0" w:color="auto"/>
              <w:left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96C14" w:rsidRPr="00090C92" w:rsidRDefault="00396C14" w:rsidP="00102DD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396C14" w:rsidRPr="00090C92" w:rsidRDefault="00396C14" w:rsidP="00102DD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396C14" w:rsidRPr="00090C92" w:rsidTr="00102DD5">
        <w:trPr>
          <w:trHeight w:val="435"/>
        </w:trPr>
        <w:tc>
          <w:tcPr>
            <w:tcW w:w="404" w:type="dxa"/>
            <w:vMerge/>
            <w:tcBorders>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96C14" w:rsidRPr="00090C92" w:rsidRDefault="00396C14" w:rsidP="00102DD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396C14" w:rsidRPr="00090C92" w:rsidRDefault="00396C14" w:rsidP="00102DD5">
            <w:pPr>
              <w:tabs>
                <w:tab w:val="right" w:pos="14580"/>
              </w:tabs>
              <w:jc w:val="center"/>
              <w:rPr>
                <w:rFonts w:ascii="Calibri" w:hAnsi="Calibri"/>
                <w:b/>
                <w:bCs/>
                <w:sz w:val="18"/>
                <w:szCs w:val="18"/>
              </w:rPr>
            </w:pPr>
          </w:p>
        </w:tc>
      </w:tr>
      <w:tr w:rsidR="00102DD5" w:rsidRPr="00090C92" w:rsidTr="00102DD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02DD5" w:rsidRPr="00090C92" w:rsidRDefault="00102DD5" w:rsidP="00102DD5">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102DD5" w:rsidRDefault="00102DD5" w:rsidP="00102DD5">
            <w:pPr>
              <w:rPr>
                <w:rFonts w:ascii="Calibri" w:hAnsi="Calibri" w:cs="Calibri"/>
                <w:sz w:val="20"/>
                <w:szCs w:val="22"/>
              </w:rPr>
            </w:pPr>
            <w:r>
              <w:rPr>
                <w:rFonts w:ascii="Calibri" w:hAnsi="Calibri" w:cs="Calibri"/>
                <w:b/>
                <w:sz w:val="20"/>
                <w:szCs w:val="22"/>
              </w:rPr>
              <w:t xml:space="preserve">Zestaw: Suszarka laboratoryjna z konwekcją naturalną </w:t>
            </w:r>
            <w:r w:rsidRPr="00307921">
              <w:rPr>
                <w:rFonts w:ascii="Calibri" w:hAnsi="Calibri" w:cs="Calibri"/>
                <w:b/>
                <w:sz w:val="20"/>
                <w:szCs w:val="22"/>
              </w:rPr>
              <w:t>pojemność 115 litrów z dodatkową półką.</w:t>
            </w:r>
          </w:p>
          <w:p w:rsidR="00102DD5" w:rsidRDefault="00102DD5" w:rsidP="00102DD5">
            <w:pPr>
              <w:rPr>
                <w:rFonts w:ascii="Calibri" w:hAnsi="Calibri" w:cs="Calibri"/>
                <w:sz w:val="20"/>
                <w:szCs w:val="22"/>
              </w:rPr>
            </w:pPr>
          </w:p>
          <w:p w:rsidR="00102DD5" w:rsidRDefault="00102DD5" w:rsidP="00102DD5">
            <w:pPr>
              <w:rPr>
                <w:rFonts w:ascii="Calibri" w:hAnsi="Calibri" w:cs="Calibri"/>
                <w:sz w:val="20"/>
                <w:szCs w:val="22"/>
              </w:rPr>
            </w:pPr>
            <w:r>
              <w:rPr>
                <w:rFonts w:ascii="Calibri" w:hAnsi="Calibri" w:cs="Calibri"/>
                <w:sz w:val="20"/>
                <w:szCs w:val="22"/>
              </w:rPr>
              <w:t>1.</w:t>
            </w:r>
            <w:r>
              <w:rPr>
                <w:rFonts w:ascii="Calibri" w:hAnsi="Calibri" w:cs="Calibri"/>
                <w:b/>
                <w:sz w:val="20"/>
                <w:szCs w:val="22"/>
              </w:rPr>
              <w:t xml:space="preserve"> Suszarka laboratoryjna</w:t>
            </w:r>
          </w:p>
          <w:p w:rsidR="00102DD5" w:rsidRPr="006E2C49" w:rsidRDefault="00102DD5" w:rsidP="00102DD5">
            <w:pPr>
              <w:rPr>
                <w:rFonts w:ascii="Calibri" w:hAnsi="Calibri" w:cs="Calibri"/>
                <w:sz w:val="20"/>
                <w:szCs w:val="22"/>
              </w:rPr>
            </w:pPr>
            <w:r w:rsidRPr="006E2C49">
              <w:rPr>
                <w:rFonts w:ascii="Calibri" w:hAnsi="Calibri" w:cs="Calibri"/>
                <w:sz w:val="20"/>
                <w:szCs w:val="22"/>
              </w:rPr>
              <w:t>Zakres temperatury nie mniejszy niż: od temperatury otoczenia +7°C do 250°C</w:t>
            </w:r>
          </w:p>
          <w:p w:rsidR="00102DD5" w:rsidRPr="006E2C49" w:rsidRDefault="00102DD5" w:rsidP="00102DD5">
            <w:pPr>
              <w:rPr>
                <w:rFonts w:ascii="Calibri" w:hAnsi="Calibri" w:cs="Calibri"/>
                <w:sz w:val="20"/>
                <w:szCs w:val="22"/>
              </w:rPr>
            </w:pPr>
            <w:r w:rsidRPr="006E2C49">
              <w:rPr>
                <w:rFonts w:ascii="Calibri" w:hAnsi="Calibri" w:cs="Calibri"/>
                <w:sz w:val="20"/>
                <w:szCs w:val="22"/>
              </w:rPr>
              <w:t>Minimalne wymiary wewnętrzne: 550 x 550 x 390 mm (szerokość x wysokość x głębokość)</w:t>
            </w:r>
          </w:p>
          <w:p w:rsidR="00102DD5" w:rsidRPr="006E2C49" w:rsidRDefault="00102DD5" w:rsidP="00102DD5">
            <w:pPr>
              <w:rPr>
                <w:rFonts w:ascii="Calibri" w:hAnsi="Calibri" w:cs="Calibri"/>
                <w:sz w:val="20"/>
                <w:szCs w:val="22"/>
              </w:rPr>
            </w:pPr>
            <w:r w:rsidRPr="006E2C49">
              <w:rPr>
                <w:rFonts w:ascii="Calibri" w:hAnsi="Calibri" w:cs="Calibri"/>
                <w:sz w:val="20"/>
                <w:szCs w:val="22"/>
              </w:rPr>
              <w:t>Pojemność komory inkubacyjnej nie mniejsza niż 118 dm</w:t>
            </w:r>
            <w:r w:rsidRPr="006E2C49">
              <w:rPr>
                <w:rFonts w:ascii="Calibri" w:hAnsi="Calibri" w:cs="Calibri"/>
                <w:sz w:val="20"/>
                <w:szCs w:val="22"/>
                <w:vertAlign w:val="superscript"/>
              </w:rPr>
              <w:t>3</w:t>
            </w:r>
          </w:p>
          <w:p w:rsidR="00102DD5" w:rsidRPr="006E2C49" w:rsidRDefault="00102DD5" w:rsidP="00102DD5">
            <w:pPr>
              <w:rPr>
                <w:rFonts w:ascii="Calibri" w:hAnsi="Calibri" w:cs="Calibri"/>
                <w:sz w:val="20"/>
                <w:szCs w:val="22"/>
              </w:rPr>
            </w:pPr>
            <w:r w:rsidRPr="006E2C49">
              <w:rPr>
                <w:rFonts w:ascii="Calibri" w:hAnsi="Calibri" w:cs="Calibri"/>
                <w:sz w:val="20"/>
                <w:szCs w:val="22"/>
              </w:rPr>
              <w:t xml:space="preserve">Komora wstępnego nagrzewania wykonana ze stali szlachetnej, obudowa urządzenia malowane proszkowo </w:t>
            </w:r>
          </w:p>
          <w:p w:rsidR="00102DD5" w:rsidRPr="006E2C49" w:rsidRDefault="00102DD5" w:rsidP="00102DD5">
            <w:pPr>
              <w:rPr>
                <w:rFonts w:ascii="Calibri" w:hAnsi="Calibri" w:cs="Calibri"/>
                <w:sz w:val="20"/>
                <w:szCs w:val="22"/>
              </w:rPr>
            </w:pPr>
            <w:r w:rsidRPr="006E2C49">
              <w:rPr>
                <w:rFonts w:ascii="Calibri" w:hAnsi="Calibri" w:cs="Calibri"/>
                <w:sz w:val="20"/>
                <w:szCs w:val="22"/>
              </w:rPr>
              <w:t>Drzwi zewnętrzne, jednoskrzydłowe, wyposażone w klamkę, z zawiasami po prawej stronie</w:t>
            </w:r>
          </w:p>
          <w:p w:rsidR="00102DD5" w:rsidRPr="006E2C49" w:rsidRDefault="00102DD5" w:rsidP="00102DD5">
            <w:pPr>
              <w:rPr>
                <w:rFonts w:ascii="Calibri" w:hAnsi="Calibri" w:cs="Calibri"/>
                <w:sz w:val="20"/>
                <w:szCs w:val="22"/>
              </w:rPr>
            </w:pPr>
            <w:r w:rsidRPr="006E2C49">
              <w:rPr>
                <w:rFonts w:ascii="Calibri" w:hAnsi="Calibri" w:cs="Calibri"/>
                <w:sz w:val="20"/>
                <w:szCs w:val="22"/>
              </w:rPr>
              <w:t>Panel sterowania z wyświetlaczem LCD, umieszczony na drzwiach urządzenia</w:t>
            </w:r>
          </w:p>
          <w:p w:rsidR="00102DD5" w:rsidRPr="006E2C49" w:rsidRDefault="00102DD5" w:rsidP="00102DD5">
            <w:pPr>
              <w:rPr>
                <w:rFonts w:ascii="Calibri" w:hAnsi="Calibri" w:cs="Calibri"/>
                <w:sz w:val="20"/>
                <w:szCs w:val="22"/>
              </w:rPr>
            </w:pPr>
            <w:r w:rsidRPr="006E2C49">
              <w:rPr>
                <w:rFonts w:ascii="Calibri" w:hAnsi="Calibri" w:cs="Calibri"/>
                <w:sz w:val="20"/>
                <w:szCs w:val="22"/>
              </w:rPr>
              <w:t>Minimalne funkcje panelu sterowania:</w:t>
            </w:r>
          </w:p>
          <w:p w:rsidR="00102DD5" w:rsidRPr="006E2C49" w:rsidRDefault="00102DD5" w:rsidP="00102DD5">
            <w:pPr>
              <w:numPr>
                <w:ilvl w:val="0"/>
                <w:numId w:val="37"/>
              </w:numPr>
              <w:suppressAutoHyphens/>
              <w:rPr>
                <w:rFonts w:ascii="Calibri" w:hAnsi="Calibri" w:cs="Calibri"/>
                <w:sz w:val="20"/>
                <w:szCs w:val="22"/>
              </w:rPr>
            </w:pPr>
            <w:r w:rsidRPr="006E2C49">
              <w:rPr>
                <w:rFonts w:ascii="Calibri" w:hAnsi="Calibri" w:cs="Calibri"/>
                <w:sz w:val="20"/>
                <w:szCs w:val="22"/>
              </w:rPr>
              <w:t>Regulacja temperatury</w:t>
            </w:r>
          </w:p>
          <w:p w:rsidR="00102DD5" w:rsidRPr="006E2C49" w:rsidRDefault="00102DD5" w:rsidP="00102DD5">
            <w:pPr>
              <w:numPr>
                <w:ilvl w:val="0"/>
                <w:numId w:val="37"/>
              </w:numPr>
              <w:suppressAutoHyphens/>
              <w:rPr>
                <w:rFonts w:ascii="Calibri" w:hAnsi="Calibri" w:cs="Calibri"/>
                <w:sz w:val="20"/>
                <w:szCs w:val="22"/>
              </w:rPr>
            </w:pPr>
            <w:r w:rsidRPr="006E2C49">
              <w:rPr>
                <w:rFonts w:ascii="Calibri" w:hAnsi="Calibri" w:cs="Calibri"/>
                <w:sz w:val="20"/>
                <w:szCs w:val="22"/>
              </w:rPr>
              <w:t>Ustawienie daty i czasu</w:t>
            </w:r>
          </w:p>
          <w:p w:rsidR="00102DD5" w:rsidRPr="006E2C49" w:rsidRDefault="00102DD5" w:rsidP="00102DD5">
            <w:pPr>
              <w:numPr>
                <w:ilvl w:val="0"/>
                <w:numId w:val="37"/>
              </w:numPr>
              <w:suppressAutoHyphens/>
              <w:rPr>
                <w:rFonts w:ascii="Calibri" w:hAnsi="Calibri" w:cs="Calibri"/>
                <w:sz w:val="20"/>
                <w:szCs w:val="22"/>
              </w:rPr>
            </w:pPr>
            <w:r w:rsidRPr="006E2C49">
              <w:rPr>
                <w:rFonts w:ascii="Calibri" w:hAnsi="Calibri" w:cs="Calibri"/>
                <w:sz w:val="20"/>
                <w:szCs w:val="22"/>
              </w:rPr>
              <w:t xml:space="preserve">Ustawienie zegara czasu </w:t>
            </w:r>
          </w:p>
          <w:p w:rsidR="00102DD5" w:rsidRPr="006E2C49" w:rsidRDefault="00102DD5" w:rsidP="00102DD5">
            <w:pPr>
              <w:numPr>
                <w:ilvl w:val="0"/>
                <w:numId w:val="37"/>
              </w:numPr>
              <w:suppressAutoHyphens/>
              <w:rPr>
                <w:rFonts w:ascii="Calibri" w:hAnsi="Calibri" w:cs="Calibri"/>
                <w:sz w:val="20"/>
                <w:szCs w:val="22"/>
              </w:rPr>
            </w:pPr>
            <w:r w:rsidRPr="006E2C49">
              <w:rPr>
                <w:rFonts w:ascii="Calibri" w:hAnsi="Calibri" w:cs="Calibri"/>
                <w:sz w:val="20"/>
                <w:szCs w:val="22"/>
              </w:rPr>
              <w:t>Regulacja zabezpieczenia temperaturowego klasy 2.0 (DIN 12880) z alarmem wizualnym</w:t>
            </w:r>
          </w:p>
          <w:p w:rsidR="00102DD5" w:rsidRPr="006E2C49" w:rsidRDefault="00102DD5" w:rsidP="00102DD5">
            <w:pPr>
              <w:rPr>
                <w:rFonts w:ascii="Calibri" w:hAnsi="Calibri" w:cs="Calibri"/>
                <w:sz w:val="20"/>
                <w:szCs w:val="22"/>
              </w:rPr>
            </w:pPr>
            <w:r w:rsidRPr="006E2C49">
              <w:rPr>
                <w:rFonts w:ascii="Calibri" w:hAnsi="Calibri" w:cs="Calibri"/>
                <w:sz w:val="20"/>
                <w:szCs w:val="22"/>
              </w:rPr>
              <w:t>Kominek wentylacyjny o średnicy minimum 50mm</w:t>
            </w:r>
          </w:p>
          <w:p w:rsidR="00102DD5" w:rsidRPr="006E2C49" w:rsidRDefault="00102DD5" w:rsidP="00102DD5">
            <w:pPr>
              <w:rPr>
                <w:rFonts w:ascii="Calibri" w:hAnsi="Calibri" w:cs="Calibri"/>
                <w:sz w:val="20"/>
                <w:szCs w:val="22"/>
              </w:rPr>
            </w:pPr>
            <w:r w:rsidRPr="006E2C49">
              <w:rPr>
                <w:rFonts w:ascii="Calibri" w:hAnsi="Calibri" w:cs="Calibri"/>
                <w:sz w:val="20"/>
                <w:szCs w:val="22"/>
              </w:rPr>
              <w:t>Wymiary zewnętrzne nie większe niż: 710 x 740 x 610 mm (szerokość x wysokość x głębokość)</w:t>
            </w:r>
          </w:p>
          <w:p w:rsidR="00102DD5" w:rsidRPr="006E2C49" w:rsidRDefault="00102DD5" w:rsidP="00102DD5">
            <w:pPr>
              <w:rPr>
                <w:rFonts w:ascii="Calibri" w:hAnsi="Calibri" w:cs="Calibri"/>
                <w:sz w:val="20"/>
                <w:szCs w:val="22"/>
              </w:rPr>
            </w:pPr>
            <w:r w:rsidRPr="006E2C49">
              <w:rPr>
                <w:rFonts w:ascii="Calibri" w:hAnsi="Calibri" w:cs="Calibri"/>
                <w:sz w:val="20"/>
                <w:szCs w:val="22"/>
              </w:rPr>
              <w:t>Masa inkubatora nie większa niż 55 kg</w:t>
            </w:r>
          </w:p>
          <w:p w:rsidR="00102DD5" w:rsidRPr="006E2C49" w:rsidRDefault="00102DD5" w:rsidP="00102DD5">
            <w:pPr>
              <w:rPr>
                <w:rFonts w:ascii="Calibri" w:hAnsi="Calibri" w:cs="Calibri"/>
                <w:sz w:val="20"/>
                <w:szCs w:val="22"/>
              </w:rPr>
            </w:pPr>
            <w:r w:rsidRPr="006E2C49">
              <w:rPr>
                <w:rFonts w:ascii="Calibri" w:hAnsi="Calibri" w:cs="Calibri"/>
                <w:sz w:val="20"/>
                <w:szCs w:val="22"/>
              </w:rPr>
              <w:t>W zestawie 1 półka druciana, ze stali chromowanej, dopuszczalne obciążenie półki nie mniejsze niż 20 kg</w:t>
            </w:r>
          </w:p>
          <w:p w:rsidR="00102DD5" w:rsidRPr="006E2C49" w:rsidRDefault="00102DD5" w:rsidP="00102DD5">
            <w:pPr>
              <w:rPr>
                <w:rFonts w:ascii="Calibri" w:hAnsi="Calibri" w:cs="Calibri"/>
                <w:sz w:val="20"/>
                <w:szCs w:val="22"/>
              </w:rPr>
            </w:pPr>
            <w:r w:rsidRPr="006E2C49">
              <w:rPr>
                <w:rFonts w:ascii="Calibri" w:hAnsi="Calibri" w:cs="Calibri"/>
                <w:sz w:val="20"/>
                <w:szCs w:val="22"/>
              </w:rPr>
              <w:t>Półki oparte na zintegrowanych prowadnicach w ścianach, bez konieczności stosowania stelaży</w:t>
            </w:r>
          </w:p>
          <w:p w:rsidR="00102DD5" w:rsidRPr="006E2C49" w:rsidRDefault="00102DD5" w:rsidP="00102DD5">
            <w:pPr>
              <w:rPr>
                <w:rFonts w:ascii="Calibri" w:hAnsi="Calibri" w:cs="Calibri"/>
                <w:sz w:val="20"/>
                <w:szCs w:val="22"/>
              </w:rPr>
            </w:pPr>
            <w:r w:rsidRPr="006E2C49">
              <w:rPr>
                <w:rFonts w:ascii="Calibri" w:hAnsi="Calibri" w:cs="Calibri"/>
                <w:sz w:val="20"/>
                <w:szCs w:val="22"/>
              </w:rPr>
              <w:t>Krawędzie prowadnic powinny być zaokrąglone, łatwe w czyszczeniu</w:t>
            </w:r>
          </w:p>
          <w:p w:rsidR="00102DD5" w:rsidRPr="006E2C49" w:rsidRDefault="00102DD5" w:rsidP="00102DD5">
            <w:pPr>
              <w:rPr>
                <w:rFonts w:ascii="Calibri" w:hAnsi="Calibri" w:cs="Calibri"/>
                <w:sz w:val="20"/>
                <w:szCs w:val="22"/>
              </w:rPr>
            </w:pPr>
            <w:r w:rsidRPr="006E2C49">
              <w:rPr>
                <w:rFonts w:ascii="Calibri" w:hAnsi="Calibri" w:cs="Calibri"/>
                <w:sz w:val="20"/>
                <w:szCs w:val="22"/>
              </w:rPr>
              <w:lastRenderedPageBreak/>
              <w:t>Zasilanie jednofazowe, 230V, 50-60Hz</w:t>
            </w:r>
          </w:p>
          <w:p w:rsidR="00102DD5" w:rsidRPr="006E2C49" w:rsidRDefault="00102DD5" w:rsidP="00102DD5">
            <w:pPr>
              <w:rPr>
                <w:rFonts w:ascii="Calibri" w:hAnsi="Calibri" w:cs="Calibri"/>
                <w:sz w:val="20"/>
                <w:szCs w:val="22"/>
              </w:rPr>
            </w:pPr>
            <w:r w:rsidRPr="006E2C49">
              <w:rPr>
                <w:rFonts w:ascii="Calibri" w:hAnsi="Calibri" w:cs="Calibri"/>
                <w:sz w:val="20"/>
                <w:szCs w:val="22"/>
              </w:rPr>
              <w:t>Moc nominalna w zakresie do 1,25 kW</w:t>
            </w:r>
          </w:p>
          <w:p w:rsidR="00102DD5" w:rsidRDefault="00102DD5" w:rsidP="00102DD5">
            <w:pPr>
              <w:rPr>
                <w:rFonts w:ascii="Calibri" w:hAnsi="Calibri" w:cs="Calibri"/>
                <w:sz w:val="20"/>
                <w:szCs w:val="22"/>
              </w:rPr>
            </w:pPr>
            <w:r w:rsidRPr="006E2C49">
              <w:rPr>
                <w:rFonts w:ascii="Calibri" w:hAnsi="Calibri" w:cs="Calibri"/>
                <w:sz w:val="20"/>
                <w:szCs w:val="22"/>
              </w:rPr>
              <w:t>Zużycie energii przy temperaturze pracy 37°C i temperaturze otoczenia 25°C nie większe niż 60W</w:t>
            </w:r>
          </w:p>
          <w:p w:rsidR="001367CF" w:rsidRPr="001367CF" w:rsidRDefault="001367CF" w:rsidP="001367CF">
            <w:pPr>
              <w:rPr>
                <w:rFonts w:asciiTheme="minorHAnsi" w:hAnsiTheme="minorHAnsi" w:cstheme="minorHAnsi"/>
                <w:sz w:val="16"/>
                <w:szCs w:val="22"/>
              </w:rPr>
            </w:pPr>
            <w:r>
              <w:rPr>
                <w:rFonts w:asciiTheme="minorHAnsi" w:hAnsiTheme="minorHAnsi" w:cstheme="minorHAnsi"/>
                <w:sz w:val="20"/>
                <w:szCs w:val="22"/>
              </w:rPr>
              <w:t xml:space="preserve">gwarancja: </w:t>
            </w:r>
            <w:r w:rsidRPr="001367CF">
              <w:rPr>
                <w:rFonts w:asciiTheme="minorHAnsi" w:hAnsiTheme="minorHAnsi" w:cstheme="minorHAnsi"/>
                <w:sz w:val="20"/>
                <w:szCs w:val="22"/>
              </w:rPr>
              <w:t>24 miesiące</w:t>
            </w:r>
          </w:p>
          <w:p w:rsidR="00102DD5" w:rsidRPr="006E2C49" w:rsidRDefault="00102DD5" w:rsidP="00102DD5">
            <w:pPr>
              <w:rPr>
                <w:rFonts w:ascii="Calibri" w:hAnsi="Calibri" w:cs="Calibri"/>
                <w:b/>
                <w:sz w:val="20"/>
                <w:szCs w:val="22"/>
              </w:rPr>
            </w:pPr>
            <w:r w:rsidRPr="006E2C49">
              <w:rPr>
                <w:rFonts w:ascii="Calibri" w:hAnsi="Calibri" w:cs="Calibri"/>
                <w:b/>
                <w:sz w:val="20"/>
                <w:szCs w:val="22"/>
              </w:rPr>
              <w:t>ED-S 115 BINDER - BIND9090-0020 lub równoważna</w:t>
            </w:r>
            <w:r w:rsidRPr="006E2C49">
              <w:rPr>
                <w:rFonts w:ascii="Calibri" w:hAnsi="Calibri" w:cs="Calibri"/>
                <w:b/>
                <w:sz w:val="20"/>
                <w:szCs w:val="22"/>
              </w:rPr>
              <w:tab/>
            </w:r>
          </w:p>
          <w:p w:rsidR="00102DD5" w:rsidRPr="006E2C49" w:rsidRDefault="00102DD5" w:rsidP="00102DD5">
            <w:pPr>
              <w:rPr>
                <w:rFonts w:ascii="Calibri" w:hAnsi="Calibri" w:cs="Calibri"/>
                <w:sz w:val="20"/>
                <w:szCs w:val="22"/>
              </w:rPr>
            </w:pPr>
          </w:p>
          <w:p w:rsidR="00102DD5" w:rsidRPr="006E2C49" w:rsidRDefault="00102DD5" w:rsidP="00102DD5">
            <w:pPr>
              <w:rPr>
                <w:rFonts w:ascii="Calibri" w:hAnsi="Calibri" w:cs="Calibri"/>
                <w:b/>
                <w:sz w:val="20"/>
                <w:szCs w:val="22"/>
              </w:rPr>
            </w:pPr>
            <w:r w:rsidRPr="006E2C49">
              <w:rPr>
                <w:rFonts w:ascii="Calibri" w:hAnsi="Calibri" w:cs="Calibri"/>
                <w:b/>
                <w:sz w:val="20"/>
                <w:szCs w:val="22"/>
              </w:rPr>
              <w:t>2. Dodatkowa półka</w:t>
            </w:r>
            <w:r w:rsidRPr="006E2C49">
              <w:rPr>
                <w:rFonts w:ascii="Calibri" w:hAnsi="Calibri" w:cs="Calibri"/>
                <w:b/>
                <w:sz w:val="20"/>
                <w:szCs w:val="22"/>
              </w:rPr>
              <w:tab/>
            </w:r>
          </w:p>
          <w:p w:rsidR="00102DD5" w:rsidRPr="000F2699" w:rsidRDefault="00102DD5" w:rsidP="00102DD5">
            <w:pPr>
              <w:rPr>
                <w:rFonts w:ascii="Calibri" w:hAnsi="Calibri" w:cs="Calibri"/>
                <w:sz w:val="20"/>
                <w:szCs w:val="22"/>
              </w:rPr>
            </w:pPr>
            <w:r w:rsidRPr="006E2C49">
              <w:rPr>
                <w:rFonts w:ascii="Calibri" w:hAnsi="Calibri" w:cs="Calibri"/>
                <w:sz w:val="20"/>
                <w:szCs w:val="22"/>
              </w:rPr>
              <w:t xml:space="preserve">Półka z drutu chromowanego z 4 wspornikami </w:t>
            </w:r>
            <w:r w:rsidRPr="006E2C49">
              <w:rPr>
                <w:rFonts w:ascii="Calibri" w:hAnsi="Calibri" w:cs="Calibri"/>
                <w:b/>
                <w:sz w:val="20"/>
                <w:szCs w:val="22"/>
              </w:rPr>
              <w:t>BIND8012-1808</w:t>
            </w:r>
            <w:r w:rsidRPr="006E2C49">
              <w:rPr>
                <w:rFonts w:ascii="Calibri" w:hAnsi="Calibri" w:cs="Calibri"/>
                <w:b/>
                <w:sz w:val="20"/>
                <w:szCs w:val="22"/>
              </w:rPr>
              <w:tab/>
              <w:t>lub równoważna</w:t>
            </w:r>
            <w:r w:rsidRPr="006E2C49">
              <w:rPr>
                <w:rFonts w:ascii="Calibri" w:hAnsi="Calibri" w:cs="Calibri"/>
                <w:b/>
                <w:sz w:val="20"/>
                <w:szCs w:val="22"/>
              </w:rPr>
              <w:tab/>
            </w:r>
          </w:p>
        </w:tc>
        <w:tc>
          <w:tcPr>
            <w:tcW w:w="708" w:type="dxa"/>
            <w:tcBorders>
              <w:top w:val="single" w:sz="4" w:space="0" w:color="auto"/>
              <w:left w:val="nil"/>
              <w:bottom w:val="single" w:sz="4" w:space="0" w:color="auto"/>
              <w:right w:val="single" w:sz="4" w:space="0" w:color="auto"/>
            </w:tcBorders>
            <w:noWrap/>
            <w:vAlign w:val="center"/>
          </w:tcPr>
          <w:p w:rsidR="00102DD5" w:rsidRDefault="00102DD5" w:rsidP="00102DD5">
            <w:pPr>
              <w:jc w:val="center"/>
              <w:rPr>
                <w:rFonts w:ascii="Calibri" w:hAnsi="Calibri" w:cs="Calibri"/>
                <w:spacing w:val="-4"/>
                <w:sz w:val="20"/>
                <w:szCs w:val="22"/>
              </w:rPr>
            </w:pPr>
            <w:proofErr w:type="spellStart"/>
            <w:r>
              <w:rPr>
                <w:rFonts w:ascii="Calibri" w:hAnsi="Calibri" w:cs="Calibri"/>
                <w:spacing w:val="-4"/>
                <w:sz w:val="20"/>
                <w:szCs w:val="22"/>
              </w:rPr>
              <w:lastRenderedPageBreak/>
              <w:t>Kpl</w:t>
            </w:r>
            <w:proofErr w:type="spellEnd"/>
            <w:r>
              <w:rPr>
                <w:rFonts w:ascii="Calibri" w:hAnsi="Calibri" w:cs="Calibri"/>
                <w:spacing w:val="-4"/>
                <w:sz w:val="20"/>
                <w:szCs w:val="22"/>
              </w:rPr>
              <w:t>.</w:t>
            </w:r>
          </w:p>
        </w:tc>
        <w:tc>
          <w:tcPr>
            <w:tcW w:w="776" w:type="dxa"/>
            <w:tcBorders>
              <w:top w:val="single" w:sz="4" w:space="0" w:color="auto"/>
              <w:left w:val="nil"/>
              <w:bottom w:val="single" w:sz="4" w:space="0" w:color="auto"/>
              <w:right w:val="single" w:sz="4" w:space="0" w:color="auto"/>
            </w:tcBorders>
            <w:noWrap/>
            <w:vAlign w:val="center"/>
          </w:tcPr>
          <w:p w:rsidR="00102DD5" w:rsidRDefault="00102DD5" w:rsidP="00102DD5">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2DD5" w:rsidRPr="008A5454" w:rsidRDefault="00102DD5" w:rsidP="00102DD5">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102DD5" w:rsidRPr="008A5454" w:rsidRDefault="00102DD5" w:rsidP="00102DD5">
            <w:pPr>
              <w:tabs>
                <w:tab w:val="right" w:pos="14580"/>
              </w:tabs>
              <w:jc w:val="center"/>
              <w:rPr>
                <w:rFonts w:asciiTheme="minorHAnsi" w:hAnsiTheme="minorHAnsi" w:cstheme="minorHAnsi"/>
                <w:sz w:val="20"/>
                <w:szCs w:val="20"/>
              </w:rPr>
            </w:pPr>
          </w:p>
        </w:tc>
      </w:tr>
      <w:tr w:rsidR="00396C14" w:rsidRPr="00090C92" w:rsidTr="009D08CE">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396C14" w:rsidRPr="00090C92" w:rsidRDefault="00396C14" w:rsidP="00102DD5">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96C14" w:rsidRPr="00090C92" w:rsidRDefault="00396C14" w:rsidP="00102DD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96C14" w:rsidRPr="00090C92" w:rsidRDefault="00396C14" w:rsidP="00102DD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396C14" w:rsidRPr="00090C92" w:rsidRDefault="00396C14" w:rsidP="00102DD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396C14" w:rsidRPr="00090C92" w:rsidRDefault="00396C14" w:rsidP="00102DD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396C14" w:rsidRPr="00090C92" w:rsidRDefault="00396C14" w:rsidP="00102DD5">
            <w:pPr>
              <w:tabs>
                <w:tab w:val="right" w:pos="14580"/>
              </w:tabs>
              <w:jc w:val="right"/>
              <w:rPr>
                <w:rFonts w:ascii="Calibri" w:hAnsi="Calibri" w:cs="Arial"/>
                <w:b/>
                <w:sz w:val="18"/>
                <w:szCs w:val="18"/>
              </w:rPr>
            </w:pPr>
          </w:p>
        </w:tc>
      </w:tr>
    </w:tbl>
    <w:p w:rsidR="00396C14" w:rsidRPr="007B4BF0" w:rsidRDefault="00396C14" w:rsidP="00396C1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96C14" w:rsidRDefault="00396C14" w:rsidP="00396C1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396C14">
      <w:pPr>
        <w:rPr>
          <w:rFonts w:ascii="Book Antiqua" w:hAnsi="Book Antiqua"/>
          <w:sz w:val="20"/>
          <w:szCs w:val="20"/>
        </w:rPr>
      </w:pPr>
    </w:p>
    <w:p w:rsidR="00396C14" w:rsidRDefault="00396C14" w:rsidP="00396C14">
      <w:pPr>
        <w:rPr>
          <w:rFonts w:ascii="Book Antiqua" w:hAnsi="Book Antiqua"/>
          <w:sz w:val="20"/>
          <w:szCs w:val="20"/>
        </w:rPr>
      </w:pPr>
      <w:r w:rsidRPr="003670DE">
        <w:rPr>
          <w:rFonts w:ascii="Book Antiqua" w:hAnsi="Book Antiqua"/>
          <w:sz w:val="20"/>
          <w:szCs w:val="20"/>
        </w:rPr>
        <w:t>…………………………… dnia …………………..</w:t>
      </w:r>
    </w:p>
    <w:p w:rsidR="005B44FC" w:rsidRDefault="005B44FC" w:rsidP="00396C14">
      <w:pPr>
        <w:jc w:val="right"/>
        <w:rPr>
          <w:rFonts w:ascii="Book Antiqua" w:hAnsi="Book Antiqua"/>
          <w:sz w:val="20"/>
          <w:szCs w:val="20"/>
        </w:rPr>
      </w:pPr>
    </w:p>
    <w:p w:rsidR="00396C14" w:rsidRDefault="00396C14" w:rsidP="00396C14">
      <w:pPr>
        <w:jc w:val="right"/>
        <w:rPr>
          <w:rFonts w:ascii="Book Antiqua" w:hAnsi="Book Antiqua"/>
          <w:sz w:val="20"/>
          <w:szCs w:val="20"/>
        </w:rPr>
      </w:pPr>
      <w:r>
        <w:rPr>
          <w:rFonts w:ascii="Book Antiqua" w:hAnsi="Book Antiqua"/>
          <w:sz w:val="20"/>
          <w:szCs w:val="20"/>
        </w:rPr>
        <w:t>………………………………………………</w:t>
      </w:r>
    </w:p>
    <w:p w:rsidR="00396C14" w:rsidRDefault="00396C14" w:rsidP="00396C14">
      <w:pPr>
        <w:jc w:val="right"/>
        <w:rPr>
          <w:rFonts w:ascii="Book Antiqua" w:hAnsi="Book Antiqua"/>
          <w:sz w:val="20"/>
          <w:szCs w:val="20"/>
        </w:rPr>
      </w:pPr>
      <w:r w:rsidRPr="003670DE">
        <w:rPr>
          <w:rFonts w:ascii="Book Antiqua" w:hAnsi="Book Antiqua"/>
          <w:sz w:val="20"/>
          <w:szCs w:val="20"/>
        </w:rPr>
        <w:t>(podpisy upełnomocnionych przedstawicieli Wykonawcy)</w:t>
      </w:r>
    </w:p>
    <w:p w:rsidR="00DE039D" w:rsidRDefault="00DE039D" w:rsidP="001367CF">
      <w:pPr>
        <w:rPr>
          <w:rFonts w:ascii="Century Gothic" w:hAnsi="Century Gothic"/>
          <w:sz w:val="22"/>
          <w:szCs w:val="20"/>
          <w:u w:val="single"/>
        </w:rPr>
      </w:pPr>
    </w:p>
    <w:p w:rsidR="005B44FC" w:rsidRDefault="005B44FC" w:rsidP="001367CF">
      <w:pPr>
        <w:rPr>
          <w:rFonts w:ascii="Century Gothic" w:hAnsi="Century Gothic"/>
          <w:sz w:val="22"/>
          <w:szCs w:val="20"/>
          <w:u w:val="single"/>
        </w:rPr>
      </w:pPr>
    </w:p>
    <w:p w:rsidR="001367CF" w:rsidRPr="009923C4" w:rsidRDefault="005B44FC" w:rsidP="001367CF">
      <w:pPr>
        <w:rPr>
          <w:rFonts w:ascii="Century Gothic" w:hAnsi="Century Gothic"/>
          <w:sz w:val="22"/>
          <w:szCs w:val="20"/>
          <w:u w:val="single"/>
        </w:rPr>
      </w:pPr>
      <w:r>
        <w:rPr>
          <w:rFonts w:ascii="Century Gothic" w:hAnsi="Century Gothic"/>
          <w:sz w:val="22"/>
          <w:szCs w:val="20"/>
          <w:u w:val="single"/>
        </w:rPr>
        <w:t>Część 4</w:t>
      </w:r>
    </w:p>
    <w:p w:rsidR="001367CF" w:rsidRPr="00090C92" w:rsidRDefault="001367CF" w:rsidP="001367CF">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1367CF" w:rsidRPr="00090C92" w:rsidTr="00D337C5">
        <w:trPr>
          <w:trHeight w:val="434"/>
        </w:trPr>
        <w:tc>
          <w:tcPr>
            <w:tcW w:w="404" w:type="dxa"/>
            <w:vMerge w:val="restart"/>
            <w:tcBorders>
              <w:top w:val="single" w:sz="4" w:space="0" w:color="auto"/>
              <w:left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367CF" w:rsidRPr="00090C92" w:rsidRDefault="001367CF" w:rsidP="00D337C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1367CF" w:rsidRPr="00090C92" w:rsidRDefault="001367CF" w:rsidP="00D337C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1367CF" w:rsidRPr="00090C92" w:rsidTr="00D337C5">
        <w:trPr>
          <w:trHeight w:val="435"/>
        </w:trPr>
        <w:tc>
          <w:tcPr>
            <w:tcW w:w="404" w:type="dxa"/>
            <w:vMerge/>
            <w:tcBorders>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1367CF" w:rsidRPr="00090C92" w:rsidRDefault="001367CF" w:rsidP="00D337C5">
            <w:pPr>
              <w:tabs>
                <w:tab w:val="right" w:pos="14580"/>
              </w:tabs>
              <w:jc w:val="center"/>
              <w:rPr>
                <w:rFonts w:ascii="Calibri" w:hAnsi="Calibri"/>
                <w:b/>
                <w:bCs/>
                <w:sz w:val="18"/>
                <w:szCs w:val="18"/>
              </w:rPr>
            </w:pPr>
          </w:p>
        </w:tc>
      </w:tr>
      <w:tr w:rsidR="001367CF" w:rsidRPr="00090C92" w:rsidTr="00D337C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1367CF">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1367CF" w:rsidRDefault="001367CF" w:rsidP="001367CF">
            <w:pPr>
              <w:jc w:val="both"/>
              <w:rPr>
                <w:rFonts w:ascii="Calibri" w:hAnsi="Calibri" w:cs="Calibri"/>
                <w:b/>
                <w:sz w:val="20"/>
                <w:szCs w:val="22"/>
              </w:rPr>
            </w:pPr>
            <w:r>
              <w:rPr>
                <w:rFonts w:ascii="Calibri" w:hAnsi="Calibri" w:cs="Calibri"/>
                <w:b/>
                <w:sz w:val="20"/>
                <w:szCs w:val="22"/>
              </w:rPr>
              <w:t>Żarówki</w:t>
            </w:r>
          </w:p>
          <w:p w:rsidR="001367CF" w:rsidRDefault="001367CF" w:rsidP="001367CF">
            <w:pPr>
              <w:jc w:val="both"/>
              <w:rPr>
                <w:rFonts w:ascii="Calibri" w:hAnsi="Calibri" w:cs="Calibri"/>
                <w:sz w:val="20"/>
                <w:szCs w:val="22"/>
              </w:rPr>
            </w:pPr>
            <w:r>
              <w:rPr>
                <w:rFonts w:ascii="Calibri" w:hAnsi="Calibri" w:cs="Calibri"/>
                <w:sz w:val="20"/>
                <w:szCs w:val="22"/>
              </w:rPr>
              <w:t>- 15 w, E 14, 230-240v</w:t>
            </w:r>
          </w:p>
          <w:p w:rsidR="001367CF" w:rsidRDefault="001367CF" w:rsidP="001367CF">
            <w:pPr>
              <w:jc w:val="both"/>
              <w:rPr>
                <w:rFonts w:ascii="Calibri" w:hAnsi="Calibri" w:cs="Calibri"/>
                <w:sz w:val="20"/>
                <w:szCs w:val="22"/>
              </w:rPr>
            </w:pPr>
            <w:r>
              <w:rPr>
                <w:rFonts w:ascii="Calibri" w:hAnsi="Calibri" w:cs="Calibri"/>
                <w:sz w:val="20"/>
                <w:szCs w:val="22"/>
              </w:rPr>
              <w:t>- możliwość przyciemniania</w:t>
            </w:r>
          </w:p>
          <w:p w:rsidR="001367CF" w:rsidRDefault="001367CF" w:rsidP="001367CF">
            <w:pPr>
              <w:jc w:val="both"/>
              <w:rPr>
                <w:rFonts w:ascii="Calibri" w:hAnsi="Calibri" w:cs="Calibri"/>
                <w:sz w:val="20"/>
                <w:szCs w:val="22"/>
              </w:rPr>
            </w:pPr>
            <w:r>
              <w:rPr>
                <w:rFonts w:ascii="Calibri" w:hAnsi="Calibri" w:cs="Calibri"/>
                <w:sz w:val="20"/>
                <w:szCs w:val="22"/>
              </w:rPr>
              <w:t>- żarówki nie halogenowe</w:t>
            </w:r>
          </w:p>
          <w:p w:rsidR="001367CF" w:rsidRDefault="001367CF" w:rsidP="001367CF">
            <w:pPr>
              <w:jc w:val="both"/>
              <w:rPr>
                <w:rFonts w:ascii="Calibri" w:hAnsi="Calibri" w:cs="Calibri"/>
                <w:sz w:val="20"/>
                <w:szCs w:val="22"/>
              </w:rPr>
            </w:pPr>
            <w:r>
              <w:rPr>
                <w:rFonts w:ascii="Calibri" w:hAnsi="Calibri" w:cs="Calibri"/>
                <w:sz w:val="20"/>
                <w:szCs w:val="22"/>
              </w:rPr>
              <w:t>- odporne na działanie temperatury 300 st. C</w:t>
            </w:r>
          </w:p>
          <w:p w:rsidR="001367CF" w:rsidRDefault="001367CF" w:rsidP="001367CF">
            <w:pPr>
              <w:jc w:val="both"/>
              <w:rPr>
                <w:rFonts w:ascii="Calibri" w:hAnsi="Calibri" w:cs="Calibri"/>
                <w:sz w:val="20"/>
                <w:szCs w:val="22"/>
              </w:rPr>
            </w:pPr>
            <w:r>
              <w:rPr>
                <w:rFonts w:ascii="Calibri" w:hAnsi="Calibri" w:cs="Calibri"/>
                <w:sz w:val="20"/>
                <w:szCs w:val="22"/>
              </w:rPr>
              <w:t>- wymiary około 49 x 22mm</w:t>
            </w:r>
          </w:p>
          <w:p w:rsidR="001367CF" w:rsidRPr="001367CF" w:rsidRDefault="001367CF" w:rsidP="001367CF">
            <w:pPr>
              <w:rPr>
                <w:rFonts w:asciiTheme="minorHAnsi" w:hAnsiTheme="minorHAnsi" w:cstheme="minorHAnsi"/>
                <w:sz w:val="16"/>
                <w:szCs w:val="22"/>
              </w:rPr>
            </w:pPr>
            <w:r>
              <w:rPr>
                <w:rFonts w:asciiTheme="minorHAnsi" w:hAnsiTheme="minorHAnsi" w:cstheme="minorHAnsi"/>
                <w:sz w:val="20"/>
                <w:szCs w:val="22"/>
              </w:rPr>
              <w:lastRenderedPageBreak/>
              <w:t>gwarancja: 12</w:t>
            </w:r>
            <w:r w:rsidRPr="001367CF">
              <w:rPr>
                <w:rFonts w:asciiTheme="minorHAnsi" w:hAnsiTheme="minorHAnsi" w:cstheme="minorHAnsi"/>
                <w:sz w:val="20"/>
                <w:szCs w:val="22"/>
              </w:rPr>
              <w:t xml:space="preserve"> miesiące</w:t>
            </w:r>
          </w:p>
          <w:p w:rsidR="001367CF" w:rsidRPr="007C6105" w:rsidRDefault="001367CF" w:rsidP="001367CF">
            <w:pPr>
              <w:jc w:val="both"/>
              <w:rPr>
                <w:rFonts w:ascii="Calibri" w:hAnsi="Calibri" w:cs="Calibri"/>
                <w:b/>
                <w:sz w:val="20"/>
                <w:szCs w:val="22"/>
              </w:rPr>
            </w:pPr>
            <w:r>
              <w:rPr>
                <w:rFonts w:ascii="Calibri" w:hAnsi="Calibri" w:cs="Calibri"/>
                <w:b/>
                <w:sz w:val="20"/>
                <w:szCs w:val="22"/>
              </w:rPr>
              <w:t>Philips CL OV 2700K lub równoważne</w:t>
            </w:r>
          </w:p>
        </w:tc>
        <w:tc>
          <w:tcPr>
            <w:tcW w:w="708" w:type="dxa"/>
            <w:tcBorders>
              <w:top w:val="single" w:sz="4" w:space="0" w:color="auto"/>
              <w:left w:val="nil"/>
              <w:bottom w:val="single" w:sz="4" w:space="0" w:color="auto"/>
              <w:right w:val="single" w:sz="4" w:space="0" w:color="auto"/>
            </w:tcBorders>
            <w:noWrap/>
            <w:vAlign w:val="center"/>
          </w:tcPr>
          <w:p w:rsidR="001367CF" w:rsidRDefault="001367CF" w:rsidP="001367CF">
            <w:pPr>
              <w:jc w:val="center"/>
              <w:rPr>
                <w:rFonts w:ascii="Calibri" w:hAnsi="Calibri" w:cs="Calibri"/>
                <w:spacing w:val="-4"/>
                <w:sz w:val="20"/>
                <w:szCs w:val="22"/>
              </w:rPr>
            </w:pPr>
            <w:r>
              <w:rPr>
                <w:rFonts w:ascii="Calibri" w:hAnsi="Calibri" w:cs="Calibri"/>
                <w:spacing w:val="-4"/>
                <w:sz w:val="20"/>
                <w:szCs w:val="22"/>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1367CF" w:rsidRDefault="001367CF" w:rsidP="001367CF">
            <w:pPr>
              <w:jc w:val="center"/>
              <w:rPr>
                <w:rFonts w:ascii="Calibri" w:hAnsi="Calibri" w:cs="Calibri"/>
                <w:spacing w:val="-4"/>
                <w:sz w:val="20"/>
                <w:szCs w:val="22"/>
              </w:rPr>
            </w:pPr>
            <w:r>
              <w:rPr>
                <w:rFonts w:ascii="Calibri" w:hAnsi="Calibri" w:cs="Calibri"/>
                <w:spacing w:val="-4"/>
                <w:sz w:val="20"/>
                <w:szCs w:val="22"/>
              </w:rPr>
              <w:t>100</w:t>
            </w:r>
          </w:p>
        </w:tc>
        <w:tc>
          <w:tcPr>
            <w:tcW w:w="1215" w:type="dxa"/>
            <w:tcBorders>
              <w:top w:val="single" w:sz="4" w:space="0" w:color="auto"/>
              <w:left w:val="nil"/>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1367CF" w:rsidRPr="008A5454" w:rsidRDefault="001367CF" w:rsidP="001367CF">
            <w:pPr>
              <w:tabs>
                <w:tab w:val="right" w:pos="14580"/>
              </w:tabs>
              <w:jc w:val="center"/>
              <w:rPr>
                <w:rFonts w:asciiTheme="minorHAnsi" w:hAnsiTheme="minorHAnsi" w:cstheme="minorHAnsi"/>
                <w:sz w:val="20"/>
                <w:szCs w:val="20"/>
              </w:rPr>
            </w:pPr>
          </w:p>
        </w:tc>
      </w:tr>
      <w:tr w:rsidR="001367CF" w:rsidRPr="00090C92" w:rsidTr="00D337C5">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1367CF" w:rsidRPr="00090C92" w:rsidRDefault="001367CF" w:rsidP="00D337C5">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1367CF" w:rsidRPr="00090C92" w:rsidRDefault="001367CF" w:rsidP="00D337C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1367CF" w:rsidRPr="00090C92" w:rsidRDefault="001367CF" w:rsidP="00D337C5">
            <w:pPr>
              <w:tabs>
                <w:tab w:val="right" w:pos="14580"/>
              </w:tabs>
              <w:jc w:val="right"/>
              <w:rPr>
                <w:rFonts w:ascii="Calibri" w:hAnsi="Calibri" w:cs="Arial"/>
                <w:b/>
                <w:sz w:val="18"/>
                <w:szCs w:val="18"/>
              </w:rPr>
            </w:pPr>
          </w:p>
        </w:tc>
      </w:tr>
    </w:tbl>
    <w:p w:rsidR="001367CF" w:rsidRPr="007B4BF0" w:rsidRDefault="001367CF" w:rsidP="001367CF">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367CF" w:rsidRDefault="001367CF" w:rsidP="001367CF">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1367CF">
      <w:pPr>
        <w:rPr>
          <w:rFonts w:ascii="Book Antiqua" w:hAnsi="Book Antiqua"/>
          <w:sz w:val="20"/>
          <w:szCs w:val="20"/>
        </w:rPr>
      </w:pPr>
    </w:p>
    <w:p w:rsidR="001367CF" w:rsidRDefault="001367CF" w:rsidP="001367CF">
      <w:pPr>
        <w:rPr>
          <w:rFonts w:ascii="Book Antiqua" w:hAnsi="Book Antiqua"/>
          <w:sz w:val="20"/>
          <w:szCs w:val="20"/>
        </w:rPr>
      </w:pPr>
      <w:r w:rsidRPr="003670DE">
        <w:rPr>
          <w:rFonts w:ascii="Book Antiqua" w:hAnsi="Book Antiqua"/>
          <w:sz w:val="20"/>
          <w:szCs w:val="20"/>
        </w:rPr>
        <w:t>…………………………… dnia …………………..</w:t>
      </w:r>
    </w:p>
    <w:p w:rsidR="001367CF" w:rsidRDefault="001367CF" w:rsidP="001367CF">
      <w:pPr>
        <w:jc w:val="right"/>
        <w:rPr>
          <w:rFonts w:ascii="Book Antiqua" w:hAnsi="Book Antiqua"/>
          <w:sz w:val="20"/>
          <w:szCs w:val="20"/>
        </w:rPr>
      </w:pPr>
      <w:r>
        <w:rPr>
          <w:rFonts w:ascii="Book Antiqua" w:hAnsi="Book Antiqua"/>
          <w:sz w:val="20"/>
          <w:szCs w:val="20"/>
        </w:rPr>
        <w:t>………………………………………………</w:t>
      </w:r>
    </w:p>
    <w:p w:rsidR="001367CF" w:rsidRDefault="001367CF" w:rsidP="001367CF">
      <w:pPr>
        <w:jc w:val="right"/>
        <w:rPr>
          <w:rFonts w:ascii="Book Antiqua" w:hAnsi="Book Antiqua"/>
          <w:sz w:val="20"/>
          <w:szCs w:val="20"/>
        </w:rPr>
      </w:pPr>
      <w:r w:rsidRPr="003670DE">
        <w:rPr>
          <w:rFonts w:ascii="Book Antiqua" w:hAnsi="Book Antiqua"/>
          <w:sz w:val="20"/>
          <w:szCs w:val="20"/>
        </w:rPr>
        <w:t>(podpisy upełnomocnionych przedstawicieli Wykonawcy)</w:t>
      </w:r>
    </w:p>
    <w:p w:rsidR="003B59A5" w:rsidRDefault="003B59A5" w:rsidP="001367CF">
      <w:pPr>
        <w:jc w:val="right"/>
        <w:rPr>
          <w:rFonts w:ascii="Book Antiqua" w:hAnsi="Book Antiqua"/>
          <w:sz w:val="20"/>
          <w:szCs w:val="20"/>
        </w:rPr>
      </w:pPr>
    </w:p>
    <w:p w:rsidR="001367CF" w:rsidRPr="009923C4" w:rsidRDefault="005B44FC" w:rsidP="001367CF">
      <w:pPr>
        <w:rPr>
          <w:rFonts w:ascii="Century Gothic" w:hAnsi="Century Gothic"/>
          <w:sz w:val="22"/>
          <w:szCs w:val="20"/>
          <w:u w:val="single"/>
        </w:rPr>
      </w:pPr>
      <w:r>
        <w:rPr>
          <w:rFonts w:ascii="Century Gothic" w:hAnsi="Century Gothic"/>
          <w:sz w:val="22"/>
          <w:szCs w:val="20"/>
          <w:u w:val="single"/>
        </w:rPr>
        <w:t>Część 5</w:t>
      </w:r>
    </w:p>
    <w:p w:rsidR="001367CF" w:rsidRPr="00090C92" w:rsidRDefault="001367CF" w:rsidP="001367CF">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1367CF" w:rsidRPr="00090C92" w:rsidTr="00D337C5">
        <w:trPr>
          <w:trHeight w:val="434"/>
        </w:trPr>
        <w:tc>
          <w:tcPr>
            <w:tcW w:w="404" w:type="dxa"/>
            <w:vMerge w:val="restart"/>
            <w:tcBorders>
              <w:top w:val="single" w:sz="4" w:space="0" w:color="auto"/>
              <w:left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367CF" w:rsidRPr="00090C92" w:rsidRDefault="001367CF" w:rsidP="00D337C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1367CF" w:rsidRPr="00090C92" w:rsidRDefault="001367CF" w:rsidP="00D337C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1367CF" w:rsidRPr="00090C92" w:rsidTr="00D337C5">
        <w:trPr>
          <w:trHeight w:val="435"/>
        </w:trPr>
        <w:tc>
          <w:tcPr>
            <w:tcW w:w="404" w:type="dxa"/>
            <w:vMerge/>
            <w:tcBorders>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367CF" w:rsidRPr="00090C92" w:rsidRDefault="001367CF" w:rsidP="00D337C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1367CF" w:rsidRPr="00090C92" w:rsidRDefault="001367CF" w:rsidP="00D337C5">
            <w:pPr>
              <w:tabs>
                <w:tab w:val="right" w:pos="14580"/>
              </w:tabs>
              <w:jc w:val="center"/>
              <w:rPr>
                <w:rFonts w:ascii="Calibri" w:hAnsi="Calibri"/>
                <w:b/>
                <w:bCs/>
                <w:sz w:val="18"/>
                <w:szCs w:val="18"/>
              </w:rPr>
            </w:pPr>
          </w:p>
        </w:tc>
      </w:tr>
      <w:tr w:rsidR="001367CF" w:rsidRPr="00090C92" w:rsidTr="00D337C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367CF" w:rsidRPr="00090C92" w:rsidRDefault="001367CF" w:rsidP="001367CF">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1367CF" w:rsidRPr="004F159A" w:rsidRDefault="001367CF" w:rsidP="001367CF">
            <w:pPr>
              <w:tabs>
                <w:tab w:val="left" w:pos="325"/>
              </w:tabs>
              <w:jc w:val="both"/>
              <w:rPr>
                <w:rFonts w:asciiTheme="minorHAnsi" w:hAnsiTheme="minorHAnsi"/>
                <w:b/>
                <w:color w:val="222222"/>
                <w:sz w:val="20"/>
                <w:szCs w:val="20"/>
                <w:shd w:val="clear" w:color="auto" w:fill="FFFFFF"/>
                <w:lang w:eastAsia="en-US"/>
              </w:rPr>
            </w:pPr>
            <w:r w:rsidRPr="004F159A">
              <w:rPr>
                <w:rFonts w:asciiTheme="minorHAnsi" w:hAnsiTheme="minorHAnsi"/>
                <w:b/>
                <w:color w:val="222222"/>
                <w:sz w:val="20"/>
                <w:szCs w:val="20"/>
                <w:shd w:val="clear" w:color="auto" w:fill="FFFFFF"/>
              </w:rPr>
              <w:t>Doposażenie mikroskopu Olympus BX43 z kamerą w system do analizy i obróbki obrazu.</w:t>
            </w:r>
          </w:p>
          <w:p w:rsidR="001367CF" w:rsidRPr="001367CF" w:rsidRDefault="001367CF" w:rsidP="001367CF">
            <w:pPr>
              <w:rPr>
                <w:rFonts w:asciiTheme="minorHAnsi" w:hAnsiTheme="minorHAnsi" w:cstheme="minorHAnsi"/>
                <w:sz w:val="16"/>
                <w:szCs w:val="22"/>
              </w:rPr>
            </w:pPr>
            <w:r>
              <w:rPr>
                <w:rFonts w:asciiTheme="minorHAnsi" w:hAnsiTheme="minorHAnsi" w:cstheme="minorHAnsi"/>
                <w:sz w:val="20"/>
                <w:szCs w:val="22"/>
              </w:rPr>
              <w:t>gwarancja: 24</w:t>
            </w:r>
            <w:r w:rsidRPr="001367CF">
              <w:rPr>
                <w:rFonts w:asciiTheme="minorHAnsi" w:hAnsiTheme="minorHAnsi" w:cstheme="minorHAnsi"/>
                <w:sz w:val="20"/>
                <w:szCs w:val="22"/>
              </w:rPr>
              <w:t xml:space="preserve"> miesiące</w:t>
            </w:r>
          </w:p>
          <w:p w:rsidR="001367CF" w:rsidRPr="00443516" w:rsidRDefault="001367CF" w:rsidP="001367CF">
            <w:pPr>
              <w:tabs>
                <w:tab w:val="left" w:pos="325"/>
              </w:tabs>
              <w:jc w:val="both"/>
              <w:rPr>
                <w:rFonts w:asciiTheme="minorHAnsi" w:hAnsiTheme="minorHAnsi"/>
                <w:color w:val="222222"/>
                <w:sz w:val="20"/>
                <w:szCs w:val="20"/>
                <w:shd w:val="clear" w:color="auto" w:fill="FFFFFF"/>
              </w:rPr>
            </w:pPr>
          </w:p>
          <w:p w:rsidR="001367CF" w:rsidRPr="00443516" w:rsidRDefault="001367CF" w:rsidP="001367CF">
            <w:pPr>
              <w:tabs>
                <w:tab w:val="left" w:pos="325"/>
              </w:tabs>
              <w:jc w:val="both"/>
              <w:rPr>
                <w:rFonts w:asciiTheme="minorHAnsi" w:hAnsiTheme="minorHAnsi"/>
                <w:sz w:val="20"/>
                <w:szCs w:val="20"/>
              </w:rPr>
            </w:pPr>
            <w:r w:rsidRPr="00443516">
              <w:rPr>
                <w:rFonts w:asciiTheme="minorHAnsi" w:hAnsiTheme="minorHAnsi"/>
                <w:sz w:val="20"/>
                <w:szCs w:val="20"/>
              </w:rPr>
              <w:t>Skład systemu:</w:t>
            </w:r>
          </w:p>
          <w:p w:rsidR="001367CF" w:rsidRPr="00925F0E" w:rsidRDefault="001367CF" w:rsidP="001367CF">
            <w:pPr>
              <w:pStyle w:val="Akapitzlist"/>
              <w:numPr>
                <w:ilvl w:val="0"/>
                <w:numId w:val="38"/>
              </w:numPr>
              <w:tabs>
                <w:tab w:val="left" w:pos="325"/>
              </w:tabs>
              <w:suppressAutoHyphens w:val="0"/>
              <w:spacing w:after="0" w:line="240" w:lineRule="auto"/>
              <w:ind w:left="0" w:firstLine="0"/>
              <w:contextualSpacing/>
              <w:jc w:val="both"/>
              <w:rPr>
                <w:rFonts w:asciiTheme="minorHAnsi" w:hAnsiTheme="minorHAnsi"/>
                <w:b/>
                <w:lang w:val="en-US"/>
              </w:rPr>
            </w:pPr>
            <w:proofErr w:type="spellStart"/>
            <w:r w:rsidRPr="00925F0E">
              <w:rPr>
                <w:rFonts w:asciiTheme="minorHAnsi" w:hAnsiTheme="minorHAnsi"/>
                <w:b/>
                <w:lang w:val="en-US"/>
              </w:rPr>
              <w:t>Oprogramowanie</w:t>
            </w:r>
            <w:proofErr w:type="spellEnd"/>
          </w:p>
          <w:p w:rsidR="001367CF" w:rsidRPr="00925F0E" w:rsidRDefault="001367CF" w:rsidP="001367CF">
            <w:pPr>
              <w:tabs>
                <w:tab w:val="left" w:pos="325"/>
              </w:tabs>
              <w:jc w:val="both"/>
              <w:rPr>
                <w:rFonts w:asciiTheme="minorHAnsi" w:hAnsiTheme="minorHAnsi"/>
                <w:b/>
                <w:sz w:val="20"/>
                <w:szCs w:val="20"/>
                <w:lang w:val="en-US"/>
              </w:rPr>
            </w:pPr>
            <w:r w:rsidRPr="00925F0E">
              <w:rPr>
                <w:rFonts w:asciiTheme="minorHAnsi" w:hAnsiTheme="minorHAnsi"/>
                <w:b/>
                <w:sz w:val="20"/>
                <w:szCs w:val="20"/>
                <w:lang w:val="en-US"/>
              </w:rPr>
              <w:t xml:space="preserve">Program </w:t>
            </w:r>
            <w:proofErr w:type="spellStart"/>
            <w:r w:rsidRPr="00925F0E">
              <w:rPr>
                <w:rFonts w:asciiTheme="minorHAnsi" w:hAnsiTheme="minorHAnsi"/>
                <w:b/>
                <w:sz w:val="20"/>
                <w:szCs w:val="20"/>
                <w:lang w:val="en-US"/>
              </w:rPr>
              <w:t>cellSens</w:t>
            </w:r>
            <w:proofErr w:type="spellEnd"/>
            <w:r w:rsidRPr="00925F0E">
              <w:rPr>
                <w:rFonts w:asciiTheme="minorHAnsi" w:hAnsiTheme="minorHAnsi"/>
                <w:b/>
                <w:sz w:val="20"/>
                <w:szCs w:val="20"/>
                <w:lang w:val="en-US"/>
              </w:rPr>
              <w:t xml:space="preserve"> Installation DVD Version 2.3, </w:t>
            </w:r>
            <w:proofErr w:type="spellStart"/>
            <w:r w:rsidRPr="00925F0E">
              <w:rPr>
                <w:rFonts w:asciiTheme="minorHAnsi" w:hAnsiTheme="minorHAnsi"/>
                <w:b/>
                <w:sz w:val="20"/>
                <w:szCs w:val="20"/>
                <w:lang w:val="en-US"/>
              </w:rPr>
              <w:t>lub</w:t>
            </w:r>
            <w:proofErr w:type="spellEnd"/>
            <w:r w:rsidRPr="00925F0E">
              <w:rPr>
                <w:rFonts w:asciiTheme="minorHAnsi" w:hAnsiTheme="minorHAnsi"/>
                <w:b/>
                <w:sz w:val="20"/>
                <w:szCs w:val="20"/>
                <w:lang w:val="en-US"/>
              </w:rPr>
              <w:t xml:space="preserve"> </w:t>
            </w:r>
            <w:proofErr w:type="spellStart"/>
            <w:r w:rsidRPr="00925F0E">
              <w:rPr>
                <w:rFonts w:asciiTheme="minorHAnsi" w:hAnsiTheme="minorHAnsi"/>
                <w:b/>
                <w:sz w:val="20"/>
                <w:szCs w:val="20"/>
                <w:lang w:val="en-US"/>
              </w:rPr>
              <w:t>równoważny</w:t>
            </w:r>
            <w:proofErr w:type="spellEnd"/>
          </w:p>
          <w:p w:rsidR="001367CF" w:rsidRPr="00925F0E" w:rsidRDefault="001367CF" w:rsidP="001367CF">
            <w:pPr>
              <w:tabs>
                <w:tab w:val="left" w:pos="325"/>
              </w:tabs>
              <w:jc w:val="both"/>
              <w:rPr>
                <w:rFonts w:asciiTheme="minorHAnsi" w:hAnsiTheme="minorHAnsi"/>
                <w:sz w:val="20"/>
                <w:szCs w:val="20"/>
                <w:lang w:val="en-US"/>
              </w:rPr>
            </w:pPr>
          </w:p>
          <w:p w:rsidR="001367CF" w:rsidRPr="00925F0E" w:rsidRDefault="001367CF" w:rsidP="001367CF">
            <w:pPr>
              <w:pStyle w:val="Akapitzlist"/>
              <w:numPr>
                <w:ilvl w:val="0"/>
                <w:numId w:val="38"/>
              </w:numPr>
              <w:tabs>
                <w:tab w:val="left" w:pos="325"/>
              </w:tabs>
              <w:suppressAutoHyphens w:val="0"/>
              <w:spacing w:after="0" w:line="240" w:lineRule="auto"/>
              <w:ind w:left="0" w:firstLine="0"/>
              <w:contextualSpacing/>
              <w:jc w:val="both"/>
              <w:rPr>
                <w:rFonts w:asciiTheme="minorHAnsi" w:hAnsiTheme="minorHAnsi"/>
                <w:b/>
              </w:rPr>
            </w:pPr>
            <w:r w:rsidRPr="00925F0E">
              <w:rPr>
                <w:rFonts w:asciiTheme="minorHAnsi" w:hAnsiTheme="minorHAnsi"/>
                <w:b/>
              </w:rPr>
              <w:t xml:space="preserve">Kontroler pracy kamery </w:t>
            </w:r>
          </w:p>
          <w:p w:rsidR="001367CF" w:rsidRDefault="001367CF" w:rsidP="001367CF">
            <w:pPr>
              <w:tabs>
                <w:tab w:val="left" w:pos="325"/>
              </w:tabs>
              <w:ind w:left="41"/>
              <w:jc w:val="both"/>
              <w:rPr>
                <w:rFonts w:asciiTheme="minorHAnsi" w:hAnsiTheme="minorHAnsi"/>
                <w:sz w:val="20"/>
                <w:szCs w:val="20"/>
              </w:rPr>
            </w:pPr>
            <w:r w:rsidRPr="00443516">
              <w:rPr>
                <w:rFonts w:asciiTheme="minorHAnsi" w:hAnsiTheme="minorHAnsi"/>
                <w:sz w:val="20"/>
                <w:szCs w:val="20"/>
              </w:rPr>
              <w:t xml:space="preserve">funkcje: podstawowe tworzenie obrazu (przechwytywanie obrazu i wyświetlanie na żywo, porównywanie obrazu na żywo ze </w:t>
            </w:r>
            <w:proofErr w:type="spellStart"/>
            <w:r w:rsidRPr="00443516">
              <w:rPr>
                <w:rFonts w:asciiTheme="minorHAnsi" w:hAnsiTheme="minorHAnsi"/>
                <w:sz w:val="20"/>
                <w:szCs w:val="20"/>
              </w:rPr>
              <w:t>snapshotem</w:t>
            </w:r>
            <w:proofErr w:type="spellEnd"/>
            <w:r w:rsidRPr="00443516">
              <w:rPr>
                <w:rFonts w:asciiTheme="minorHAnsi" w:hAnsiTheme="minorHAnsi"/>
                <w:sz w:val="20"/>
                <w:szCs w:val="20"/>
              </w:rPr>
              <w:t xml:space="preserve">, tworzenie filmu, celownik, zapisywanie i odczytywanie formatów plików, konwersja partii, ustawienia aparatu). Podstawowe narzędzia do analizy zdjęć (właściwości obrazu, nawigator obrazu, widok galerii, dostosowywanie </w:t>
            </w:r>
            <w:r w:rsidRPr="00443516">
              <w:rPr>
                <w:rFonts w:asciiTheme="minorHAnsi" w:hAnsiTheme="minorHAnsi"/>
                <w:sz w:val="20"/>
                <w:szCs w:val="20"/>
              </w:rPr>
              <w:lastRenderedPageBreak/>
              <w:t>wyświetlaniem, łączenie obrazów RGB, przetwarzanie obrazu, adnotacje, zarządzanie warstwami)</w:t>
            </w:r>
            <w:r>
              <w:rPr>
                <w:rFonts w:asciiTheme="minorHAnsi" w:hAnsiTheme="minorHAnsi"/>
                <w:sz w:val="20"/>
                <w:szCs w:val="20"/>
              </w:rPr>
              <w:t>, m</w:t>
            </w:r>
            <w:r w:rsidRPr="00443516">
              <w:rPr>
                <w:rFonts w:asciiTheme="minorHAnsi" w:hAnsiTheme="minorHAnsi"/>
                <w:sz w:val="20"/>
                <w:szCs w:val="20"/>
              </w:rPr>
              <w:t>ożliwość wykonywania podstawowych pomiarów (pomiary proste)</w:t>
            </w:r>
          </w:p>
          <w:p w:rsidR="001367CF" w:rsidRDefault="001367CF" w:rsidP="001367CF">
            <w:pPr>
              <w:tabs>
                <w:tab w:val="left" w:pos="325"/>
              </w:tabs>
              <w:ind w:left="41"/>
              <w:jc w:val="both"/>
              <w:rPr>
                <w:rFonts w:asciiTheme="minorHAnsi" w:hAnsiTheme="minorHAnsi"/>
                <w:b/>
                <w:sz w:val="20"/>
                <w:szCs w:val="20"/>
                <w:lang w:val="en-US"/>
              </w:rPr>
            </w:pPr>
            <w:proofErr w:type="spellStart"/>
            <w:r w:rsidRPr="00925F0E">
              <w:rPr>
                <w:rFonts w:asciiTheme="minorHAnsi" w:hAnsiTheme="minorHAnsi"/>
                <w:b/>
                <w:sz w:val="20"/>
                <w:szCs w:val="20"/>
                <w:lang w:val="en-US"/>
              </w:rPr>
              <w:t>cellSens</w:t>
            </w:r>
            <w:proofErr w:type="spellEnd"/>
            <w:r w:rsidRPr="00925F0E">
              <w:rPr>
                <w:rFonts w:asciiTheme="minorHAnsi" w:hAnsiTheme="minorHAnsi"/>
                <w:b/>
                <w:sz w:val="20"/>
                <w:szCs w:val="20"/>
                <w:lang w:val="en-US"/>
              </w:rPr>
              <w:t xml:space="preserve"> Entry Version 1 - Expandable Imaging software for Life </w:t>
            </w:r>
            <w:r>
              <w:rPr>
                <w:rFonts w:asciiTheme="minorHAnsi" w:hAnsiTheme="minorHAnsi"/>
                <w:b/>
                <w:sz w:val="20"/>
                <w:szCs w:val="20"/>
                <w:lang w:val="en-US"/>
              </w:rPr>
              <w:t xml:space="preserve">Science microscopy applications </w:t>
            </w:r>
            <w:proofErr w:type="spellStart"/>
            <w:r>
              <w:rPr>
                <w:rFonts w:asciiTheme="minorHAnsi" w:hAnsiTheme="minorHAnsi"/>
                <w:b/>
                <w:sz w:val="20"/>
                <w:szCs w:val="20"/>
                <w:lang w:val="en-US"/>
              </w:rPr>
              <w:t>lub</w:t>
            </w:r>
            <w:proofErr w:type="spellEnd"/>
            <w:r>
              <w:rPr>
                <w:rFonts w:asciiTheme="minorHAnsi" w:hAnsiTheme="minorHAnsi"/>
                <w:b/>
                <w:sz w:val="20"/>
                <w:szCs w:val="20"/>
                <w:lang w:val="en-US"/>
              </w:rPr>
              <w:t xml:space="preserve"> </w:t>
            </w:r>
            <w:proofErr w:type="spellStart"/>
            <w:r>
              <w:rPr>
                <w:rFonts w:asciiTheme="minorHAnsi" w:hAnsiTheme="minorHAnsi"/>
                <w:b/>
                <w:sz w:val="20"/>
                <w:szCs w:val="20"/>
                <w:lang w:val="en-US"/>
              </w:rPr>
              <w:t>równoważne</w:t>
            </w:r>
            <w:proofErr w:type="spellEnd"/>
          </w:p>
          <w:p w:rsidR="001367CF" w:rsidRPr="00925F0E" w:rsidRDefault="001367CF" w:rsidP="001367CF">
            <w:pPr>
              <w:tabs>
                <w:tab w:val="left" w:pos="325"/>
              </w:tabs>
              <w:ind w:left="41"/>
              <w:jc w:val="both"/>
              <w:rPr>
                <w:rFonts w:asciiTheme="minorHAnsi" w:hAnsiTheme="minorHAnsi"/>
                <w:b/>
                <w:sz w:val="20"/>
                <w:szCs w:val="20"/>
                <w:lang w:val="en-US"/>
              </w:rPr>
            </w:pPr>
          </w:p>
          <w:p w:rsidR="001367CF" w:rsidRDefault="001367CF" w:rsidP="001367CF">
            <w:pPr>
              <w:pStyle w:val="Akapitzlist"/>
              <w:numPr>
                <w:ilvl w:val="0"/>
                <w:numId w:val="38"/>
              </w:numPr>
              <w:tabs>
                <w:tab w:val="left" w:pos="325"/>
              </w:tabs>
              <w:suppressAutoHyphens w:val="0"/>
              <w:spacing w:after="0" w:line="240" w:lineRule="auto"/>
              <w:ind w:left="0" w:firstLine="0"/>
              <w:contextualSpacing/>
              <w:jc w:val="both"/>
              <w:rPr>
                <w:rFonts w:asciiTheme="minorHAnsi" w:hAnsiTheme="minorHAnsi"/>
              </w:rPr>
            </w:pPr>
            <w:r w:rsidRPr="00925F0E">
              <w:rPr>
                <w:rFonts w:asciiTheme="minorHAnsi" w:hAnsiTheme="minorHAnsi"/>
                <w:b/>
              </w:rPr>
              <w:t>Sterowanie mikroskopem</w:t>
            </w:r>
            <w:r w:rsidRPr="00443516">
              <w:rPr>
                <w:rFonts w:asciiTheme="minorHAnsi" w:hAnsiTheme="minorHAnsi"/>
              </w:rPr>
              <w:t xml:space="preserve"> (predefiniowana kalibracja obrazu, urządzenia i ramki Olympus, aparaty (</w:t>
            </w:r>
            <w:proofErr w:type="spellStart"/>
            <w:r w:rsidRPr="00443516">
              <w:rPr>
                <w:rFonts w:asciiTheme="minorHAnsi" w:hAnsiTheme="minorHAnsi"/>
              </w:rPr>
              <w:t>pre</w:t>
            </w:r>
            <w:proofErr w:type="spellEnd"/>
            <w:r w:rsidRPr="00443516">
              <w:rPr>
                <w:rFonts w:asciiTheme="minorHAnsi" w:hAnsiTheme="minorHAnsi"/>
              </w:rPr>
              <w:t>-definiowanie kalibracji obrazu, urządzenia i ramki Olympus, kamera Olympus)</w:t>
            </w:r>
          </w:p>
          <w:p w:rsidR="001367CF" w:rsidRPr="00B000F9" w:rsidRDefault="001367CF" w:rsidP="001367CF">
            <w:pPr>
              <w:tabs>
                <w:tab w:val="left" w:pos="325"/>
              </w:tabs>
              <w:jc w:val="both"/>
              <w:rPr>
                <w:rFonts w:asciiTheme="minorHAnsi" w:hAnsiTheme="minorHAnsi"/>
                <w:b/>
                <w:sz w:val="20"/>
                <w:szCs w:val="20"/>
              </w:rPr>
            </w:pPr>
            <w:r w:rsidRPr="00B000F9">
              <w:rPr>
                <w:rFonts w:asciiTheme="minorHAnsi" w:hAnsiTheme="minorHAnsi"/>
                <w:b/>
                <w:sz w:val="20"/>
                <w:szCs w:val="20"/>
              </w:rPr>
              <w:t xml:space="preserve">Olympus Basic </w:t>
            </w:r>
            <w:proofErr w:type="spellStart"/>
            <w:r w:rsidRPr="00B000F9">
              <w:rPr>
                <w:rFonts w:asciiTheme="minorHAnsi" w:hAnsiTheme="minorHAnsi"/>
                <w:b/>
                <w:sz w:val="20"/>
                <w:szCs w:val="20"/>
              </w:rPr>
              <w:t>device</w:t>
            </w:r>
            <w:proofErr w:type="spellEnd"/>
            <w:r w:rsidRPr="00B000F9">
              <w:rPr>
                <w:rFonts w:asciiTheme="minorHAnsi" w:hAnsiTheme="minorHAnsi"/>
                <w:b/>
                <w:sz w:val="20"/>
                <w:szCs w:val="20"/>
              </w:rPr>
              <w:t xml:space="preserve"> </w:t>
            </w:r>
            <w:proofErr w:type="spellStart"/>
            <w:r w:rsidRPr="00B000F9">
              <w:rPr>
                <w:rFonts w:asciiTheme="minorHAnsi" w:hAnsiTheme="minorHAnsi"/>
                <w:b/>
                <w:sz w:val="20"/>
                <w:szCs w:val="20"/>
              </w:rPr>
              <w:t>control</w:t>
            </w:r>
            <w:proofErr w:type="spellEnd"/>
            <w:r>
              <w:rPr>
                <w:rFonts w:asciiTheme="minorHAnsi" w:hAnsiTheme="minorHAnsi"/>
                <w:b/>
                <w:sz w:val="20"/>
                <w:szCs w:val="20"/>
              </w:rPr>
              <w:t xml:space="preserve"> lub równoważne</w:t>
            </w:r>
          </w:p>
          <w:p w:rsidR="001367CF" w:rsidRPr="00925F0E" w:rsidRDefault="001367CF" w:rsidP="001367CF">
            <w:pPr>
              <w:tabs>
                <w:tab w:val="left" w:pos="325"/>
              </w:tabs>
              <w:jc w:val="both"/>
              <w:rPr>
                <w:rFonts w:asciiTheme="minorHAnsi" w:hAnsiTheme="minorHAnsi"/>
                <w:sz w:val="20"/>
                <w:szCs w:val="20"/>
              </w:rPr>
            </w:pPr>
          </w:p>
          <w:p w:rsidR="001367CF" w:rsidRPr="004C2BDF" w:rsidRDefault="001367CF" w:rsidP="001367CF">
            <w:pPr>
              <w:pStyle w:val="Akapitzlist"/>
              <w:numPr>
                <w:ilvl w:val="0"/>
                <w:numId w:val="38"/>
              </w:numPr>
              <w:tabs>
                <w:tab w:val="left" w:pos="325"/>
              </w:tabs>
              <w:suppressAutoHyphens w:val="0"/>
              <w:spacing w:after="0" w:line="240" w:lineRule="auto"/>
              <w:ind w:left="0" w:firstLine="0"/>
              <w:contextualSpacing/>
              <w:jc w:val="both"/>
              <w:rPr>
                <w:rFonts w:asciiTheme="minorHAnsi" w:hAnsiTheme="minorHAnsi"/>
              </w:rPr>
            </w:pPr>
            <w:r w:rsidRPr="004C2BDF">
              <w:rPr>
                <w:rFonts w:asciiTheme="minorHAnsi" w:hAnsiTheme="minorHAnsi"/>
                <w:b/>
              </w:rPr>
              <w:t xml:space="preserve">Dodatek do oprogramowania </w:t>
            </w:r>
          </w:p>
          <w:p w:rsidR="001367CF" w:rsidRDefault="001367CF" w:rsidP="001367CF">
            <w:pPr>
              <w:tabs>
                <w:tab w:val="left" w:pos="325"/>
              </w:tabs>
              <w:jc w:val="both"/>
              <w:rPr>
                <w:rFonts w:asciiTheme="minorHAnsi" w:hAnsiTheme="minorHAnsi"/>
                <w:sz w:val="20"/>
                <w:szCs w:val="20"/>
              </w:rPr>
            </w:pPr>
            <w:r w:rsidRPr="004C2BDF">
              <w:rPr>
                <w:rFonts w:asciiTheme="minorHAnsi" w:hAnsiTheme="minorHAnsi"/>
                <w:sz w:val="20"/>
                <w:szCs w:val="20"/>
              </w:rPr>
              <w:t>Umożliwia manualne uzyskiwanie zdjęć z powiększoną głębią ostrości oraz manualne tworzenie obrazów panoramicznych.</w:t>
            </w:r>
          </w:p>
          <w:p w:rsidR="001367CF" w:rsidRPr="004C2BDF" w:rsidRDefault="001367CF" w:rsidP="001367CF">
            <w:pPr>
              <w:tabs>
                <w:tab w:val="left" w:pos="360"/>
              </w:tabs>
              <w:ind w:left="360" w:hanging="360"/>
              <w:jc w:val="both"/>
              <w:rPr>
                <w:rFonts w:asciiTheme="minorHAnsi" w:hAnsiTheme="minorHAnsi"/>
                <w:b/>
                <w:sz w:val="20"/>
                <w:szCs w:val="20"/>
              </w:rPr>
            </w:pPr>
            <w:r w:rsidRPr="004C2BDF">
              <w:rPr>
                <w:rFonts w:asciiTheme="minorHAnsi" w:hAnsiTheme="minorHAnsi"/>
                <w:sz w:val="20"/>
                <w:szCs w:val="20"/>
              </w:rPr>
              <w:t xml:space="preserve"> </w:t>
            </w:r>
            <w:proofErr w:type="spellStart"/>
            <w:r>
              <w:rPr>
                <w:rFonts w:asciiTheme="minorHAnsi" w:hAnsiTheme="minorHAnsi"/>
                <w:b/>
                <w:sz w:val="20"/>
                <w:szCs w:val="20"/>
              </w:rPr>
              <w:t>CellSens</w:t>
            </w:r>
            <w:proofErr w:type="spellEnd"/>
            <w:r>
              <w:rPr>
                <w:rFonts w:asciiTheme="minorHAnsi" w:hAnsiTheme="minorHAnsi"/>
                <w:b/>
                <w:sz w:val="20"/>
                <w:szCs w:val="20"/>
              </w:rPr>
              <w:t xml:space="preserve"> Standard lub równoważne</w:t>
            </w:r>
            <w:r w:rsidRPr="004C2BDF">
              <w:rPr>
                <w:rFonts w:asciiTheme="minorHAnsi" w:hAnsiTheme="minorHAnsi"/>
                <w:b/>
                <w:sz w:val="20"/>
                <w:szCs w:val="20"/>
              </w:rPr>
              <w:t xml:space="preserve"> </w:t>
            </w:r>
          </w:p>
          <w:p w:rsidR="001367CF" w:rsidRPr="00B000F9" w:rsidRDefault="001367CF" w:rsidP="001367CF">
            <w:pPr>
              <w:tabs>
                <w:tab w:val="left" w:pos="325"/>
              </w:tabs>
              <w:jc w:val="both"/>
              <w:rPr>
                <w:rFonts w:asciiTheme="minorHAnsi" w:hAnsiTheme="minorHAnsi"/>
                <w:sz w:val="20"/>
                <w:szCs w:val="20"/>
              </w:rPr>
            </w:pPr>
          </w:p>
          <w:p w:rsidR="001367CF" w:rsidRDefault="001367CF" w:rsidP="001367CF">
            <w:pPr>
              <w:pStyle w:val="Akapitzlist"/>
              <w:numPr>
                <w:ilvl w:val="0"/>
                <w:numId w:val="38"/>
              </w:numPr>
              <w:tabs>
                <w:tab w:val="left" w:pos="325"/>
                <w:tab w:val="num" w:pos="720"/>
              </w:tabs>
              <w:suppressAutoHyphens w:val="0"/>
              <w:spacing w:after="0" w:line="240" w:lineRule="auto"/>
              <w:ind w:left="41" w:hanging="41"/>
              <w:contextualSpacing/>
              <w:jc w:val="both"/>
              <w:rPr>
                <w:rFonts w:asciiTheme="minorHAnsi" w:hAnsiTheme="minorHAnsi"/>
              </w:rPr>
            </w:pPr>
            <w:r w:rsidRPr="00B000F9">
              <w:rPr>
                <w:rFonts w:asciiTheme="minorHAnsi" w:hAnsiTheme="minorHAnsi"/>
                <w:b/>
              </w:rPr>
              <w:t>Stacjonarna jednostka sterująca</w:t>
            </w:r>
            <w:r w:rsidRPr="00443516">
              <w:rPr>
                <w:rFonts w:asciiTheme="minorHAnsi" w:hAnsiTheme="minorHAnsi"/>
              </w:rPr>
              <w:t xml:space="preserve"> </w:t>
            </w:r>
          </w:p>
          <w:p w:rsidR="001367CF" w:rsidRPr="00443516" w:rsidRDefault="001367CF" w:rsidP="003F16E4">
            <w:pPr>
              <w:tabs>
                <w:tab w:val="left" w:pos="325"/>
                <w:tab w:val="num" w:pos="720"/>
              </w:tabs>
              <w:jc w:val="both"/>
              <w:rPr>
                <w:rFonts w:asciiTheme="minorHAnsi" w:hAnsiTheme="minorHAnsi" w:cs="Calibri"/>
                <w:b/>
                <w:sz w:val="20"/>
                <w:szCs w:val="20"/>
              </w:rPr>
            </w:pPr>
            <w:r>
              <w:rPr>
                <w:rFonts w:asciiTheme="minorHAnsi" w:hAnsiTheme="minorHAnsi"/>
                <w:sz w:val="20"/>
                <w:szCs w:val="20"/>
              </w:rPr>
              <w:t xml:space="preserve">Wymagania </w:t>
            </w:r>
            <w:r w:rsidRPr="00B000F9">
              <w:rPr>
                <w:rFonts w:asciiTheme="minorHAnsi" w:hAnsiTheme="minorHAnsi"/>
                <w:sz w:val="20"/>
                <w:szCs w:val="20"/>
              </w:rPr>
              <w:t>min.  CPU: i5-7400, 3,5 GHz, RAM: 8GB, HDD: 256GB, SSD, Napęd optyczny: DVD±RW, Karta graficzna: PCI Express x16, 1GB DDR3, HDMI, DVI, VGA, System operacyjny: Windows 10 PRO, klawiatura USB, mysz USB, Oprogramowanie antywirusowe: G DATA, monitor UHD</w:t>
            </w:r>
          </w:p>
        </w:tc>
        <w:tc>
          <w:tcPr>
            <w:tcW w:w="708" w:type="dxa"/>
            <w:tcBorders>
              <w:top w:val="single" w:sz="4" w:space="0" w:color="auto"/>
              <w:left w:val="nil"/>
              <w:bottom w:val="single" w:sz="4" w:space="0" w:color="auto"/>
              <w:right w:val="single" w:sz="4" w:space="0" w:color="auto"/>
            </w:tcBorders>
            <w:noWrap/>
            <w:vAlign w:val="center"/>
          </w:tcPr>
          <w:p w:rsidR="001367CF" w:rsidRDefault="001367CF" w:rsidP="001367CF">
            <w:pPr>
              <w:jc w:val="center"/>
              <w:rPr>
                <w:rFonts w:ascii="Calibri" w:hAnsi="Calibri" w:cs="Calibri"/>
                <w:spacing w:val="-4"/>
                <w:sz w:val="20"/>
                <w:szCs w:val="22"/>
              </w:rPr>
            </w:pPr>
            <w:proofErr w:type="spellStart"/>
            <w:r>
              <w:rPr>
                <w:rFonts w:ascii="Calibri" w:hAnsi="Calibri" w:cs="Calibri"/>
                <w:spacing w:val="-4"/>
                <w:sz w:val="20"/>
                <w:szCs w:val="22"/>
              </w:rPr>
              <w:lastRenderedPageBreak/>
              <w:t>Kpl</w:t>
            </w:r>
            <w:proofErr w:type="spellEnd"/>
            <w:r>
              <w:rPr>
                <w:rFonts w:ascii="Calibri" w:hAnsi="Calibri" w:cs="Calibri"/>
                <w:spacing w:val="-4"/>
                <w:sz w:val="20"/>
                <w:szCs w:val="22"/>
              </w:rPr>
              <w:t>.</w:t>
            </w:r>
          </w:p>
        </w:tc>
        <w:tc>
          <w:tcPr>
            <w:tcW w:w="776" w:type="dxa"/>
            <w:tcBorders>
              <w:top w:val="single" w:sz="4" w:space="0" w:color="auto"/>
              <w:left w:val="nil"/>
              <w:bottom w:val="single" w:sz="4" w:space="0" w:color="auto"/>
              <w:right w:val="single" w:sz="4" w:space="0" w:color="auto"/>
            </w:tcBorders>
            <w:noWrap/>
            <w:vAlign w:val="center"/>
          </w:tcPr>
          <w:p w:rsidR="001367CF" w:rsidRDefault="001367CF" w:rsidP="001367CF">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367CF" w:rsidRPr="008A5454" w:rsidRDefault="001367CF" w:rsidP="001367CF">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1367CF" w:rsidRPr="008A5454" w:rsidRDefault="001367CF" w:rsidP="001367CF">
            <w:pPr>
              <w:tabs>
                <w:tab w:val="right" w:pos="14580"/>
              </w:tabs>
              <w:jc w:val="center"/>
              <w:rPr>
                <w:rFonts w:asciiTheme="minorHAnsi" w:hAnsiTheme="minorHAnsi" w:cstheme="minorHAnsi"/>
                <w:sz w:val="20"/>
                <w:szCs w:val="20"/>
              </w:rPr>
            </w:pPr>
          </w:p>
        </w:tc>
      </w:tr>
      <w:tr w:rsidR="001367CF" w:rsidRPr="00090C92" w:rsidTr="00D337C5">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1367CF" w:rsidRPr="00090C92" w:rsidRDefault="001367CF" w:rsidP="00D337C5">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1367CF" w:rsidRPr="00090C92" w:rsidRDefault="001367CF" w:rsidP="00D337C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1367CF" w:rsidRPr="00090C92" w:rsidRDefault="001367CF" w:rsidP="00D337C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1367CF" w:rsidRPr="00090C92" w:rsidRDefault="001367CF" w:rsidP="00D337C5">
            <w:pPr>
              <w:tabs>
                <w:tab w:val="right" w:pos="14580"/>
              </w:tabs>
              <w:jc w:val="right"/>
              <w:rPr>
                <w:rFonts w:ascii="Calibri" w:hAnsi="Calibri" w:cs="Arial"/>
                <w:b/>
                <w:sz w:val="18"/>
                <w:szCs w:val="18"/>
              </w:rPr>
            </w:pPr>
          </w:p>
        </w:tc>
      </w:tr>
    </w:tbl>
    <w:p w:rsidR="001367CF" w:rsidRPr="007B4BF0" w:rsidRDefault="001367CF" w:rsidP="001367CF">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367CF" w:rsidRDefault="001367CF" w:rsidP="001367CF">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1367CF">
      <w:pPr>
        <w:rPr>
          <w:rFonts w:ascii="Book Antiqua" w:hAnsi="Book Antiqua"/>
          <w:sz w:val="20"/>
          <w:szCs w:val="20"/>
        </w:rPr>
      </w:pPr>
    </w:p>
    <w:p w:rsidR="001367CF" w:rsidRDefault="001367CF" w:rsidP="001367CF">
      <w:pPr>
        <w:rPr>
          <w:rFonts w:ascii="Book Antiqua" w:hAnsi="Book Antiqua"/>
          <w:sz w:val="20"/>
          <w:szCs w:val="20"/>
        </w:rPr>
      </w:pPr>
      <w:r w:rsidRPr="003670DE">
        <w:rPr>
          <w:rFonts w:ascii="Book Antiqua" w:hAnsi="Book Antiqua"/>
          <w:sz w:val="20"/>
          <w:szCs w:val="20"/>
        </w:rPr>
        <w:t>…………………………… dnia …………………..</w:t>
      </w:r>
    </w:p>
    <w:p w:rsidR="001367CF" w:rsidRDefault="001367CF" w:rsidP="001367CF">
      <w:pPr>
        <w:jc w:val="right"/>
        <w:rPr>
          <w:rFonts w:ascii="Book Antiqua" w:hAnsi="Book Antiqua"/>
          <w:sz w:val="20"/>
          <w:szCs w:val="20"/>
        </w:rPr>
      </w:pPr>
      <w:r>
        <w:rPr>
          <w:rFonts w:ascii="Book Antiqua" w:hAnsi="Book Antiqua"/>
          <w:sz w:val="20"/>
          <w:szCs w:val="20"/>
        </w:rPr>
        <w:t>………………………………………………</w:t>
      </w:r>
    </w:p>
    <w:p w:rsidR="001367CF" w:rsidRDefault="001367CF" w:rsidP="001367CF">
      <w:pPr>
        <w:jc w:val="right"/>
        <w:rPr>
          <w:rFonts w:ascii="Book Antiqua" w:hAnsi="Book Antiqua"/>
          <w:sz w:val="20"/>
          <w:szCs w:val="20"/>
        </w:rPr>
      </w:pPr>
      <w:r w:rsidRPr="003670DE">
        <w:rPr>
          <w:rFonts w:ascii="Book Antiqua" w:hAnsi="Book Antiqua"/>
          <w:sz w:val="20"/>
          <w:szCs w:val="20"/>
        </w:rPr>
        <w:t>(podpisy upełnomocnionych przedstawicieli Wykonawcy)</w:t>
      </w:r>
    </w:p>
    <w:p w:rsidR="003B59A5" w:rsidRDefault="003B59A5" w:rsidP="001367CF">
      <w:pPr>
        <w:jc w:val="right"/>
        <w:rPr>
          <w:rFonts w:ascii="Book Antiqua" w:hAnsi="Book Antiqua"/>
          <w:sz w:val="20"/>
          <w:szCs w:val="20"/>
        </w:rPr>
      </w:pPr>
    </w:p>
    <w:p w:rsidR="003B59A5" w:rsidRDefault="003B59A5" w:rsidP="001367CF">
      <w:pPr>
        <w:jc w:val="right"/>
        <w:rPr>
          <w:rFonts w:ascii="Book Antiqua" w:hAnsi="Book Antiqua"/>
          <w:sz w:val="20"/>
          <w:szCs w:val="20"/>
        </w:rPr>
      </w:pPr>
    </w:p>
    <w:p w:rsidR="003B59A5" w:rsidRDefault="003B59A5" w:rsidP="001367CF">
      <w:pPr>
        <w:jc w:val="right"/>
        <w:rPr>
          <w:rFonts w:ascii="Book Antiqua" w:hAnsi="Book Antiqua"/>
          <w:sz w:val="20"/>
          <w:szCs w:val="20"/>
        </w:rPr>
      </w:pPr>
    </w:p>
    <w:p w:rsidR="003F16E4" w:rsidRPr="009923C4" w:rsidRDefault="005B44FC" w:rsidP="003F16E4">
      <w:pPr>
        <w:rPr>
          <w:rFonts w:ascii="Century Gothic" w:hAnsi="Century Gothic"/>
          <w:sz w:val="22"/>
          <w:szCs w:val="20"/>
          <w:u w:val="single"/>
        </w:rPr>
      </w:pPr>
      <w:r>
        <w:rPr>
          <w:rFonts w:ascii="Century Gothic" w:hAnsi="Century Gothic"/>
          <w:sz w:val="22"/>
          <w:szCs w:val="20"/>
          <w:u w:val="single"/>
        </w:rPr>
        <w:lastRenderedPageBreak/>
        <w:t>Część 6</w:t>
      </w:r>
    </w:p>
    <w:p w:rsidR="003F16E4" w:rsidRPr="00090C92" w:rsidRDefault="003F16E4" w:rsidP="003F16E4">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3F16E4" w:rsidRPr="00090C92" w:rsidTr="00D337C5">
        <w:trPr>
          <w:trHeight w:val="434"/>
        </w:trPr>
        <w:tc>
          <w:tcPr>
            <w:tcW w:w="404" w:type="dxa"/>
            <w:vMerge w:val="restart"/>
            <w:tcBorders>
              <w:top w:val="single" w:sz="4" w:space="0" w:color="auto"/>
              <w:left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F16E4" w:rsidRPr="00090C92" w:rsidRDefault="003F16E4" w:rsidP="00D337C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3F16E4" w:rsidRPr="00090C92" w:rsidRDefault="003F16E4" w:rsidP="00D337C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3F16E4" w:rsidRPr="00090C92" w:rsidTr="00D337C5">
        <w:trPr>
          <w:trHeight w:val="435"/>
        </w:trPr>
        <w:tc>
          <w:tcPr>
            <w:tcW w:w="404" w:type="dxa"/>
            <w:vMerge/>
            <w:tcBorders>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3F16E4" w:rsidRPr="00090C92" w:rsidRDefault="003F16E4" w:rsidP="00D337C5">
            <w:pPr>
              <w:tabs>
                <w:tab w:val="right" w:pos="14580"/>
              </w:tabs>
              <w:jc w:val="center"/>
              <w:rPr>
                <w:rFonts w:ascii="Calibri" w:hAnsi="Calibri"/>
                <w:b/>
                <w:bCs/>
                <w:sz w:val="18"/>
                <w:szCs w:val="18"/>
              </w:rPr>
            </w:pPr>
          </w:p>
        </w:tc>
      </w:tr>
      <w:tr w:rsidR="003F16E4" w:rsidRPr="00090C92" w:rsidTr="003F16E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3F16E4">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3F16E4" w:rsidRPr="00830B89" w:rsidRDefault="003F16E4" w:rsidP="003F16E4">
            <w:pPr>
              <w:jc w:val="both"/>
              <w:rPr>
                <w:rFonts w:asciiTheme="minorHAnsi" w:hAnsiTheme="minorHAnsi" w:cs="Calibri"/>
                <w:b/>
                <w:sz w:val="20"/>
                <w:szCs w:val="20"/>
              </w:rPr>
            </w:pPr>
            <w:r>
              <w:rPr>
                <w:rFonts w:asciiTheme="minorHAnsi" w:hAnsiTheme="minorHAnsi" w:cs="Calibri"/>
                <w:b/>
                <w:sz w:val="20"/>
                <w:szCs w:val="20"/>
              </w:rPr>
              <w:t>Kompletny laboratoryjny stacjonarny m</w:t>
            </w:r>
            <w:r w:rsidRPr="00830B89">
              <w:rPr>
                <w:rFonts w:asciiTheme="minorHAnsi" w:hAnsiTheme="minorHAnsi" w:cs="Calibri"/>
                <w:b/>
                <w:sz w:val="20"/>
                <w:szCs w:val="20"/>
              </w:rPr>
              <w:t xml:space="preserve">iernik do pomiaru PH z elektrodą </w:t>
            </w:r>
          </w:p>
          <w:p w:rsidR="003F16E4" w:rsidRPr="001367CF" w:rsidRDefault="003F16E4" w:rsidP="003F16E4">
            <w:pPr>
              <w:rPr>
                <w:rFonts w:asciiTheme="minorHAnsi" w:hAnsiTheme="minorHAnsi" w:cstheme="minorHAnsi"/>
                <w:sz w:val="16"/>
                <w:szCs w:val="22"/>
              </w:rPr>
            </w:pPr>
            <w:r>
              <w:rPr>
                <w:rFonts w:asciiTheme="minorHAnsi" w:hAnsiTheme="minorHAnsi" w:cstheme="minorHAnsi"/>
                <w:sz w:val="20"/>
                <w:szCs w:val="22"/>
              </w:rPr>
              <w:t>gwarancja: 24</w:t>
            </w:r>
            <w:r w:rsidRPr="001367CF">
              <w:rPr>
                <w:rFonts w:asciiTheme="minorHAnsi" w:hAnsiTheme="minorHAnsi" w:cstheme="minorHAnsi"/>
                <w:sz w:val="20"/>
                <w:szCs w:val="22"/>
              </w:rPr>
              <w:t xml:space="preserve"> miesiące</w:t>
            </w:r>
          </w:p>
          <w:p w:rsidR="003F16E4" w:rsidRDefault="003F16E4" w:rsidP="003F16E4">
            <w:pPr>
              <w:jc w:val="both"/>
              <w:rPr>
                <w:rFonts w:asciiTheme="minorHAnsi" w:hAnsiTheme="minorHAnsi" w:cs="Calibri"/>
                <w:sz w:val="20"/>
                <w:szCs w:val="20"/>
              </w:rPr>
            </w:pPr>
          </w:p>
          <w:p w:rsidR="003F16E4" w:rsidRPr="00AC5F61" w:rsidRDefault="003F16E4" w:rsidP="003F16E4">
            <w:pPr>
              <w:jc w:val="both"/>
              <w:rPr>
                <w:rFonts w:asciiTheme="minorHAnsi" w:hAnsiTheme="minorHAnsi" w:cs="Calibri"/>
                <w:b/>
                <w:sz w:val="20"/>
                <w:szCs w:val="20"/>
              </w:rPr>
            </w:pPr>
            <w:r w:rsidRPr="00AC5F61">
              <w:rPr>
                <w:rFonts w:asciiTheme="minorHAnsi" w:hAnsiTheme="minorHAnsi" w:cs="Calibri"/>
                <w:b/>
                <w:sz w:val="20"/>
                <w:szCs w:val="20"/>
              </w:rPr>
              <w:t>Miernik:</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Zasilanie: 230V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Odczyt wyniku w jednostkach napięcia prądu elektrycznego, o min. dokładności ±0,2mV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Dostęp do urządzenia oraz ustawień chroniony kodem PIN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Kalibracja elektrody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 min. 5 dowolnie wybranych punktach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Predefiniowane metody do pomiaru i kalibracji oraz możliwość tworzenia własnych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Zapis danych kalibracyjnych w pamięci elektrody obejmujących identyfikację osoby wykonującej kalibrację, datę i czas wykonania kalibracji, identyfikację elektrody pomiarowej oraz jej numer seryjny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Wybór punktu końcowego pomiaru automatycznie, manualnie i czasowo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Wybór dokładności i szybkości sygnału definiowany przez użytkownika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Pomiary w odstępach czasu zdefiniowanych przez użytkownika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Możliwość podłączenia czujnika temperatury o min. rozdzielczości 0,1oC, dokładności ±0,1oC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Odczyt pomiaru temperatury automatyczny i manualny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Wybór kompensacji temperatury dla przewodności: liniowa, nieliniowa (zgodnie z EN ISO 27888), wyłączona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Możliwość zapisu pomiaru do pliku PDF na nośniku </w:t>
            </w:r>
            <w:proofErr w:type="spellStart"/>
            <w:r w:rsidRPr="00830B89">
              <w:rPr>
                <w:rFonts w:asciiTheme="minorHAnsi" w:hAnsiTheme="minorHAnsi" w:cs="Calibri"/>
                <w:sz w:val="20"/>
                <w:szCs w:val="20"/>
              </w:rPr>
              <w:t>flash</w:t>
            </w:r>
            <w:proofErr w:type="spellEnd"/>
            <w:r w:rsidRPr="00830B89">
              <w:rPr>
                <w:rFonts w:asciiTheme="minorHAnsi" w:hAnsiTheme="minorHAnsi" w:cs="Calibri"/>
                <w:sz w:val="20"/>
                <w:szCs w:val="20"/>
              </w:rPr>
              <w:t xml:space="preserve"> USB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Eksport danych do arkusza kalkulacyjnego </w:t>
            </w:r>
            <w:proofErr w:type="spellStart"/>
            <w:r w:rsidRPr="00830B89">
              <w:rPr>
                <w:rFonts w:asciiTheme="minorHAnsi" w:hAnsiTheme="minorHAnsi" w:cs="Calibri"/>
                <w:sz w:val="20"/>
                <w:szCs w:val="20"/>
              </w:rPr>
              <w:t>excel</w:t>
            </w:r>
            <w:proofErr w:type="spellEnd"/>
            <w:r w:rsidRPr="00830B89">
              <w:rPr>
                <w:rFonts w:asciiTheme="minorHAnsi" w:hAnsiTheme="minorHAnsi" w:cs="Calibri"/>
                <w:sz w:val="20"/>
                <w:szCs w:val="20"/>
              </w:rPr>
              <w:t xml:space="preserve"> za pomocą kompatybilnego oprogramowania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Możliwość podłączenie skanera kodów kreskowych do automatycznej identyfikacji, drukarki, mieszadła magnetycznego </w:t>
            </w:r>
          </w:p>
          <w:p w:rsidR="003F16E4" w:rsidRPr="00830B89" w:rsidRDefault="003F16E4" w:rsidP="003F16E4">
            <w:pPr>
              <w:jc w:val="both"/>
              <w:rPr>
                <w:rFonts w:asciiTheme="minorHAnsi" w:hAnsiTheme="minorHAnsi" w:cs="Calibri"/>
                <w:b/>
                <w:sz w:val="20"/>
                <w:szCs w:val="20"/>
              </w:rPr>
            </w:pPr>
            <w:proofErr w:type="spellStart"/>
            <w:r w:rsidRPr="00830B89">
              <w:rPr>
                <w:rFonts w:asciiTheme="minorHAnsi" w:hAnsiTheme="minorHAnsi" w:cs="Calibri"/>
                <w:b/>
                <w:sz w:val="20"/>
                <w:szCs w:val="20"/>
              </w:rPr>
              <w:lastRenderedPageBreak/>
              <w:t>Seven</w:t>
            </w:r>
            <w:proofErr w:type="spellEnd"/>
            <w:r w:rsidRPr="00830B89">
              <w:rPr>
                <w:rFonts w:asciiTheme="minorHAnsi" w:hAnsiTheme="minorHAnsi" w:cs="Calibri"/>
                <w:b/>
                <w:sz w:val="20"/>
                <w:szCs w:val="20"/>
              </w:rPr>
              <w:t xml:space="preserve"> Compact S 210 </w:t>
            </w:r>
            <w:proofErr w:type="spellStart"/>
            <w:r w:rsidRPr="00830B89">
              <w:rPr>
                <w:rFonts w:asciiTheme="minorHAnsi" w:hAnsiTheme="minorHAnsi" w:cs="Calibri"/>
                <w:b/>
                <w:sz w:val="20"/>
                <w:szCs w:val="20"/>
              </w:rPr>
              <w:t>Mettler</w:t>
            </w:r>
            <w:proofErr w:type="spellEnd"/>
            <w:r w:rsidRPr="00830B89">
              <w:rPr>
                <w:rFonts w:asciiTheme="minorHAnsi" w:hAnsiTheme="minorHAnsi" w:cs="Calibri"/>
                <w:b/>
                <w:sz w:val="20"/>
                <w:szCs w:val="20"/>
              </w:rPr>
              <w:t>-Toledo nr katalogowy  30130863 lub równoważny</w:t>
            </w:r>
          </w:p>
          <w:p w:rsidR="003B59A5" w:rsidRDefault="003B59A5" w:rsidP="003F16E4">
            <w:pPr>
              <w:jc w:val="both"/>
              <w:rPr>
                <w:rFonts w:asciiTheme="minorHAnsi" w:hAnsiTheme="minorHAnsi" w:cs="Calibri"/>
                <w:b/>
                <w:sz w:val="20"/>
                <w:szCs w:val="20"/>
              </w:rPr>
            </w:pPr>
          </w:p>
          <w:p w:rsidR="003F16E4" w:rsidRPr="00830B89" w:rsidRDefault="003F16E4" w:rsidP="003F16E4">
            <w:pPr>
              <w:jc w:val="both"/>
              <w:rPr>
                <w:rFonts w:asciiTheme="minorHAnsi" w:hAnsiTheme="minorHAnsi" w:cs="Calibri"/>
                <w:b/>
                <w:sz w:val="20"/>
                <w:szCs w:val="20"/>
              </w:rPr>
            </w:pPr>
            <w:r w:rsidRPr="00830B89">
              <w:rPr>
                <w:rFonts w:asciiTheme="minorHAnsi" w:hAnsiTheme="minorHAnsi" w:cs="Calibri"/>
                <w:b/>
                <w:sz w:val="20"/>
                <w:szCs w:val="20"/>
              </w:rPr>
              <w:t xml:space="preserve">Elektroda </w:t>
            </w:r>
            <w:proofErr w:type="spellStart"/>
            <w:r w:rsidRPr="00830B89">
              <w:rPr>
                <w:rFonts w:asciiTheme="minorHAnsi" w:hAnsiTheme="minorHAnsi" w:cs="Calibri"/>
                <w:b/>
                <w:sz w:val="20"/>
                <w:szCs w:val="20"/>
              </w:rPr>
              <w:t>pH</w:t>
            </w:r>
            <w:proofErr w:type="spellEnd"/>
            <w:r w:rsidRPr="00830B89">
              <w:rPr>
                <w:rFonts w:asciiTheme="minorHAnsi" w:hAnsiTheme="minorHAnsi" w:cs="Calibri"/>
                <w:b/>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Kombinowana elektroda szklana z trzonem wzmocnionym tworzywem PEEK, dł. trzonu min. 120 mm, średnica trzonu max. 12 mm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z elektrolitem polimerowym, złącze otwarte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Min. zakres pomiarowy 0-14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Wbudowany czujnik temperatury o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min. zakresie pomiarowym 0oC – 100oC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Odczyt informacji zapisanych w elektrodzie takich, jak: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punkt zerowy elektrody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nachylenie krzywej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temperatura kalibracji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oraz maksymalna temperatura pracy elektrody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Wielostykowe przyłącze kabla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Kabel BNC 1m lub dłuższy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Statyw zapewniający pionowy ruch elektrod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INNE: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Instrukcja obsługi w języku polskim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Gwarancja miernika 12 m-</w:t>
            </w:r>
            <w:proofErr w:type="spellStart"/>
            <w:r w:rsidRPr="00830B89">
              <w:rPr>
                <w:rFonts w:asciiTheme="minorHAnsi" w:hAnsiTheme="minorHAnsi" w:cs="Calibri"/>
                <w:sz w:val="20"/>
                <w:szCs w:val="20"/>
              </w:rPr>
              <w:t>cy</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Certyfikat jakości producenta miernika </w:t>
            </w:r>
          </w:p>
          <w:p w:rsidR="003F16E4" w:rsidRDefault="003F16E4" w:rsidP="003F16E4">
            <w:pPr>
              <w:jc w:val="both"/>
              <w:rPr>
                <w:rFonts w:asciiTheme="minorHAnsi" w:hAnsiTheme="minorHAnsi" w:cs="Calibri"/>
                <w:sz w:val="20"/>
                <w:szCs w:val="20"/>
              </w:rPr>
            </w:pPr>
            <w:r w:rsidRPr="00830B89">
              <w:rPr>
                <w:rFonts w:asciiTheme="minorHAnsi" w:hAnsiTheme="minorHAnsi" w:cs="Calibri"/>
                <w:sz w:val="20"/>
                <w:szCs w:val="20"/>
              </w:rPr>
              <w:t xml:space="preserve">Certyfikat jakości producenta elektrody </w:t>
            </w:r>
            <w:proofErr w:type="spellStart"/>
            <w:r w:rsidRPr="00830B89">
              <w:rPr>
                <w:rFonts w:asciiTheme="minorHAnsi" w:hAnsiTheme="minorHAnsi" w:cs="Calibri"/>
                <w:sz w:val="20"/>
                <w:szCs w:val="20"/>
              </w:rPr>
              <w:t>pH</w:t>
            </w:r>
            <w:proofErr w:type="spellEnd"/>
            <w:r w:rsidRPr="00830B89">
              <w:rPr>
                <w:rFonts w:asciiTheme="minorHAnsi" w:hAnsiTheme="minorHAnsi" w:cs="Calibri"/>
                <w:sz w:val="20"/>
                <w:szCs w:val="20"/>
              </w:rPr>
              <w:t xml:space="preserve"> </w:t>
            </w:r>
          </w:p>
          <w:p w:rsidR="003F16E4" w:rsidRPr="00830B89" w:rsidRDefault="003F16E4" w:rsidP="003F16E4">
            <w:pPr>
              <w:jc w:val="both"/>
              <w:rPr>
                <w:rFonts w:asciiTheme="minorHAnsi" w:hAnsiTheme="minorHAnsi" w:cs="Calibri"/>
                <w:b/>
                <w:sz w:val="20"/>
                <w:szCs w:val="20"/>
                <w:lang w:val="en-US"/>
              </w:rPr>
            </w:pPr>
            <w:proofErr w:type="spellStart"/>
            <w:r w:rsidRPr="00830B89">
              <w:rPr>
                <w:rFonts w:asciiTheme="minorHAnsi" w:hAnsiTheme="minorHAnsi" w:cs="Calibri"/>
                <w:b/>
                <w:sz w:val="20"/>
                <w:szCs w:val="20"/>
              </w:rPr>
              <w:t>inLab</w:t>
            </w:r>
            <w:proofErr w:type="spellEnd"/>
            <w:r w:rsidRPr="00830B89">
              <w:rPr>
                <w:rFonts w:asciiTheme="minorHAnsi" w:hAnsiTheme="minorHAnsi" w:cs="Calibri"/>
                <w:b/>
                <w:sz w:val="20"/>
                <w:szCs w:val="20"/>
              </w:rPr>
              <w:t xml:space="preserve"> Export Pro-ISM lub równoważn</w:t>
            </w:r>
            <w:r>
              <w:rPr>
                <w:rFonts w:asciiTheme="minorHAnsi" w:hAnsiTheme="minorHAnsi" w:cs="Calibri"/>
                <w:b/>
                <w:sz w:val="20"/>
                <w:szCs w:val="20"/>
              </w:rPr>
              <w:t>a</w:t>
            </w:r>
            <w:r w:rsidRPr="00830B89">
              <w:rPr>
                <w:rFonts w:asciiTheme="minorHAnsi" w:hAnsiTheme="minorHAnsi" w:cs="Calibri"/>
                <w:sz w:val="20"/>
                <w:szCs w:val="20"/>
                <w:lang w:val="en-US"/>
              </w:rPr>
              <w:t xml:space="preserve"> </w:t>
            </w:r>
          </w:p>
        </w:tc>
        <w:tc>
          <w:tcPr>
            <w:tcW w:w="708" w:type="dxa"/>
            <w:tcBorders>
              <w:top w:val="single" w:sz="4" w:space="0" w:color="auto"/>
              <w:left w:val="nil"/>
              <w:bottom w:val="single" w:sz="4" w:space="0" w:color="auto"/>
              <w:right w:val="single" w:sz="4" w:space="0" w:color="auto"/>
            </w:tcBorders>
            <w:noWrap/>
            <w:vAlign w:val="center"/>
          </w:tcPr>
          <w:p w:rsidR="003F16E4" w:rsidRPr="00830B89" w:rsidRDefault="003F16E4" w:rsidP="003F16E4">
            <w:pPr>
              <w:jc w:val="center"/>
              <w:rPr>
                <w:rFonts w:ascii="Calibri" w:hAnsi="Calibri" w:cs="Calibri"/>
                <w:spacing w:val="-4"/>
                <w:sz w:val="20"/>
                <w:szCs w:val="22"/>
                <w:lang w:val="en-US"/>
              </w:rPr>
            </w:pPr>
            <w:proofErr w:type="spellStart"/>
            <w:r>
              <w:rPr>
                <w:rFonts w:ascii="Calibri" w:hAnsi="Calibri" w:cs="Calibri"/>
                <w:spacing w:val="-4"/>
                <w:sz w:val="20"/>
                <w:szCs w:val="22"/>
              </w:rPr>
              <w:lastRenderedPageBreak/>
              <w:t>Kpl</w:t>
            </w:r>
            <w:proofErr w:type="spellEnd"/>
            <w:r>
              <w:rPr>
                <w:rFonts w:ascii="Calibri" w:hAnsi="Calibri" w:cs="Calibri"/>
                <w:spacing w:val="-4"/>
                <w:sz w:val="20"/>
                <w:szCs w:val="22"/>
              </w:rPr>
              <w:t>.</w:t>
            </w:r>
          </w:p>
        </w:tc>
        <w:tc>
          <w:tcPr>
            <w:tcW w:w="776" w:type="dxa"/>
            <w:tcBorders>
              <w:top w:val="single" w:sz="4" w:space="0" w:color="auto"/>
              <w:left w:val="nil"/>
              <w:bottom w:val="single" w:sz="4" w:space="0" w:color="auto"/>
              <w:right w:val="single" w:sz="4" w:space="0" w:color="auto"/>
            </w:tcBorders>
            <w:noWrap/>
            <w:vAlign w:val="center"/>
          </w:tcPr>
          <w:p w:rsidR="003F16E4" w:rsidRDefault="003F16E4" w:rsidP="003F16E4">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3F16E4" w:rsidRPr="008A5454" w:rsidRDefault="003F16E4" w:rsidP="003F16E4">
            <w:pPr>
              <w:tabs>
                <w:tab w:val="right" w:pos="14580"/>
              </w:tabs>
              <w:jc w:val="center"/>
              <w:rPr>
                <w:rFonts w:asciiTheme="minorHAnsi" w:hAnsiTheme="minorHAnsi" w:cstheme="minorHAnsi"/>
                <w:sz w:val="20"/>
                <w:szCs w:val="20"/>
              </w:rPr>
            </w:pPr>
          </w:p>
        </w:tc>
      </w:tr>
      <w:tr w:rsidR="003F16E4" w:rsidRPr="00090C92" w:rsidTr="00D337C5">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3F16E4" w:rsidRPr="00090C92" w:rsidRDefault="003F16E4" w:rsidP="00D337C5">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3F16E4" w:rsidRPr="00090C92" w:rsidRDefault="003F16E4" w:rsidP="00D337C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3F16E4" w:rsidRPr="00090C92" w:rsidRDefault="003F16E4" w:rsidP="00D337C5">
            <w:pPr>
              <w:tabs>
                <w:tab w:val="right" w:pos="14580"/>
              </w:tabs>
              <w:jc w:val="right"/>
              <w:rPr>
                <w:rFonts w:ascii="Calibri" w:hAnsi="Calibri" w:cs="Arial"/>
                <w:b/>
                <w:sz w:val="18"/>
                <w:szCs w:val="18"/>
              </w:rPr>
            </w:pPr>
          </w:p>
        </w:tc>
      </w:tr>
    </w:tbl>
    <w:p w:rsidR="003F16E4" w:rsidRPr="007B4BF0" w:rsidRDefault="003F16E4" w:rsidP="003F16E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F16E4" w:rsidRDefault="003F16E4" w:rsidP="003F16E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3F16E4">
      <w:pPr>
        <w:rPr>
          <w:rFonts w:ascii="Book Antiqua" w:hAnsi="Book Antiqua"/>
          <w:sz w:val="20"/>
          <w:szCs w:val="20"/>
        </w:rPr>
      </w:pPr>
    </w:p>
    <w:p w:rsidR="003F16E4" w:rsidRDefault="003F16E4" w:rsidP="003F16E4">
      <w:pPr>
        <w:rPr>
          <w:rFonts w:ascii="Book Antiqua" w:hAnsi="Book Antiqua"/>
          <w:sz w:val="20"/>
          <w:szCs w:val="20"/>
        </w:rPr>
      </w:pPr>
      <w:r w:rsidRPr="003670DE">
        <w:rPr>
          <w:rFonts w:ascii="Book Antiqua" w:hAnsi="Book Antiqua"/>
          <w:sz w:val="20"/>
          <w:szCs w:val="20"/>
        </w:rPr>
        <w:t>…………………………… dnia …………………..</w:t>
      </w:r>
    </w:p>
    <w:p w:rsidR="003F16E4" w:rsidRDefault="003F16E4" w:rsidP="003F16E4">
      <w:pPr>
        <w:jc w:val="right"/>
        <w:rPr>
          <w:rFonts w:ascii="Book Antiqua" w:hAnsi="Book Antiqua"/>
          <w:sz w:val="20"/>
          <w:szCs w:val="20"/>
        </w:rPr>
      </w:pPr>
      <w:r>
        <w:rPr>
          <w:rFonts w:ascii="Book Antiqua" w:hAnsi="Book Antiqua"/>
          <w:sz w:val="20"/>
          <w:szCs w:val="20"/>
        </w:rPr>
        <w:t>………………………………………………</w:t>
      </w:r>
    </w:p>
    <w:p w:rsidR="003F16E4" w:rsidRDefault="003F16E4" w:rsidP="003F16E4">
      <w:pPr>
        <w:jc w:val="right"/>
        <w:rPr>
          <w:rFonts w:ascii="Book Antiqua" w:hAnsi="Book Antiqua"/>
          <w:sz w:val="20"/>
          <w:szCs w:val="20"/>
        </w:rPr>
      </w:pPr>
      <w:r w:rsidRPr="003670DE">
        <w:rPr>
          <w:rFonts w:ascii="Book Antiqua" w:hAnsi="Book Antiqua"/>
          <w:sz w:val="20"/>
          <w:szCs w:val="20"/>
        </w:rPr>
        <w:t>(podpisy upełnomocnionych przedstawicieli Wykonawcy)</w:t>
      </w:r>
    </w:p>
    <w:p w:rsidR="003F16E4" w:rsidRPr="009923C4" w:rsidRDefault="005B44FC" w:rsidP="003F16E4">
      <w:pPr>
        <w:rPr>
          <w:rFonts w:ascii="Century Gothic" w:hAnsi="Century Gothic"/>
          <w:sz w:val="22"/>
          <w:szCs w:val="20"/>
          <w:u w:val="single"/>
        </w:rPr>
      </w:pPr>
      <w:r>
        <w:rPr>
          <w:rFonts w:ascii="Century Gothic" w:hAnsi="Century Gothic"/>
          <w:sz w:val="22"/>
          <w:szCs w:val="20"/>
          <w:u w:val="single"/>
        </w:rPr>
        <w:lastRenderedPageBreak/>
        <w:t>Część 7</w:t>
      </w:r>
    </w:p>
    <w:p w:rsidR="003F16E4" w:rsidRPr="00090C92" w:rsidRDefault="003F16E4" w:rsidP="003F16E4">
      <w:pPr>
        <w:rPr>
          <w:rFonts w:ascii="Century Gothic" w:hAnsi="Century Gothic"/>
          <w:sz w:val="20"/>
          <w:szCs w:val="20"/>
        </w:rPr>
      </w:pPr>
    </w:p>
    <w:tbl>
      <w:tblPr>
        <w:tblW w:w="14248"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8"/>
      </w:tblGrid>
      <w:tr w:rsidR="003F16E4" w:rsidRPr="00090C92" w:rsidTr="00D337C5">
        <w:trPr>
          <w:trHeight w:val="434"/>
        </w:trPr>
        <w:tc>
          <w:tcPr>
            <w:tcW w:w="404" w:type="dxa"/>
            <w:vMerge w:val="restart"/>
            <w:tcBorders>
              <w:top w:val="single" w:sz="4" w:space="0" w:color="auto"/>
              <w:left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F16E4" w:rsidRPr="00090C92" w:rsidRDefault="003F16E4" w:rsidP="00D337C5">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8" w:type="dxa"/>
            <w:vMerge w:val="restart"/>
            <w:tcBorders>
              <w:top w:val="single" w:sz="4" w:space="0" w:color="auto"/>
              <w:left w:val="nil"/>
              <w:right w:val="single" w:sz="4" w:space="0" w:color="auto"/>
            </w:tcBorders>
          </w:tcPr>
          <w:p w:rsidR="003F16E4" w:rsidRPr="00090C92" w:rsidRDefault="003F16E4" w:rsidP="00D337C5">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3F16E4" w:rsidRPr="00090C92" w:rsidTr="00D337C5">
        <w:trPr>
          <w:trHeight w:val="435"/>
        </w:trPr>
        <w:tc>
          <w:tcPr>
            <w:tcW w:w="404" w:type="dxa"/>
            <w:vMerge/>
            <w:tcBorders>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F16E4" w:rsidRPr="00090C92" w:rsidRDefault="003F16E4" w:rsidP="00D337C5">
            <w:pPr>
              <w:tabs>
                <w:tab w:val="right" w:pos="14580"/>
              </w:tabs>
              <w:jc w:val="center"/>
              <w:rPr>
                <w:rFonts w:ascii="Calibri" w:hAnsi="Calibri"/>
                <w:b/>
                <w:bCs/>
                <w:sz w:val="18"/>
                <w:szCs w:val="18"/>
              </w:rPr>
            </w:pPr>
          </w:p>
        </w:tc>
        <w:tc>
          <w:tcPr>
            <w:tcW w:w="1608" w:type="dxa"/>
            <w:vMerge/>
            <w:tcBorders>
              <w:left w:val="single" w:sz="4" w:space="0" w:color="auto"/>
              <w:bottom w:val="single" w:sz="4" w:space="0" w:color="auto"/>
              <w:right w:val="single" w:sz="4" w:space="0" w:color="auto"/>
            </w:tcBorders>
          </w:tcPr>
          <w:p w:rsidR="003F16E4" w:rsidRPr="00090C92" w:rsidRDefault="003F16E4" w:rsidP="00D337C5">
            <w:pPr>
              <w:tabs>
                <w:tab w:val="right" w:pos="14580"/>
              </w:tabs>
              <w:jc w:val="center"/>
              <w:rPr>
                <w:rFonts w:ascii="Calibri" w:hAnsi="Calibri"/>
                <w:b/>
                <w:bCs/>
                <w:sz w:val="18"/>
                <w:szCs w:val="18"/>
              </w:rPr>
            </w:pPr>
          </w:p>
        </w:tc>
      </w:tr>
      <w:tr w:rsidR="003F16E4" w:rsidRPr="00090C92" w:rsidTr="003F16E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F16E4" w:rsidRPr="00090C92" w:rsidRDefault="003F16E4" w:rsidP="003F16E4">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tcPr>
          <w:p w:rsidR="003F16E4" w:rsidRPr="00A87DA8" w:rsidRDefault="003F16E4" w:rsidP="003F16E4">
            <w:pPr>
              <w:autoSpaceDE w:val="0"/>
              <w:autoSpaceDN w:val="0"/>
              <w:adjustRightInd w:val="0"/>
              <w:rPr>
                <w:rFonts w:asciiTheme="minorHAnsi" w:hAnsiTheme="minorHAnsi" w:cstheme="minorHAnsi"/>
                <w:b/>
                <w:sz w:val="20"/>
                <w:szCs w:val="20"/>
              </w:rPr>
            </w:pPr>
            <w:r w:rsidRPr="00A87DA8">
              <w:rPr>
                <w:rFonts w:asciiTheme="minorHAnsi" w:hAnsiTheme="minorHAnsi" w:cstheme="minorHAnsi"/>
                <w:b/>
                <w:sz w:val="20"/>
                <w:szCs w:val="20"/>
              </w:rPr>
              <w:t>Waga analityczna o zakresie obciążenia do 220g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Duży wyświetlacz LCD, cyfry wysokości min. 14 mm.</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 xml:space="preserve">Wymiary płyty do ważenia, stal nierdzewna nie mniejsze niż śr. o </w:t>
            </w:r>
            <w:smartTag w:uri="urn:schemas-microsoft-com:office:smarttags" w:element="metricconverter">
              <w:smartTagPr>
                <w:attr w:name="ProductID" w:val="91 mm"/>
              </w:smartTagPr>
              <w:r w:rsidRPr="00A87DA8">
                <w:rPr>
                  <w:rFonts w:asciiTheme="minorHAnsi" w:hAnsiTheme="minorHAnsi" w:cstheme="minorHAnsi"/>
                  <w:sz w:val="20"/>
                  <w:szCs w:val="20"/>
                </w:rPr>
                <w:t>91 mm</w:t>
              </w:r>
            </w:smartTag>
            <w:r w:rsidRPr="00A87DA8">
              <w:rPr>
                <w:rFonts w:asciiTheme="minorHAnsi" w:hAnsiTheme="minorHAnsi" w:cstheme="minorHAnsi"/>
                <w:sz w:val="20"/>
                <w:szCs w:val="20"/>
              </w:rPr>
              <w:t>.</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Wymiary całkowite szer. x gł. x wys. nie większe niż 210x340x325 mm.</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Wymiary szalki szer. x gł. x wys. nie większe niż 174x162x227 mm.</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 xml:space="preserve">Dopuszczalna temperatura otoczenia </w:t>
            </w:r>
            <w:smartTag w:uri="urn:schemas-microsoft-com:office:smarttags" w:element="metricconverter">
              <w:smartTagPr>
                <w:attr w:name="ProductID" w:val="220 g"/>
              </w:smartTagPr>
              <w:r w:rsidRPr="00A87DA8">
                <w:rPr>
                  <w:rFonts w:asciiTheme="minorHAnsi" w:hAnsiTheme="minorHAnsi" w:cstheme="minorHAnsi"/>
                  <w:sz w:val="20"/>
                  <w:szCs w:val="20"/>
                </w:rPr>
                <w:t>10 °C</w:t>
              </w:r>
            </w:smartTag>
            <w:r w:rsidRPr="00A87DA8">
              <w:rPr>
                <w:rFonts w:asciiTheme="minorHAnsi" w:hAnsiTheme="minorHAnsi" w:cstheme="minorHAnsi"/>
                <w:sz w:val="20"/>
                <w:szCs w:val="20"/>
              </w:rPr>
              <w:t xml:space="preserve"> - </w:t>
            </w:r>
            <w:smartTag w:uri="urn:schemas-microsoft-com:office:smarttags" w:element="metricconverter">
              <w:smartTagPr>
                <w:attr w:name="ProductID" w:val="220 g"/>
              </w:smartTagPr>
              <w:r w:rsidRPr="00A87DA8">
                <w:rPr>
                  <w:rFonts w:asciiTheme="minorHAnsi" w:hAnsiTheme="minorHAnsi" w:cstheme="minorHAnsi"/>
                  <w:sz w:val="20"/>
                  <w:szCs w:val="20"/>
                </w:rPr>
                <w:t>30°C</w:t>
              </w:r>
            </w:smartTag>
            <w:r w:rsidRPr="00A87DA8">
              <w:rPr>
                <w:rFonts w:asciiTheme="minorHAnsi" w:hAnsiTheme="minorHAnsi" w:cstheme="minorHAnsi"/>
                <w:sz w:val="20"/>
                <w:szCs w:val="20"/>
              </w:rPr>
              <w:t>.</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 xml:space="preserve">Zakres obciążenia nie mniejszy niż  </w:t>
            </w:r>
            <w:smartTag w:uri="urn:schemas-microsoft-com:office:smarttags" w:element="metricconverter">
              <w:smartTagPr>
                <w:attr w:name="ProductID" w:val="220 g"/>
              </w:smartTagPr>
              <w:r w:rsidRPr="00A87DA8">
                <w:rPr>
                  <w:rFonts w:asciiTheme="minorHAnsi" w:hAnsiTheme="minorHAnsi" w:cstheme="minorHAnsi"/>
                  <w:sz w:val="20"/>
                  <w:szCs w:val="20"/>
                </w:rPr>
                <w:t>220 g</w:t>
              </w:r>
            </w:smartTag>
            <w:r w:rsidRPr="00A87DA8">
              <w:rPr>
                <w:rFonts w:asciiTheme="minorHAnsi" w:hAnsiTheme="minorHAnsi" w:cstheme="minorHAnsi"/>
                <w:sz w:val="20"/>
                <w:szCs w:val="20"/>
              </w:rPr>
              <w:t>.</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Działka elementarna nie większa niż: 0,1mg.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Działka legalizacyjna nie większa niż: 1 mg.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Powtarzalność nie mniejsza niż 0,1mg.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Liniowość nie mniejsza niż: 0,3mg.</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Kalibracja wewnętrzna.</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Czas stabilizacji: 3s.</w:t>
            </w:r>
          </w:p>
          <w:p w:rsidR="003F16E4" w:rsidRPr="00A87DA8" w:rsidRDefault="003F16E4" w:rsidP="003F16E4">
            <w:pPr>
              <w:autoSpaceDE w:val="0"/>
              <w:autoSpaceDN w:val="0"/>
              <w:adjustRightInd w:val="0"/>
              <w:rPr>
                <w:rFonts w:asciiTheme="minorHAnsi" w:hAnsiTheme="minorHAnsi" w:cstheme="minorHAnsi"/>
                <w:sz w:val="20"/>
                <w:szCs w:val="20"/>
              </w:rPr>
            </w:pPr>
            <w:r w:rsidRPr="00A87DA8">
              <w:rPr>
                <w:rFonts w:asciiTheme="minorHAnsi" w:hAnsiTheme="minorHAnsi" w:cstheme="minorHAnsi"/>
                <w:sz w:val="20"/>
                <w:szCs w:val="20"/>
              </w:rPr>
              <w:t>Świadectwo wzorcowania PCA</w:t>
            </w:r>
          </w:p>
          <w:p w:rsidR="003F16E4" w:rsidRPr="001367CF" w:rsidRDefault="003F16E4" w:rsidP="003F16E4">
            <w:pPr>
              <w:rPr>
                <w:rFonts w:asciiTheme="minorHAnsi" w:hAnsiTheme="minorHAnsi" w:cstheme="minorHAnsi"/>
                <w:sz w:val="16"/>
                <w:szCs w:val="22"/>
              </w:rPr>
            </w:pPr>
            <w:r>
              <w:rPr>
                <w:rFonts w:asciiTheme="minorHAnsi" w:hAnsiTheme="minorHAnsi" w:cstheme="minorHAnsi"/>
                <w:sz w:val="20"/>
                <w:szCs w:val="22"/>
              </w:rPr>
              <w:t>gwarancja: 36</w:t>
            </w:r>
            <w:r w:rsidRPr="001367CF">
              <w:rPr>
                <w:rFonts w:asciiTheme="minorHAnsi" w:hAnsiTheme="minorHAnsi" w:cstheme="minorHAnsi"/>
                <w:sz w:val="20"/>
                <w:szCs w:val="22"/>
              </w:rPr>
              <w:t xml:space="preserve"> miesiące</w:t>
            </w:r>
          </w:p>
          <w:p w:rsidR="003F16E4" w:rsidRPr="00A87DA8" w:rsidRDefault="003F16E4" w:rsidP="003F16E4">
            <w:pPr>
              <w:rPr>
                <w:rFonts w:asciiTheme="minorHAnsi" w:hAnsiTheme="minorHAnsi" w:cstheme="minorHAnsi"/>
                <w:b/>
                <w:spacing w:val="-4"/>
              </w:rPr>
            </w:pPr>
            <w:r w:rsidRPr="00A87DA8">
              <w:rPr>
                <w:rFonts w:asciiTheme="minorHAnsi" w:hAnsiTheme="minorHAnsi" w:cstheme="minorHAnsi"/>
                <w:b/>
                <w:sz w:val="20"/>
                <w:szCs w:val="20"/>
              </w:rPr>
              <w:t>Waga KERN typ AJ 220-4NM lub równoważna</w:t>
            </w:r>
          </w:p>
        </w:tc>
        <w:tc>
          <w:tcPr>
            <w:tcW w:w="708" w:type="dxa"/>
            <w:tcBorders>
              <w:top w:val="single" w:sz="4" w:space="0" w:color="auto"/>
              <w:left w:val="nil"/>
              <w:bottom w:val="single" w:sz="4" w:space="0" w:color="auto"/>
              <w:right w:val="single" w:sz="4" w:space="0" w:color="auto"/>
            </w:tcBorders>
            <w:noWrap/>
            <w:vAlign w:val="center"/>
          </w:tcPr>
          <w:p w:rsidR="003F16E4" w:rsidRPr="00A87DA8" w:rsidRDefault="003F16E4" w:rsidP="003F16E4">
            <w:pPr>
              <w:jc w:val="center"/>
              <w:rPr>
                <w:rFonts w:asciiTheme="minorHAnsi" w:hAnsiTheme="minorHAnsi" w:cstheme="minorHAnsi"/>
                <w:spacing w:val="-4"/>
                <w:sz w:val="20"/>
                <w:szCs w:val="22"/>
              </w:rPr>
            </w:pPr>
            <w:r w:rsidRPr="00A87DA8">
              <w:rPr>
                <w:rFonts w:asciiTheme="minorHAnsi" w:hAnsiTheme="minorHAnsi" w:cstheme="minorHAns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3F16E4" w:rsidRPr="00A87DA8" w:rsidRDefault="003F16E4" w:rsidP="003F16E4">
            <w:pPr>
              <w:jc w:val="center"/>
              <w:rPr>
                <w:rFonts w:asciiTheme="minorHAnsi" w:hAnsiTheme="minorHAnsi" w:cstheme="minorHAnsi"/>
                <w:spacing w:val="-4"/>
                <w:sz w:val="20"/>
                <w:szCs w:val="22"/>
              </w:rPr>
            </w:pPr>
            <w:r>
              <w:rPr>
                <w:rFonts w:asciiTheme="minorHAnsi" w:hAnsiTheme="minorHAnsi" w:cstheme="minorHAns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F16E4" w:rsidRPr="008A5454" w:rsidRDefault="003F16E4" w:rsidP="003F16E4">
            <w:pPr>
              <w:tabs>
                <w:tab w:val="right" w:pos="14580"/>
              </w:tabs>
              <w:jc w:val="center"/>
              <w:rPr>
                <w:rFonts w:asciiTheme="minorHAnsi" w:hAnsiTheme="minorHAnsi" w:cstheme="minorHAnsi"/>
                <w:sz w:val="20"/>
                <w:szCs w:val="20"/>
              </w:rPr>
            </w:pPr>
          </w:p>
        </w:tc>
        <w:tc>
          <w:tcPr>
            <w:tcW w:w="1608" w:type="dxa"/>
            <w:tcBorders>
              <w:top w:val="single" w:sz="4" w:space="0" w:color="auto"/>
              <w:left w:val="single" w:sz="4" w:space="0" w:color="auto"/>
              <w:bottom w:val="single" w:sz="4" w:space="0" w:color="auto"/>
              <w:right w:val="single" w:sz="4" w:space="0" w:color="auto"/>
            </w:tcBorders>
          </w:tcPr>
          <w:p w:rsidR="003F16E4" w:rsidRPr="008A5454" w:rsidRDefault="003F16E4" w:rsidP="003F16E4">
            <w:pPr>
              <w:tabs>
                <w:tab w:val="right" w:pos="14580"/>
              </w:tabs>
              <w:jc w:val="center"/>
              <w:rPr>
                <w:rFonts w:asciiTheme="minorHAnsi" w:hAnsiTheme="minorHAnsi" w:cstheme="minorHAnsi"/>
                <w:sz w:val="20"/>
                <w:szCs w:val="20"/>
              </w:rPr>
            </w:pPr>
          </w:p>
        </w:tc>
      </w:tr>
      <w:tr w:rsidR="003F16E4" w:rsidRPr="00090C92" w:rsidTr="00D337C5">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3F16E4" w:rsidRPr="00090C92" w:rsidRDefault="003F16E4" w:rsidP="00D337C5">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981" w:type="dxa"/>
            <w:tcBorders>
              <w:top w:val="single" w:sz="4" w:space="0" w:color="auto"/>
              <w:right w:val="single" w:sz="12" w:space="0" w:color="auto"/>
            </w:tcBorders>
            <w:vAlign w:val="center"/>
          </w:tcPr>
          <w:p w:rsidR="003F16E4" w:rsidRPr="00090C92" w:rsidRDefault="003F16E4" w:rsidP="00D337C5">
            <w:pPr>
              <w:tabs>
                <w:tab w:val="right" w:pos="14580"/>
              </w:tabs>
              <w:jc w:val="right"/>
              <w:rPr>
                <w:rFonts w:ascii="Calibri" w:hAnsi="Calibri" w:cs="Arial"/>
                <w:b/>
                <w:sz w:val="18"/>
                <w:szCs w:val="18"/>
              </w:rPr>
            </w:pPr>
          </w:p>
        </w:tc>
        <w:tc>
          <w:tcPr>
            <w:tcW w:w="1276" w:type="dxa"/>
            <w:tcBorders>
              <w:top w:val="single" w:sz="12" w:space="0" w:color="auto"/>
              <w:left w:val="single" w:sz="12" w:space="0" w:color="auto"/>
              <w:bottom w:val="single" w:sz="12" w:space="0" w:color="auto"/>
              <w:right w:val="single" w:sz="12" w:space="0" w:color="auto"/>
            </w:tcBorders>
          </w:tcPr>
          <w:p w:rsidR="003F16E4" w:rsidRPr="00090C92" w:rsidRDefault="003F16E4" w:rsidP="00D337C5">
            <w:pPr>
              <w:tabs>
                <w:tab w:val="right" w:pos="14580"/>
              </w:tabs>
              <w:jc w:val="right"/>
              <w:rPr>
                <w:rFonts w:ascii="Calibri" w:hAnsi="Calibri" w:cs="Arial"/>
                <w:b/>
                <w:sz w:val="18"/>
                <w:szCs w:val="18"/>
              </w:rPr>
            </w:pPr>
          </w:p>
        </w:tc>
        <w:tc>
          <w:tcPr>
            <w:tcW w:w="1608" w:type="dxa"/>
            <w:tcBorders>
              <w:left w:val="single" w:sz="12" w:space="0" w:color="auto"/>
            </w:tcBorders>
            <w:noWrap/>
            <w:vAlign w:val="center"/>
          </w:tcPr>
          <w:p w:rsidR="003F16E4" w:rsidRPr="00090C92" w:rsidRDefault="003F16E4" w:rsidP="00D337C5">
            <w:pPr>
              <w:tabs>
                <w:tab w:val="right" w:pos="14580"/>
              </w:tabs>
              <w:jc w:val="right"/>
              <w:rPr>
                <w:rFonts w:ascii="Calibri" w:hAnsi="Calibri" w:cs="Arial"/>
                <w:b/>
                <w:sz w:val="18"/>
                <w:szCs w:val="18"/>
              </w:rPr>
            </w:pPr>
          </w:p>
        </w:tc>
      </w:tr>
    </w:tbl>
    <w:p w:rsidR="003F16E4" w:rsidRPr="007B4BF0" w:rsidRDefault="003F16E4" w:rsidP="003F16E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F16E4" w:rsidRDefault="003F16E4" w:rsidP="003F16E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3F16E4">
      <w:pPr>
        <w:rPr>
          <w:rFonts w:ascii="Book Antiqua" w:hAnsi="Book Antiqua"/>
          <w:sz w:val="20"/>
          <w:szCs w:val="20"/>
        </w:rPr>
      </w:pPr>
    </w:p>
    <w:p w:rsidR="003F16E4" w:rsidRDefault="003F16E4" w:rsidP="003F16E4">
      <w:pPr>
        <w:rPr>
          <w:rFonts w:ascii="Book Antiqua" w:hAnsi="Book Antiqua"/>
          <w:sz w:val="20"/>
          <w:szCs w:val="20"/>
        </w:rPr>
      </w:pPr>
      <w:r w:rsidRPr="003670DE">
        <w:rPr>
          <w:rFonts w:ascii="Book Antiqua" w:hAnsi="Book Antiqua"/>
          <w:sz w:val="20"/>
          <w:szCs w:val="20"/>
        </w:rPr>
        <w:t>…………………………… dnia …………………..</w:t>
      </w:r>
    </w:p>
    <w:p w:rsidR="003F16E4" w:rsidRDefault="003F16E4" w:rsidP="003F16E4">
      <w:pPr>
        <w:jc w:val="right"/>
        <w:rPr>
          <w:rFonts w:ascii="Book Antiqua" w:hAnsi="Book Antiqua"/>
          <w:sz w:val="20"/>
          <w:szCs w:val="20"/>
        </w:rPr>
      </w:pPr>
      <w:r>
        <w:rPr>
          <w:rFonts w:ascii="Book Antiqua" w:hAnsi="Book Antiqua"/>
          <w:sz w:val="20"/>
          <w:szCs w:val="20"/>
        </w:rPr>
        <w:t>………………………………………………</w:t>
      </w:r>
    </w:p>
    <w:p w:rsidR="008B4381" w:rsidRDefault="003F16E4" w:rsidP="002A0DBC">
      <w:pPr>
        <w:jc w:val="right"/>
        <w:rPr>
          <w:rFonts w:ascii="Book Antiqua" w:hAnsi="Book Antiqua"/>
          <w:sz w:val="20"/>
          <w:szCs w:val="20"/>
        </w:rPr>
      </w:pPr>
      <w:r w:rsidRPr="003670DE">
        <w:rPr>
          <w:rFonts w:ascii="Book Antiqua" w:hAnsi="Book Antiqua"/>
          <w:sz w:val="20"/>
          <w:szCs w:val="20"/>
        </w:rPr>
        <w:t>(podpisy upełnomocnionych przedstawicieli Wykonawcy)</w:t>
      </w:r>
    </w:p>
    <w:p w:rsidR="008B4381" w:rsidRDefault="008B4381">
      <w:pPr>
        <w:rPr>
          <w:rFonts w:ascii="Book Antiqua" w:hAnsi="Book Antiqua"/>
          <w:sz w:val="20"/>
          <w:szCs w:val="20"/>
        </w:rPr>
        <w:sectPr w:rsidR="008B4381" w:rsidSect="00F235BA">
          <w:pgSz w:w="16838" w:h="11906" w:orient="landscape"/>
          <w:pgMar w:top="1417" w:right="1276" w:bottom="1417" w:left="1276" w:header="708" w:footer="708" w:gutter="0"/>
          <w:cols w:space="708"/>
          <w:docGrid w:linePitch="360"/>
        </w:sectPr>
      </w:pPr>
    </w:p>
    <w:p w:rsidR="001D5518" w:rsidRDefault="001D5518" w:rsidP="001D5518">
      <w:pPr>
        <w:tabs>
          <w:tab w:val="left" w:pos="3585"/>
        </w:tabs>
        <w:spacing w:before="120"/>
        <w:ind w:right="-32"/>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1D5518" w:rsidRPr="00424D11" w:rsidRDefault="001D5518" w:rsidP="001D5518">
      <w:pPr>
        <w:jc w:val="center"/>
        <w:rPr>
          <w:rFonts w:ascii="Century Gothic" w:hAnsi="Century Gothic" w:cs="Century Gothic"/>
          <w:b/>
          <w:bCs/>
          <w:sz w:val="20"/>
          <w:szCs w:val="20"/>
        </w:rPr>
      </w:pPr>
      <w:r w:rsidRPr="00424D11">
        <w:rPr>
          <w:rFonts w:ascii="Century Gothic" w:hAnsi="Century Gothic" w:cs="Century Gothic"/>
          <w:b/>
          <w:bCs/>
          <w:sz w:val="20"/>
          <w:szCs w:val="20"/>
        </w:rPr>
        <w:t>Umowa - Projekt</w:t>
      </w:r>
    </w:p>
    <w:p w:rsidR="001D5518" w:rsidRPr="00424D11" w:rsidRDefault="001D5518" w:rsidP="001D5518">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1D5518" w:rsidRPr="00424D11" w:rsidRDefault="001D5518" w:rsidP="001D5518">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1D5518" w:rsidRPr="00424D11" w:rsidRDefault="001D5518" w:rsidP="001D5518">
      <w:pPr>
        <w:spacing w:after="120"/>
        <w:jc w:val="both"/>
        <w:rPr>
          <w:rFonts w:ascii="Century Gothic" w:hAnsi="Century Gothic"/>
          <w:sz w:val="20"/>
          <w:szCs w:val="20"/>
        </w:rPr>
      </w:pPr>
      <w:r w:rsidRPr="00424D11">
        <w:rPr>
          <w:rFonts w:ascii="Century Gothic" w:hAnsi="Century Gothic"/>
          <w:sz w:val="20"/>
          <w:szCs w:val="20"/>
        </w:rPr>
        <w:t>a</w:t>
      </w:r>
    </w:p>
    <w:p w:rsidR="001D5518" w:rsidRPr="00424D11" w:rsidRDefault="001D5518" w:rsidP="001D5518">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1D5518" w:rsidRPr="00424D11" w:rsidRDefault="001D5518" w:rsidP="001D5518">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00DE039D" w:rsidRPr="00DE039D">
        <w:rPr>
          <w:rFonts w:ascii="Century Gothic" w:hAnsi="Century Gothic" w:cs="Helvetica"/>
          <w:bCs/>
          <w:i/>
          <w:color w:val="000000"/>
          <w:sz w:val="20"/>
        </w:rPr>
        <w:t>Dostawa sprzętu laboratoryjnego</w:t>
      </w:r>
      <w:r w:rsidRPr="00424D11">
        <w:rPr>
          <w:rFonts w:ascii="Century Gothic" w:hAnsi="Century Gothic" w:cs="Century Gothic"/>
          <w:iCs/>
          <w:sz w:val="20"/>
          <w:szCs w:val="20"/>
        </w:rPr>
        <w:t>”</w:t>
      </w:r>
      <w:r>
        <w:rPr>
          <w:rFonts w:ascii="Century Gothic" w:hAnsi="Century Gothic" w:cs="Book Antiqua"/>
          <w:sz w:val="20"/>
          <w:szCs w:val="20"/>
        </w:rPr>
        <w:t xml:space="preserve"> nr UKW/DZP-282-ZO-B-</w:t>
      </w:r>
      <w:r w:rsidR="00DE039D">
        <w:rPr>
          <w:rFonts w:ascii="Century Gothic" w:hAnsi="Century Gothic" w:cs="Book Antiqua"/>
          <w:sz w:val="20"/>
          <w:szCs w:val="20"/>
        </w:rPr>
        <w:t>29</w:t>
      </w:r>
      <w:r w:rsidRPr="00424D11">
        <w:rPr>
          <w:rFonts w:ascii="Century Gothic" w:hAnsi="Century Gothic" w:cs="Book Antiqua"/>
          <w:sz w:val="20"/>
          <w:szCs w:val="20"/>
        </w:rPr>
        <w:t>/2019.</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Przedmiotem umowy jest dostawa</w:t>
      </w:r>
      <w:r>
        <w:rPr>
          <w:rFonts w:ascii="Century Gothic" w:hAnsi="Century Gothic" w:cs="Century Gothic"/>
          <w:sz w:val="20"/>
          <w:szCs w:val="20"/>
        </w:rPr>
        <w:t xml:space="preserve"> </w:t>
      </w:r>
      <w:r w:rsidR="00E04C1E">
        <w:rPr>
          <w:rFonts w:ascii="Century Gothic" w:hAnsi="Century Gothic" w:cs="Century Gothic"/>
          <w:sz w:val="20"/>
          <w:szCs w:val="20"/>
        </w:rPr>
        <w:t>sprzętu laboratoryjnego</w:t>
      </w:r>
      <w:r w:rsidRPr="0016754F">
        <w:rPr>
          <w:rFonts w:ascii="Century Gothic" w:hAnsi="Century Gothic" w:cs="Century Gothic"/>
          <w:sz w:val="20"/>
          <w:szCs w:val="20"/>
        </w:rPr>
        <w:t xml:space="preserve">, </w:t>
      </w:r>
      <w:r w:rsidR="00DE039D">
        <w:rPr>
          <w:rFonts w:ascii="Century Gothic" w:hAnsi="Century Gothic"/>
          <w:sz w:val="20"/>
          <w:szCs w:val="20"/>
        </w:rPr>
        <w:t>który</w:t>
      </w:r>
      <w:r w:rsidRPr="00424D11">
        <w:rPr>
          <w:rFonts w:ascii="Century Gothic" w:hAnsi="Century Gothic"/>
          <w:sz w:val="20"/>
          <w:szCs w:val="20"/>
        </w:rPr>
        <w:t xml:space="preserve"> </w:t>
      </w:r>
      <w:r w:rsidR="00DE039D">
        <w:rPr>
          <w:rFonts w:ascii="Century Gothic" w:hAnsi="Century Gothic"/>
          <w:sz w:val="20"/>
          <w:szCs w:val="20"/>
        </w:rPr>
        <w:t>jest</w:t>
      </w:r>
      <w:r w:rsidRPr="00424D11">
        <w:rPr>
          <w:rFonts w:ascii="Century Gothic" w:hAnsi="Century Gothic" w:cs="Century Gothic"/>
          <w:sz w:val="20"/>
          <w:szCs w:val="20"/>
        </w:rPr>
        <w:t xml:space="preserve"> zgodn</w:t>
      </w:r>
      <w:r w:rsidR="00DE039D">
        <w:rPr>
          <w:rFonts w:ascii="Century Gothic" w:hAnsi="Century Gothic" w:cs="Century Gothic"/>
          <w:sz w:val="20"/>
          <w:szCs w:val="20"/>
        </w:rPr>
        <w:t>y</w:t>
      </w:r>
      <w:r w:rsidRPr="00424D11">
        <w:rPr>
          <w:rFonts w:ascii="Century Gothic" w:hAnsi="Century Gothic" w:cs="Century Gothic"/>
          <w:sz w:val="20"/>
          <w:szCs w:val="20"/>
        </w:rPr>
        <w:t xml:space="preserve"> z ofertą Wykonawcy złożoną w zapytaniu ofertowym pn. „</w:t>
      </w:r>
      <w:r w:rsidR="00DE039D" w:rsidRPr="00DE039D">
        <w:rPr>
          <w:rFonts w:ascii="Century Gothic" w:hAnsi="Century Gothic" w:cs="Helvetica"/>
          <w:bCs/>
          <w:i/>
          <w:color w:val="000000"/>
          <w:sz w:val="20"/>
        </w:rPr>
        <w:t>Dostawa sprzętu laboratoryjnego</w:t>
      </w:r>
      <w:r w:rsidRPr="00424D11">
        <w:rPr>
          <w:rFonts w:ascii="Century Gothic" w:hAnsi="Century Gothic" w:cs="Century Gothic"/>
          <w:sz w:val="20"/>
          <w:szCs w:val="20"/>
        </w:rPr>
        <w:t>”, nr sprawy UKW/</w:t>
      </w:r>
      <w:r w:rsidR="00E04C1E">
        <w:rPr>
          <w:rFonts w:ascii="Century Gothic" w:hAnsi="Century Gothic" w:cs="Book Antiqua"/>
          <w:sz w:val="20"/>
          <w:szCs w:val="20"/>
        </w:rPr>
        <w:t xml:space="preserve"> DZP-282-ZO-B-</w:t>
      </w:r>
      <w:r w:rsidR="00DE039D">
        <w:rPr>
          <w:rFonts w:ascii="Century Gothic" w:hAnsi="Century Gothic" w:cs="Book Antiqua"/>
          <w:sz w:val="20"/>
          <w:szCs w:val="20"/>
        </w:rPr>
        <w:t>29</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w:t>
      </w:r>
      <w:r w:rsidRPr="0016754F">
        <w:rPr>
          <w:rFonts w:ascii="Century Gothic" w:hAnsi="Century Gothic" w:cs="Century Gothic"/>
        </w:rPr>
        <w:t xml:space="preserve">, funkcjonalne i </w:t>
      </w:r>
      <w:r w:rsidRPr="00424D11">
        <w:rPr>
          <w:rFonts w:ascii="Century Gothic" w:hAnsi="Century Gothic" w:cs="Century Gothic"/>
        </w:rPr>
        <w:t>użytkowe;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1D5518" w:rsidRPr="00424D11" w:rsidRDefault="001D5518" w:rsidP="001D5518">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1D5518" w:rsidRPr="00424D11" w:rsidRDefault="001D5518" w:rsidP="001D5518">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w:t>
      </w:r>
      <w:r w:rsidR="00DE039D">
        <w:rPr>
          <w:rFonts w:ascii="Century Gothic" w:hAnsi="Century Gothic" w:cs="Century Gothic"/>
          <w:sz w:val="20"/>
          <w:szCs w:val="20"/>
        </w:rPr>
        <w:t>kalendarzowych</w:t>
      </w:r>
      <w:r w:rsidRPr="00424D11">
        <w:rPr>
          <w:rFonts w:ascii="Century Gothic" w:hAnsi="Century Gothic" w:cs="Century Gothic"/>
          <w:sz w:val="20"/>
          <w:szCs w:val="20"/>
        </w:rPr>
        <w:t xml:space="preserve"> licząc od dnia zawarcia umowy.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Zamówiony towar </w:t>
      </w:r>
      <w:r w:rsidR="00DE039D" w:rsidRPr="00885997">
        <w:rPr>
          <w:rFonts w:ascii="Century Gothic" w:hAnsi="Century Gothic"/>
          <w:color w:val="000000"/>
          <w:sz w:val="20"/>
          <w:szCs w:val="28"/>
          <w:shd w:val="clear" w:color="auto" w:fill="FFFFFF"/>
        </w:rPr>
        <w:t xml:space="preserve">Wykonawca dostarczy na swój koszt i ryzyko, zapewniając wniesienie go do pomieszczeń wskazanych przez Zamawiającego po </w:t>
      </w:r>
      <w:r w:rsidR="00DE039D">
        <w:rPr>
          <w:rFonts w:ascii="Century Gothic" w:hAnsi="Century Gothic"/>
          <w:color w:val="000000"/>
          <w:sz w:val="20"/>
          <w:szCs w:val="28"/>
          <w:shd w:val="clear" w:color="auto" w:fill="FFFFFF"/>
        </w:rPr>
        <w:t>u</w:t>
      </w:r>
      <w:r w:rsidR="00DE039D" w:rsidRPr="00885997">
        <w:rPr>
          <w:rFonts w:ascii="Century Gothic" w:hAnsi="Century Gothic"/>
          <w:color w:val="000000"/>
          <w:sz w:val="20"/>
          <w:szCs w:val="28"/>
          <w:shd w:val="clear" w:color="auto" w:fill="FFFFFF"/>
        </w:rPr>
        <w:t>przednim kontakcie mailowym.</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przedmiotu umowy pod względem ilościowym oraz rodzajowym w szczególności poprzez sprawdzenie </w:t>
      </w:r>
      <w:r w:rsidRPr="00424D11">
        <w:rPr>
          <w:rFonts w:ascii="Century Gothic" w:hAnsi="Century Gothic" w:cs="Century Gothic"/>
          <w:sz w:val="20"/>
          <w:szCs w:val="20"/>
        </w:rPr>
        <w:lastRenderedPageBreak/>
        <w:t>czy dostarczony przedmiot umowy nie jest uszkodzony i posiada parametry deklarowane w ofercie Wykonawcy, opisie przedmiotu zamówienia i umowie.</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DE039D" w:rsidRDefault="00DE039D"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1D5518" w:rsidRPr="00424D11" w:rsidRDefault="001D5518" w:rsidP="001D5518">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1D5518" w:rsidRPr="00424D11" w:rsidRDefault="001D5518" w:rsidP="001D5518">
      <w:pPr>
        <w:pStyle w:val="Akapitzlist"/>
        <w:autoSpaceDE w:val="0"/>
        <w:autoSpaceDN w:val="0"/>
        <w:adjustRightInd w:val="0"/>
        <w:spacing w:after="120" w:line="240" w:lineRule="auto"/>
        <w:ind w:left="284"/>
        <w:jc w:val="both"/>
        <w:rPr>
          <w:rFonts w:ascii="Century Gothic" w:hAnsi="Century Gothic" w:cs="Century Gothic"/>
          <w:lang w:val="de-DE"/>
        </w:rPr>
      </w:pPr>
      <w:r w:rsidRPr="00424D11">
        <w:rPr>
          <w:rFonts w:ascii="Century Gothic" w:hAnsi="Century Gothic" w:cs="Century Gothic"/>
          <w:lang w:val="de-DE"/>
        </w:rPr>
        <w:t xml:space="preserve">…………………., tel. 52/………….., </w:t>
      </w:r>
      <w:proofErr w:type="spellStart"/>
      <w:r w:rsidRPr="00424D11">
        <w:rPr>
          <w:rFonts w:ascii="Century Gothic" w:hAnsi="Century Gothic" w:cs="Century Gothic"/>
          <w:lang w:val="de-DE"/>
        </w:rPr>
        <w:t>adres</w:t>
      </w:r>
      <w:proofErr w:type="spellEnd"/>
      <w:r w:rsidRPr="00424D11">
        <w:rPr>
          <w:rFonts w:ascii="Century Gothic" w:hAnsi="Century Gothic" w:cs="Century Gothic"/>
          <w:lang w:val="de-DE"/>
        </w:rPr>
        <w:t xml:space="preserve"> </w:t>
      </w:r>
      <w:proofErr w:type="spellStart"/>
      <w:r w:rsidRPr="00424D11">
        <w:rPr>
          <w:rFonts w:ascii="Century Gothic" w:hAnsi="Century Gothic" w:cs="Century Gothic"/>
          <w:lang w:val="de-DE"/>
        </w:rPr>
        <w:t>e-mail</w:t>
      </w:r>
      <w:proofErr w:type="spellEnd"/>
      <w:r w:rsidRPr="00424D11">
        <w:rPr>
          <w:rFonts w:ascii="Century Gothic" w:hAnsi="Century Gothic" w:cs="Century Gothic"/>
          <w:lang w:val="de-DE"/>
        </w:rPr>
        <w:t>: ……….@ukw.edu.pl</w:t>
      </w:r>
    </w:p>
    <w:p w:rsidR="001D5518" w:rsidRPr="00424D11" w:rsidRDefault="001D5518" w:rsidP="001D5518">
      <w:pPr>
        <w:pStyle w:val="Akapitzlist"/>
        <w:numPr>
          <w:ilvl w:val="0"/>
          <w:numId w:val="26"/>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DE039D" w:rsidRDefault="00DE039D"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583714" w:rsidRDefault="00583714" w:rsidP="00583714">
      <w:pPr>
        <w:autoSpaceDE w:val="0"/>
        <w:autoSpaceDN w:val="0"/>
        <w:adjustRightInd w:val="0"/>
        <w:spacing w:line="360" w:lineRule="auto"/>
        <w:jc w:val="center"/>
        <w:rPr>
          <w:rFonts w:ascii="Century Gothic" w:hAnsi="Century Gothic"/>
          <w:b/>
          <w:sz w:val="20"/>
          <w:szCs w:val="20"/>
        </w:rPr>
      </w:pP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583714" w:rsidRPr="00E92E6F" w:rsidRDefault="00583714" w:rsidP="00583714">
      <w:pPr>
        <w:pStyle w:val="Akapitzlist"/>
        <w:numPr>
          <w:ilvl w:val="3"/>
          <w:numId w:val="19"/>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583714" w:rsidRPr="00E92E6F" w:rsidRDefault="00583714" w:rsidP="00583714">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netto: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Doliczony podatek VAT: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(słownie: …………………………………………………………………………… )</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lastRenderedPageBreak/>
        <w:t>§ 5</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C825E5" w:rsidRPr="002D7F90" w:rsidRDefault="00C825E5" w:rsidP="00C825E5">
      <w:pPr>
        <w:numPr>
          <w:ilvl w:val="0"/>
          <w:numId w:val="27"/>
        </w:numPr>
        <w:spacing w:after="120"/>
        <w:ind w:left="284" w:hanging="284"/>
        <w:jc w:val="both"/>
        <w:rPr>
          <w:rFonts w:ascii="Century Gothic" w:hAnsi="Century Gothic" w:cs="Century Gothic"/>
          <w:sz w:val="20"/>
          <w:szCs w:val="20"/>
        </w:rPr>
      </w:pPr>
      <w:r w:rsidRPr="002D7F90">
        <w:rPr>
          <w:rFonts w:ascii="Century Gothic" w:hAnsi="Century Gothic" w:cs="Century Gothic"/>
          <w:sz w:val="20"/>
          <w:szCs w:val="20"/>
          <w:lang w:eastAsia="ar-SA"/>
        </w:rPr>
        <w:t xml:space="preserve">Podstawą </w:t>
      </w:r>
      <w:r w:rsidR="00954ADE" w:rsidRPr="002D7F90">
        <w:rPr>
          <w:rFonts w:ascii="Century Gothic" w:hAnsi="Century Gothic" w:cs="Century Gothic"/>
          <w:sz w:val="20"/>
          <w:szCs w:val="20"/>
          <w:lang w:eastAsia="ar-SA"/>
        </w:rPr>
        <w:t>wystawienie</w:t>
      </w:r>
      <w:r w:rsidRPr="002D7F90">
        <w:rPr>
          <w:rFonts w:ascii="Century Gothic" w:hAnsi="Century Gothic" w:cs="Century Gothic"/>
          <w:sz w:val="20"/>
          <w:szCs w:val="20"/>
          <w:lang w:eastAsia="ar-SA"/>
        </w:rPr>
        <w:t xml:space="preserve"> faktury będzie </w:t>
      </w:r>
      <w:r w:rsidRPr="002D7F90">
        <w:rPr>
          <w:rFonts w:ascii="Century Gothic" w:hAnsi="Century Gothic" w:cs="Century Gothic"/>
          <w:sz w:val="20"/>
          <w:szCs w:val="20"/>
        </w:rPr>
        <w:t>brak zastrzeżeń Zamawiającego, co do zgodności z przedmiotem umowy dostarczonego towaru, potwierdzonego przez strony protokołem odbioru.</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1D5518" w:rsidRPr="00424D11" w:rsidRDefault="001D5518" w:rsidP="001D5518">
      <w:pPr>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rPr>
        <w:t xml:space="preserve"> </w:t>
      </w:r>
      <w:r w:rsidRPr="0016754F">
        <w:rPr>
          <w:rFonts w:ascii="Century Gothic" w:hAnsi="Century Gothic" w:cs="Century Gothic"/>
          <w:spacing w:val="-6"/>
        </w:rPr>
        <w:t>nową</w:t>
      </w:r>
      <w:r w:rsidRPr="00424D11">
        <w:rPr>
          <w:rFonts w:ascii="Century Gothic" w:hAnsi="Century Gothic" w:cs="Century Gothic"/>
          <w:spacing w:val="-6"/>
        </w:rPr>
        <w:t xml:space="preserve"> wolną od wad na własny koszt </w:t>
      </w:r>
      <w:r>
        <w:rPr>
          <w:rFonts w:ascii="Century Gothic" w:hAnsi="Century Gothic" w:cs="Century Gothic"/>
          <w:spacing w:val="-6"/>
        </w:rPr>
        <w:t xml:space="preserve"> </w:t>
      </w:r>
      <w:r w:rsidRPr="00424D11">
        <w:rPr>
          <w:rFonts w:ascii="Century Gothic" w:hAnsi="Century Gothic" w:cs="Century Gothic"/>
          <w:spacing w:val="-6"/>
        </w:rPr>
        <w:t>i ryzyko. W takim wypadku dostawa towaru nastąpi według zasad określonych w § 2 ust. 3 - 5.</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określony</w:t>
      </w:r>
      <w:r w:rsidR="002646BB">
        <w:rPr>
          <w:rFonts w:ascii="Century Gothic" w:hAnsi="Century Gothic" w:cs="Century Gothic"/>
        </w:rPr>
        <w:t>m w Formularzu cenowym</w:t>
      </w:r>
      <w:r w:rsidRPr="00424D11">
        <w:rPr>
          <w:rFonts w:ascii="Century Gothic" w:hAnsi="Century Gothic" w:cs="Century Gothic"/>
        </w:rPr>
        <w:t xml:space="preserve"> w załączniku nr 1 do umowy</w:t>
      </w:r>
      <w:r w:rsidRPr="00424D11">
        <w:rPr>
          <w:rFonts w:ascii="Century Gothic" w:hAnsi="Century Gothic" w:cs="Century Gothic"/>
          <w:spacing w:val="-6"/>
        </w:rPr>
        <w:t xml:space="preserve">, stanowiącym jej integralną część. </w:t>
      </w:r>
    </w:p>
    <w:p w:rsidR="001D5518" w:rsidRPr="00424D11" w:rsidRDefault="001D5518" w:rsidP="001D5518">
      <w:pPr>
        <w:jc w:val="both"/>
        <w:rPr>
          <w:rFonts w:ascii="Century Gothic" w:hAnsi="Century Gothic" w:cs="Century Gothic"/>
          <w:spacing w:val="-6"/>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 xml:space="preserve">Ponadto Zamawiający może odstąpić od umowy </w:t>
      </w:r>
      <w:r w:rsidR="003B59A5" w:rsidRPr="003B59A5">
        <w:rPr>
          <w:rFonts w:ascii="Century Gothic" w:hAnsi="Century Gothic" w:cs="Century Gothic"/>
          <w:sz w:val="20"/>
          <w:szCs w:val="20"/>
        </w:rPr>
        <w:t xml:space="preserve">w całości lub w części niewykonanej </w:t>
      </w:r>
      <w:r w:rsidRPr="00424D11">
        <w:rPr>
          <w:rFonts w:ascii="Century Gothic" w:hAnsi="Century Gothic" w:cs="Century Gothic"/>
          <w:sz w:val="20"/>
          <w:szCs w:val="20"/>
        </w:rPr>
        <w:t>w przypadku, gdy:</w:t>
      </w:r>
    </w:p>
    <w:p w:rsidR="001D5518" w:rsidRPr="00424D11" w:rsidRDefault="001D5518" w:rsidP="001D5518">
      <w:pPr>
        <w:pStyle w:val="Akapitzlist"/>
        <w:numPr>
          <w:ilvl w:val="0"/>
          <w:numId w:val="29"/>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1D5518" w:rsidRPr="00424D11" w:rsidRDefault="001D5518" w:rsidP="001D5518">
      <w:pPr>
        <w:pStyle w:val="Akapitzlist"/>
        <w:numPr>
          <w:ilvl w:val="0"/>
          <w:numId w:val="31"/>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1D5518" w:rsidRPr="00424D11" w:rsidRDefault="001D5518" w:rsidP="001D5518">
      <w:pPr>
        <w:tabs>
          <w:tab w:val="left" w:pos="284"/>
        </w:tabs>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1D5518" w:rsidRPr="00424D11" w:rsidRDefault="001D5518" w:rsidP="001D5518">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1D5518" w:rsidRPr="0016754F"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1D5518" w:rsidRPr="00424D11" w:rsidRDefault="001D5518" w:rsidP="001D5518">
      <w:pPr>
        <w:autoSpaceDE w:val="0"/>
        <w:jc w:val="both"/>
        <w:rPr>
          <w:rFonts w:ascii="Century Gothic" w:hAnsi="Century Gothic" w:cs="Century Gothic"/>
          <w:b/>
          <w:bCs/>
          <w:sz w:val="20"/>
          <w:szCs w:val="20"/>
        </w:rPr>
      </w:pPr>
    </w:p>
    <w:p w:rsidR="001D5518" w:rsidRPr="00424D11" w:rsidRDefault="001D5518" w:rsidP="001D5518">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1D5518" w:rsidRDefault="001D5518" w:rsidP="001D5518">
      <w:pPr>
        <w:jc w:val="both"/>
        <w:rPr>
          <w:rFonts w:ascii="Century Gothic" w:hAnsi="Century Gothic" w:cs="Arial"/>
          <w:b/>
          <w:sz w:val="20"/>
          <w:szCs w:val="20"/>
        </w:rPr>
      </w:pPr>
    </w:p>
    <w:p w:rsidR="00A545DE" w:rsidRDefault="00A545DE" w:rsidP="001D5518">
      <w:pPr>
        <w:jc w:val="both"/>
        <w:rPr>
          <w:rFonts w:ascii="Century Gothic" w:hAnsi="Century Gothic" w:cs="Arial"/>
          <w:b/>
          <w:sz w:val="20"/>
          <w:szCs w:val="20"/>
        </w:rPr>
      </w:pPr>
    </w:p>
    <w:p w:rsidR="00A545DE" w:rsidRPr="00424D11" w:rsidRDefault="00A545DE" w:rsidP="001D5518">
      <w:pPr>
        <w:jc w:val="both"/>
        <w:rPr>
          <w:rFonts w:ascii="Century Gothic" w:hAnsi="Century Gothic" w:cs="Arial"/>
          <w:b/>
          <w:sz w:val="20"/>
          <w:szCs w:val="20"/>
        </w:rPr>
      </w:pPr>
    </w:p>
    <w:p w:rsidR="001D5518" w:rsidRDefault="001D5518" w:rsidP="001D5518">
      <w:pPr>
        <w:tabs>
          <w:tab w:val="left" w:pos="480"/>
          <w:tab w:val="left" w:pos="5520"/>
        </w:tabs>
        <w:jc w:val="both"/>
        <w:rPr>
          <w:rFonts w:ascii="Century Gothic" w:hAnsi="Century Gothic" w:cs="Arial"/>
          <w:sz w:val="20"/>
          <w:szCs w:val="20"/>
        </w:rPr>
      </w:pPr>
      <w:r w:rsidRPr="00424D11">
        <w:rPr>
          <w:rFonts w:ascii="Century Gothic" w:hAnsi="Century Gothic" w:cs="Arial"/>
          <w:sz w:val="20"/>
          <w:szCs w:val="20"/>
        </w:rPr>
        <w:tab/>
        <w:t>.........................................................</w:t>
      </w:r>
      <w:r w:rsidRPr="00424D11">
        <w:rPr>
          <w:rFonts w:ascii="Century Gothic" w:hAnsi="Century Gothic" w:cs="Arial"/>
          <w:sz w:val="20"/>
          <w:szCs w:val="20"/>
        </w:rPr>
        <w:tab/>
        <w:t>.........................................................</w:t>
      </w:r>
    </w:p>
    <w:p w:rsidR="009F794A" w:rsidRPr="00424D11" w:rsidRDefault="009F794A" w:rsidP="001D5518">
      <w:pPr>
        <w:tabs>
          <w:tab w:val="left" w:pos="480"/>
          <w:tab w:val="left" w:pos="5520"/>
        </w:tabs>
        <w:jc w:val="both"/>
      </w:pPr>
    </w:p>
    <w:p w:rsidR="001D5518" w:rsidRPr="00424D11" w:rsidRDefault="001D5518" w:rsidP="001D5518">
      <w:pPr>
        <w:rPr>
          <w:rFonts w:ascii="Book Antiqua" w:hAnsi="Book Antiqua" w:cs="Book Antiqua"/>
          <w:b/>
          <w:bCs/>
          <w:sz w:val="20"/>
          <w:szCs w:val="20"/>
          <w:lang w:eastAsia="ar-SA"/>
        </w:rPr>
      </w:pPr>
    </w:p>
    <w:p w:rsidR="009F794A" w:rsidRDefault="009F794A">
      <w:pPr>
        <w:rPr>
          <w:rFonts w:ascii="Book Antiqua" w:hAnsi="Book Antiqua"/>
          <w:sz w:val="20"/>
          <w:szCs w:val="20"/>
        </w:rPr>
      </w:pPr>
    </w:p>
    <w:sectPr w:rsidR="009F794A" w:rsidSect="008B4381">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703A" w:rsidRDefault="0086703A" w:rsidP="00883F61">
      <w:r>
        <w:separator/>
      </w:r>
    </w:p>
  </w:endnote>
  <w:endnote w:type="continuationSeparator" w:id="0">
    <w:p w:rsidR="0086703A" w:rsidRDefault="0086703A"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02DD5" w:rsidRDefault="00102DD5">
        <w:pPr>
          <w:pStyle w:val="Stopka"/>
          <w:jc w:val="center"/>
        </w:pPr>
        <w:r>
          <w:fldChar w:fldCharType="begin"/>
        </w:r>
        <w:r>
          <w:instrText>PAGE   \* MERGEFORMAT</w:instrText>
        </w:r>
        <w:r>
          <w:fldChar w:fldCharType="separate"/>
        </w:r>
        <w:r w:rsidR="00D16E05">
          <w:rPr>
            <w:noProof/>
          </w:rPr>
          <w:t>4</w:t>
        </w:r>
        <w:r>
          <w:fldChar w:fldCharType="end"/>
        </w:r>
      </w:p>
    </w:sdtContent>
  </w:sdt>
  <w:p w:rsidR="00102DD5" w:rsidRDefault="00102DD5">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703A" w:rsidRDefault="0086703A" w:rsidP="00883F61">
      <w:r>
        <w:separator/>
      </w:r>
    </w:p>
  </w:footnote>
  <w:footnote w:type="continuationSeparator" w:id="0">
    <w:p w:rsidR="0086703A" w:rsidRDefault="0086703A" w:rsidP="00883F61">
      <w:r>
        <w:continuationSeparator/>
      </w:r>
    </w:p>
  </w:footnote>
  <w:footnote w:id="1">
    <w:p w:rsidR="00102DD5" w:rsidRPr="003D632E" w:rsidRDefault="00102DD5"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102DD5" w:rsidRDefault="00102DD5"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102DD5" w:rsidRPr="003D632E" w:rsidRDefault="00102DD5"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102DD5" w:rsidRDefault="00102DD5"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2DD5" w:rsidRPr="00A10CB5" w:rsidRDefault="00102DD5">
    <w:pPr>
      <w:pStyle w:val="Nagwek"/>
      <w:rPr>
        <w:rFonts w:ascii="Book Antiqua" w:hAnsi="Book Antiqua"/>
        <w:sz w:val="16"/>
      </w:rPr>
    </w:pPr>
    <w:r w:rsidRPr="00DF12C5">
      <w:rPr>
        <w:rFonts w:ascii="Book Antiqua" w:hAnsi="Book Antiqua"/>
        <w:sz w:val="16"/>
      </w:rPr>
      <w:t>UKW/DZP-282-ZO-B-</w:t>
    </w:r>
    <w:r>
      <w:rPr>
        <w:rFonts w:ascii="Book Antiqua" w:hAnsi="Book Antiqua"/>
        <w:sz w:val="16"/>
      </w:rPr>
      <w:t>29</w:t>
    </w:r>
    <w:r w:rsidRPr="00DF12C5">
      <w:rPr>
        <w:rFonts w:ascii="Book Antiqua" w:hAnsi="Book Antiqua"/>
        <w:sz w:val="16"/>
      </w:rPr>
      <w:t>/2019</w:t>
    </w:r>
  </w:p>
  <w:p w:rsidR="00102DD5" w:rsidRDefault="00102DD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653A8C"/>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3D0E17"/>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5"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0B6721AC"/>
    <w:multiLevelType w:val="hybridMultilevel"/>
    <w:tmpl w:val="4B22D1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15:restartNumberingAfterBreak="0">
    <w:nsid w:val="0F1C5771"/>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 w15:restartNumberingAfterBreak="0">
    <w:nsid w:val="12917B18"/>
    <w:multiLevelType w:val="hybridMultilevel"/>
    <w:tmpl w:val="4C0AA91C"/>
    <w:lvl w:ilvl="0" w:tplc="F3F0FB9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3" w15:restartNumberingAfterBreak="0">
    <w:nsid w:val="1D341502"/>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4B22D1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D4B5AD2"/>
    <w:multiLevelType w:val="hybridMultilevel"/>
    <w:tmpl w:val="E628509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2E082505"/>
    <w:multiLevelType w:val="hybridMultilevel"/>
    <w:tmpl w:val="EC424A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396817D4"/>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3DE529CB"/>
    <w:multiLevelType w:val="hybridMultilevel"/>
    <w:tmpl w:val="40D244EA"/>
    <w:lvl w:ilvl="0" w:tplc="1042FC68">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D073A20"/>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3"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4" w15:restartNumberingAfterBreak="0">
    <w:nsid w:val="52B11790"/>
    <w:multiLevelType w:val="hybridMultilevel"/>
    <w:tmpl w:val="BDE81412"/>
    <w:lvl w:ilvl="0" w:tplc="BD9CAD38">
      <w:start w:val="1"/>
      <w:numFmt w:val="decimal"/>
      <w:lvlText w:val="4.%1"/>
      <w:lvlJc w:val="left"/>
      <w:pPr>
        <w:ind w:left="644" w:hanging="360"/>
      </w:pPr>
      <w:rPr>
        <w:rFonts w:hint="default"/>
        <w:b/>
        <w:sz w:val="20"/>
        <w:szCs w:val="20"/>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4DD5CD7"/>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5BD67D59"/>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E425956"/>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42"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F8C28F6"/>
    <w:multiLevelType w:val="hybridMultilevel"/>
    <w:tmpl w:val="641CE174"/>
    <w:lvl w:ilvl="0" w:tplc="6FEE898C">
      <w:start w:val="1"/>
      <w:numFmt w:val="decimal"/>
      <w:lvlText w:val="3.%1."/>
      <w:lvlJc w:val="left"/>
      <w:pPr>
        <w:ind w:left="1146" w:hanging="360"/>
      </w:pPr>
      <w:rPr>
        <w:rFonts w:hint="default"/>
        <w:b/>
        <w:strike w:val="0"/>
        <w:dstrike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4"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5" w15:restartNumberingAfterBreak="0">
    <w:nsid w:val="76A316A7"/>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6"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7"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B1366A5"/>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9"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1"/>
  </w:num>
  <w:num w:numId="2">
    <w:abstractNumId w:val="18"/>
  </w:num>
  <w:num w:numId="3">
    <w:abstractNumId w:val="12"/>
  </w:num>
  <w:num w:numId="4">
    <w:abstractNumId w:val="25"/>
  </w:num>
  <w:num w:numId="5">
    <w:abstractNumId w:val="34"/>
  </w:num>
  <w:num w:numId="6">
    <w:abstractNumId w:val="11"/>
  </w:num>
  <w:num w:numId="7">
    <w:abstractNumId w:val="23"/>
  </w:num>
  <w:num w:numId="8">
    <w:abstractNumId w:val="49"/>
  </w:num>
  <w:num w:numId="9">
    <w:abstractNumId w:val="42"/>
  </w:num>
  <w:num w:numId="10">
    <w:abstractNumId w:val="14"/>
  </w:num>
  <w:num w:numId="11">
    <w:abstractNumId w:val="19"/>
  </w:num>
  <w:num w:numId="12">
    <w:abstractNumId w:val="10"/>
  </w:num>
  <w:num w:numId="13">
    <w:abstractNumId w:val="15"/>
  </w:num>
  <w:num w:numId="14">
    <w:abstractNumId w:val="38"/>
  </w:num>
  <w:num w:numId="15">
    <w:abstractNumId w:val="44"/>
  </w:num>
  <w:num w:numId="16">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40"/>
  </w:num>
  <w:num w:numId="19">
    <w:abstractNumId w:val="27"/>
  </w:num>
  <w:num w:numId="20">
    <w:abstractNumId w:val="29"/>
  </w:num>
  <w:num w:numId="21">
    <w:abstractNumId w:val="33"/>
  </w:num>
  <w:num w:numId="22">
    <w:abstractNumId w:val="7"/>
  </w:num>
  <w:num w:numId="23">
    <w:abstractNumId w:val="2"/>
  </w:num>
  <w:num w:numId="24">
    <w:abstractNumId w:val="16"/>
  </w:num>
  <w:num w:numId="25">
    <w:abstractNumId w:val="36"/>
  </w:num>
  <w:num w:numId="26">
    <w:abstractNumId w:val="17"/>
  </w:num>
  <w:num w:numId="27">
    <w:abstractNumId w:val="3"/>
  </w:num>
  <w:num w:numId="28">
    <w:abstractNumId w:val="30"/>
  </w:num>
  <w:num w:numId="29">
    <w:abstractNumId w:val="20"/>
  </w:num>
  <w:num w:numId="30">
    <w:abstractNumId w:val="24"/>
  </w:num>
  <w:num w:numId="31">
    <w:abstractNumId w:val="46"/>
  </w:num>
  <w:num w:numId="32">
    <w:abstractNumId w:val="41"/>
  </w:num>
  <w:num w:numId="33">
    <w:abstractNumId w:val="47"/>
  </w:num>
  <w:num w:numId="34">
    <w:abstractNumId w:val="43"/>
  </w:num>
  <w:num w:numId="35">
    <w:abstractNumId w:val="28"/>
  </w:num>
  <w:num w:numId="36">
    <w:abstractNumId w:val="22"/>
  </w:num>
  <w:num w:numId="37">
    <w:abstractNumId w:val="9"/>
  </w:num>
  <w:num w:numId="38">
    <w:abstractNumId w:val="21"/>
  </w:num>
  <w:num w:numId="39">
    <w:abstractNumId w:val="35"/>
  </w:num>
  <w:num w:numId="40">
    <w:abstractNumId w:val="48"/>
  </w:num>
  <w:num w:numId="41">
    <w:abstractNumId w:val="8"/>
  </w:num>
  <w:num w:numId="42">
    <w:abstractNumId w:val="37"/>
  </w:num>
  <w:num w:numId="43">
    <w:abstractNumId w:val="1"/>
  </w:num>
  <w:num w:numId="44">
    <w:abstractNumId w:val="39"/>
  </w:num>
  <w:num w:numId="45">
    <w:abstractNumId w:val="4"/>
  </w:num>
  <w:num w:numId="46">
    <w:abstractNumId w:val="6"/>
  </w:num>
  <w:num w:numId="47">
    <w:abstractNumId w:val="45"/>
  </w:num>
  <w:num w:numId="48">
    <w:abstractNumId w:val="26"/>
  </w:num>
  <w:num w:numId="49">
    <w:abstractNumId w:val="32"/>
  </w:num>
  <w:num w:numId="50">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2681"/>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02DD5"/>
    <w:rsid w:val="00103867"/>
    <w:rsid w:val="00110287"/>
    <w:rsid w:val="001120E1"/>
    <w:rsid w:val="0012182A"/>
    <w:rsid w:val="001256B3"/>
    <w:rsid w:val="001262D0"/>
    <w:rsid w:val="001367CF"/>
    <w:rsid w:val="001416F1"/>
    <w:rsid w:val="0014303C"/>
    <w:rsid w:val="00150B15"/>
    <w:rsid w:val="00160BB6"/>
    <w:rsid w:val="00163A87"/>
    <w:rsid w:val="00172D8D"/>
    <w:rsid w:val="0017546C"/>
    <w:rsid w:val="00175CE3"/>
    <w:rsid w:val="0017733C"/>
    <w:rsid w:val="00180646"/>
    <w:rsid w:val="00192669"/>
    <w:rsid w:val="001930C2"/>
    <w:rsid w:val="00193B4F"/>
    <w:rsid w:val="00194C23"/>
    <w:rsid w:val="0019796D"/>
    <w:rsid w:val="001C5E98"/>
    <w:rsid w:val="001D2426"/>
    <w:rsid w:val="001D5518"/>
    <w:rsid w:val="001D5977"/>
    <w:rsid w:val="001D7509"/>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4DDE"/>
    <w:rsid w:val="00245BEC"/>
    <w:rsid w:val="00247D6E"/>
    <w:rsid w:val="00256F10"/>
    <w:rsid w:val="002646BB"/>
    <w:rsid w:val="00267163"/>
    <w:rsid w:val="00275100"/>
    <w:rsid w:val="00282822"/>
    <w:rsid w:val="002867E1"/>
    <w:rsid w:val="00290917"/>
    <w:rsid w:val="00297F69"/>
    <w:rsid w:val="002A0DBC"/>
    <w:rsid w:val="002A377B"/>
    <w:rsid w:val="002A3E96"/>
    <w:rsid w:val="002C4616"/>
    <w:rsid w:val="002C4D29"/>
    <w:rsid w:val="002C7006"/>
    <w:rsid w:val="002D7F90"/>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761C"/>
    <w:rsid w:val="00372F41"/>
    <w:rsid w:val="00383DB3"/>
    <w:rsid w:val="0038700A"/>
    <w:rsid w:val="0038740C"/>
    <w:rsid w:val="00396C14"/>
    <w:rsid w:val="00396C21"/>
    <w:rsid w:val="003A186E"/>
    <w:rsid w:val="003A46CB"/>
    <w:rsid w:val="003B1EC3"/>
    <w:rsid w:val="003B1F88"/>
    <w:rsid w:val="003B5273"/>
    <w:rsid w:val="003B59A5"/>
    <w:rsid w:val="003C05EB"/>
    <w:rsid w:val="003C15DD"/>
    <w:rsid w:val="003C4533"/>
    <w:rsid w:val="003C50E9"/>
    <w:rsid w:val="003C741A"/>
    <w:rsid w:val="003D0AFA"/>
    <w:rsid w:val="003F0E6D"/>
    <w:rsid w:val="003F16E4"/>
    <w:rsid w:val="003F6EEC"/>
    <w:rsid w:val="0040008F"/>
    <w:rsid w:val="00400401"/>
    <w:rsid w:val="00402125"/>
    <w:rsid w:val="004112F1"/>
    <w:rsid w:val="004117BE"/>
    <w:rsid w:val="00413649"/>
    <w:rsid w:val="00424A86"/>
    <w:rsid w:val="00431A07"/>
    <w:rsid w:val="0043582B"/>
    <w:rsid w:val="00436F8E"/>
    <w:rsid w:val="004370D2"/>
    <w:rsid w:val="0043719A"/>
    <w:rsid w:val="00445157"/>
    <w:rsid w:val="0044798E"/>
    <w:rsid w:val="0045000F"/>
    <w:rsid w:val="0045136F"/>
    <w:rsid w:val="00451A14"/>
    <w:rsid w:val="00461B9F"/>
    <w:rsid w:val="004663D3"/>
    <w:rsid w:val="00482437"/>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E54F9"/>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8D4"/>
    <w:rsid w:val="00554E7E"/>
    <w:rsid w:val="0055622D"/>
    <w:rsid w:val="0055759A"/>
    <w:rsid w:val="00557C20"/>
    <w:rsid w:val="00577A9D"/>
    <w:rsid w:val="00581667"/>
    <w:rsid w:val="00583714"/>
    <w:rsid w:val="00584544"/>
    <w:rsid w:val="005901AA"/>
    <w:rsid w:val="0059345B"/>
    <w:rsid w:val="00596A26"/>
    <w:rsid w:val="005979E5"/>
    <w:rsid w:val="005A21B4"/>
    <w:rsid w:val="005A2D0A"/>
    <w:rsid w:val="005A3CEA"/>
    <w:rsid w:val="005B44FC"/>
    <w:rsid w:val="005C4D86"/>
    <w:rsid w:val="005C6FD2"/>
    <w:rsid w:val="005E43BD"/>
    <w:rsid w:val="005E6112"/>
    <w:rsid w:val="005E69BA"/>
    <w:rsid w:val="006029E8"/>
    <w:rsid w:val="00610A05"/>
    <w:rsid w:val="00611321"/>
    <w:rsid w:val="00611DD2"/>
    <w:rsid w:val="00613CB3"/>
    <w:rsid w:val="006144C1"/>
    <w:rsid w:val="0062103C"/>
    <w:rsid w:val="00621216"/>
    <w:rsid w:val="00627FC2"/>
    <w:rsid w:val="0063038C"/>
    <w:rsid w:val="00650BD0"/>
    <w:rsid w:val="00654EB9"/>
    <w:rsid w:val="006608D8"/>
    <w:rsid w:val="00663C43"/>
    <w:rsid w:val="00676CF4"/>
    <w:rsid w:val="00677C77"/>
    <w:rsid w:val="00680EA1"/>
    <w:rsid w:val="00682031"/>
    <w:rsid w:val="00684D4D"/>
    <w:rsid w:val="0068566B"/>
    <w:rsid w:val="006909D1"/>
    <w:rsid w:val="006A0D11"/>
    <w:rsid w:val="006A5FF3"/>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A1850"/>
    <w:rsid w:val="007A4F70"/>
    <w:rsid w:val="007B1C23"/>
    <w:rsid w:val="007B5E62"/>
    <w:rsid w:val="007B6378"/>
    <w:rsid w:val="007C4FC6"/>
    <w:rsid w:val="007C7764"/>
    <w:rsid w:val="007D12C4"/>
    <w:rsid w:val="007D3A2C"/>
    <w:rsid w:val="007D4B9A"/>
    <w:rsid w:val="007E1028"/>
    <w:rsid w:val="007E4E26"/>
    <w:rsid w:val="007E5E5D"/>
    <w:rsid w:val="007F1315"/>
    <w:rsid w:val="00801772"/>
    <w:rsid w:val="008041BC"/>
    <w:rsid w:val="00812A52"/>
    <w:rsid w:val="0083215C"/>
    <w:rsid w:val="0083418C"/>
    <w:rsid w:val="00836B2E"/>
    <w:rsid w:val="008421C3"/>
    <w:rsid w:val="00843C57"/>
    <w:rsid w:val="00856A7D"/>
    <w:rsid w:val="00856C2E"/>
    <w:rsid w:val="00864708"/>
    <w:rsid w:val="00864E31"/>
    <w:rsid w:val="0086703A"/>
    <w:rsid w:val="00873EC7"/>
    <w:rsid w:val="00883F61"/>
    <w:rsid w:val="00895215"/>
    <w:rsid w:val="008A5454"/>
    <w:rsid w:val="008B35AF"/>
    <w:rsid w:val="008B4381"/>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2222"/>
    <w:rsid w:val="00944133"/>
    <w:rsid w:val="009452D3"/>
    <w:rsid w:val="00954ADE"/>
    <w:rsid w:val="00957524"/>
    <w:rsid w:val="00957E49"/>
    <w:rsid w:val="009600A0"/>
    <w:rsid w:val="00962CF1"/>
    <w:rsid w:val="00965525"/>
    <w:rsid w:val="00977047"/>
    <w:rsid w:val="0098026F"/>
    <w:rsid w:val="00980C68"/>
    <w:rsid w:val="009923C4"/>
    <w:rsid w:val="009A4682"/>
    <w:rsid w:val="009B301E"/>
    <w:rsid w:val="009B394C"/>
    <w:rsid w:val="009B646F"/>
    <w:rsid w:val="009C190B"/>
    <w:rsid w:val="009C2261"/>
    <w:rsid w:val="009C4FFD"/>
    <w:rsid w:val="009C617C"/>
    <w:rsid w:val="009D08CE"/>
    <w:rsid w:val="009D30ED"/>
    <w:rsid w:val="009D31E5"/>
    <w:rsid w:val="009D3793"/>
    <w:rsid w:val="009E783E"/>
    <w:rsid w:val="009F564A"/>
    <w:rsid w:val="009F688D"/>
    <w:rsid w:val="009F7049"/>
    <w:rsid w:val="009F794A"/>
    <w:rsid w:val="00A10CB5"/>
    <w:rsid w:val="00A12DDF"/>
    <w:rsid w:val="00A14B3A"/>
    <w:rsid w:val="00A14F61"/>
    <w:rsid w:val="00A15595"/>
    <w:rsid w:val="00A15680"/>
    <w:rsid w:val="00A17262"/>
    <w:rsid w:val="00A21DBB"/>
    <w:rsid w:val="00A230D4"/>
    <w:rsid w:val="00A238E3"/>
    <w:rsid w:val="00A3694C"/>
    <w:rsid w:val="00A36DBB"/>
    <w:rsid w:val="00A545DE"/>
    <w:rsid w:val="00A63637"/>
    <w:rsid w:val="00A65D91"/>
    <w:rsid w:val="00A66DDF"/>
    <w:rsid w:val="00A6705D"/>
    <w:rsid w:val="00A704FE"/>
    <w:rsid w:val="00A70FFF"/>
    <w:rsid w:val="00A73FF9"/>
    <w:rsid w:val="00A81AD4"/>
    <w:rsid w:val="00A826E6"/>
    <w:rsid w:val="00A90F70"/>
    <w:rsid w:val="00A96D1A"/>
    <w:rsid w:val="00AA42EF"/>
    <w:rsid w:val="00AB1D8C"/>
    <w:rsid w:val="00AB21F6"/>
    <w:rsid w:val="00AB2C86"/>
    <w:rsid w:val="00AC08F2"/>
    <w:rsid w:val="00AC1CCF"/>
    <w:rsid w:val="00AD0E59"/>
    <w:rsid w:val="00AD267C"/>
    <w:rsid w:val="00AD719D"/>
    <w:rsid w:val="00AE1B6A"/>
    <w:rsid w:val="00AE23F2"/>
    <w:rsid w:val="00AF0E44"/>
    <w:rsid w:val="00AF6F5B"/>
    <w:rsid w:val="00B015FA"/>
    <w:rsid w:val="00B01650"/>
    <w:rsid w:val="00B03AAE"/>
    <w:rsid w:val="00B04C95"/>
    <w:rsid w:val="00B11734"/>
    <w:rsid w:val="00B15DA7"/>
    <w:rsid w:val="00B17DBD"/>
    <w:rsid w:val="00B31F95"/>
    <w:rsid w:val="00B3641A"/>
    <w:rsid w:val="00B45797"/>
    <w:rsid w:val="00B46235"/>
    <w:rsid w:val="00B46465"/>
    <w:rsid w:val="00B466BE"/>
    <w:rsid w:val="00B73606"/>
    <w:rsid w:val="00B91FE4"/>
    <w:rsid w:val="00B9583A"/>
    <w:rsid w:val="00B97FA6"/>
    <w:rsid w:val="00BA4361"/>
    <w:rsid w:val="00BA5BC1"/>
    <w:rsid w:val="00BB7FBB"/>
    <w:rsid w:val="00BC459B"/>
    <w:rsid w:val="00BD06F5"/>
    <w:rsid w:val="00BD63BD"/>
    <w:rsid w:val="00BE16F7"/>
    <w:rsid w:val="00BE7827"/>
    <w:rsid w:val="00C052EA"/>
    <w:rsid w:val="00C15767"/>
    <w:rsid w:val="00C27D84"/>
    <w:rsid w:val="00C30E01"/>
    <w:rsid w:val="00C31160"/>
    <w:rsid w:val="00C3177A"/>
    <w:rsid w:val="00C337A1"/>
    <w:rsid w:val="00C33E9E"/>
    <w:rsid w:val="00C35134"/>
    <w:rsid w:val="00C35BBC"/>
    <w:rsid w:val="00C374FE"/>
    <w:rsid w:val="00C432A8"/>
    <w:rsid w:val="00C63970"/>
    <w:rsid w:val="00C67558"/>
    <w:rsid w:val="00C722C3"/>
    <w:rsid w:val="00C72D81"/>
    <w:rsid w:val="00C73DC5"/>
    <w:rsid w:val="00C76F97"/>
    <w:rsid w:val="00C7732E"/>
    <w:rsid w:val="00C802E9"/>
    <w:rsid w:val="00C81A89"/>
    <w:rsid w:val="00C82341"/>
    <w:rsid w:val="00C825E5"/>
    <w:rsid w:val="00C85B84"/>
    <w:rsid w:val="00C86140"/>
    <w:rsid w:val="00C9003A"/>
    <w:rsid w:val="00C90456"/>
    <w:rsid w:val="00C930FD"/>
    <w:rsid w:val="00C93AD5"/>
    <w:rsid w:val="00CA67BF"/>
    <w:rsid w:val="00CB279E"/>
    <w:rsid w:val="00CB6B54"/>
    <w:rsid w:val="00CC4098"/>
    <w:rsid w:val="00CD3C89"/>
    <w:rsid w:val="00CD574F"/>
    <w:rsid w:val="00CD63DC"/>
    <w:rsid w:val="00CD7EEE"/>
    <w:rsid w:val="00CE005B"/>
    <w:rsid w:val="00CE65EC"/>
    <w:rsid w:val="00CE6700"/>
    <w:rsid w:val="00D01C13"/>
    <w:rsid w:val="00D1386E"/>
    <w:rsid w:val="00D15B54"/>
    <w:rsid w:val="00D16E05"/>
    <w:rsid w:val="00D25914"/>
    <w:rsid w:val="00D30B3D"/>
    <w:rsid w:val="00D331CD"/>
    <w:rsid w:val="00D54E19"/>
    <w:rsid w:val="00D60B4E"/>
    <w:rsid w:val="00D64C58"/>
    <w:rsid w:val="00D72E7B"/>
    <w:rsid w:val="00D7575E"/>
    <w:rsid w:val="00D77C08"/>
    <w:rsid w:val="00D81BFA"/>
    <w:rsid w:val="00DA6A21"/>
    <w:rsid w:val="00DB2923"/>
    <w:rsid w:val="00DB6EF4"/>
    <w:rsid w:val="00DC6319"/>
    <w:rsid w:val="00DD29B1"/>
    <w:rsid w:val="00DD34C4"/>
    <w:rsid w:val="00DE039D"/>
    <w:rsid w:val="00DE2E27"/>
    <w:rsid w:val="00DE3FC0"/>
    <w:rsid w:val="00DF12C5"/>
    <w:rsid w:val="00DF243B"/>
    <w:rsid w:val="00DF58C4"/>
    <w:rsid w:val="00DF7866"/>
    <w:rsid w:val="00DF79E5"/>
    <w:rsid w:val="00E04C1E"/>
    <w:rsid w:val="00E130A8"/>
    <w:rsid w:val="00E21492"/>
    <w:rsid w:val="00E21E0D"/>
    <w:rsid w:val="00E22FA2"/>
    <w:rsid w:val="00E235F2"/>
    <w:rsid w:val="00E33EAC"/>
    <w:rsid w:val="00E35539"/>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35BA"/>
    <w:rsid w:val="00F2483E"/>
    <w:rsid w:val="00F40DA2"/>
    <w:rsid w:val="00F450E8"/>
    <w:rsid w:val="00F5739C"/>
    <w:rsid w:val="00F61062"/>
    <w:rsid w:val="00F714B4"/>
    <w:rsid w:val="00F749E2"/>
    <w:rsid w:val="00F80B76"/>
    <w:rsid w:val="00F8255E"/>
    <w:rsid w:val="00F85E5E"/>
    <w:rsid w:val="00F87497"/>
    <w:rsid w:val="00F91409"/>
    <w:rsid w:val="00FA279C"/>
    <w:rsid w:val="00FA333F"/>
    <w:rsid w:val="00FA3D25"/>
    <w:rsid w:val="00FA47B5"/>
    <w:rsid w:val="00FA63DB"/>
    <w:rsid w:val="00FC0A33"/>
    <w:rsid w:val="00FC4D95"/>
    <w:rsid w:val="00FC6CEF"/>
    <w:rsid w:val="00FD2CD7"/>
    <w:rsid w:val="00FD5211"/>
    <w:rsid w:val="00FE2672"/>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734C570"/>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34"/>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mikita@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D617D9-E60B-47FA-8B6A-6D7964315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24</Pages>
  <Words>6219</Words>
  <Characters>37320</Characters>
  <Application>Microsoft Office Word</Application>
  <DocSecurity>0</DocSecurity>
  <Lines>311</Lines>
  <Paragraphs>86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43453</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30</cp:revision>
  <cp:lastPrinted>2019-11-06T12:02:00Z</cp:lastPrinted>
  <dcterms:created xsi:type="dcterms:W3CDTF">2019-11-04T12:59:00Z</dcterms:created>
  <dcterms:modified xsi:type="dcterms:W3CDTF">2019-11-06T12:09:00Z</dcterms:modified>
</cp:coreProperties>
</file>