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B4D1676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310A6C7B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646FF">
        <w:rPr>
          <w:rFonts w:ascii="Century Gothic" w:hAnsi="Century Gothic" w:cs="Century Gothic"/>
          <w:b/>
          <w:bCs/>
          <w:sz w:val="20"/>
          <w:szCs w:val="20"/>
        </w:rPr>
        <w:t>133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AB67EE">
        <w:rPr>
          <w:rFonts w:ascii="Century Gothic" w:hAnsi="Century Gothic" w:cs="Century Gothic"/>
          <w:sz w:val="20"/>
          <w:szCs w:val="20"/>
        </w:rPr>
        <w:t>21</w:t>
      </w:r>
      <w:r w:rsidR="002646FF">
        <w:rPr>
          <w:rFonts w:ascii="Century Gothic" w:hAnsi="Century Gothic" w:cs="Century Gothic"/>
          <w:sz w:val="20"/>
          <w:szCs w:val="20"/>
        </w:rPr>
        <w:t>.11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03B834EF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14:paraId="4106577B" w14:textId="29C69B95"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AB67EE">
        <w:rPr>
          <w:rFonts w:ascii="Century Gothic" w:hAnsi="Century Gothic"/>
          <w:sz w:val="23"/>
          <w:szCs w:val="23"/>
        </w:rPr>
        <w:t>8,9</w:t>
      </w: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38429E42" w14:textId="00D753E9" w:rsidR="00AB67EE" w:rsidRPr="00AB67EE" w:rsidRDefault="00FF68E5" w:rsidP="00AB67EE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AB67EE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AB67EE">
        <w:rPr>
          <w:rFonts w:ascii="Century Gothic" w:hAnsi="Century Gothic"/>
          <w:b/>
          <w:sz w:val="20"/>
          <w:szCs w:val="20"/>
          <w:u w:val="single"/>
        </w:rPr>
        <w:t>8</w:t>
      </w:r>
      <w:r w:rsidR="00F35E4E" w:rsidRPr="00AB67EE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AB67EE">
        <w:rPr>
          <w:rFonts w:ascii="Century Gothic" w:hAnsi="Century Gothic"/>
          <w:sz w:val="20"/>
          <w:szCs w:val="20"/>
        </w:rPr>
        <w:t xml:space="preserve">– oferta nr </w:t>
      </w:r>
      <w:r w:rsidR="00AB67EE" w:rsidRPr="00AB67EE">
        <w:rPr>
          <w:rFonts w:ascii="Century Gothic" w:hAnsi="Century Gothic"/>
          <w:sz w:val="20"/>
          <w:szCs w:val="20"/>
        </w:rPr>
        <w:t>4</w:t>
      </w:r>
      <w:r w:rsidR="00732317" w:rsidRPr="00AB67EE">
        <w:rPr>
          <w:rFonts w:ascii="Century Gothic" w:hAnsi="Century Gothic"/>
          <w:color w:val="5B9BD5" w:themeColor="accent1"/>
          <w:sz w:val="20"/>
          <w:szCs w:val="20"/>
        </w:rPr>
        <w:t xml:space="preserve"> </w:t>
      </w:r>
      <w:r w:rsidR="00AB67EE" w:rsidRPr="00AB67EE">
        <w:rPr>
          <w:rFonts w:ascii="Century Gothic" w:hAnsi="Century Gothic"/>
          <w:sz w:val="20"/>
          <w:szCs w:val="20"/>
        </w:rPr>
        <w:t xml:space="preserve">MPW MED.INSTRUMENTS SPÓŁDZIELNIA PRACY </w:t>
      </w:r>
    </w:p>
    <w:p w14:paraId="4F61510A" w14:textId="6EBE25E9" w:rsidR="00DD0C71" w:rsidRPr="00AB67EE" w:rsidRDefault="00AB67EE" w:rsidP="00AB67EE">
      <w:pPr>
        <w:rPr>
          <w:rFonts w:ascii="Century Gothic" w:hAnsi="Century Gothic"/>
          <w:sz w:val="20"/>
          <w:szCs w:val="20"/>
        </w:rPr>
      </w:pPr>
      <w:r w:rsidRPr="00AB67EE">
        <w:rPr>
          <w:rFonts w:ascii="Century Gothic" w:hAnsi="Century Gothic"/>
          <w:sz w:val="20"/>
          <w:szCs w:val="20"/>
        </w:rPr>
        <w:t>UL. BOREMLOWSKA 46,04-347 WARSZAWA</w:t>
      </w:r>
    </w:p>
    <w:p w14:paraId="2E95410A" w14:textId="43FF50C6" w:rsidR="00F35E4E" w:rsidRPr="00AB67EE" w:rsidRDefault="00F35E4E" w:rsidP="00496910">
      <w:pPr>
        <w:rPr>
          <w:rFonts w:ascii="Century Gothic" w:hAnsi="Century Gothic"/>
          <w:sz w:val="20"/>
          <w:szCs w:val="20"/>
        </w:rPr>
      </w:pPr>
      <w:r w:rsidRPr="00AB67EE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AB67EE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B67EE">
        <w:rPr>
          <w:rFonts w:ascii="Century Gothic" w:hAnsi="Century Gothic"/>
          <w:sz w:val="20"/>
          <w:szCs w:val="20"/>
        </w:rPr>
        <w:t>2353,43</w:t>
      </w:r>
      <w:r w:rsidRPr="00AB67EE">
        <w:rPr>
          <w:rFonts w:ascii="Century Gothic" w:hAnsi="Century Gothic"/>
          <w:sz w:val="20"/>
          <w:szCs w:val="20"/>
        </w:rPr>
        <w:t xml:space="preserve"> PLN, terminem dostawy: do </w:t>
      </w:r>
      <w:r w:rsidR="00732317" w:rsidRPr="00AB67EE">
        <w:rPr>
          <w:rFonts w:ascii="Century Gothic" w:hAnsi="Century Gothic"/>
          <w:sz w:val="20"/>
          <w:szCs w:val="20"/>
        </w:rPr>
        <w:t>14</w:t>
      </w:r>
      <w:r w:rsidRPr="00AB67EE">
        <w:rPr>
          <w:rFonts w:ascii="Century Gothic" w:hAnsi="Century Gothic"/>
          <w:color w:val="FF0000"/>
          <w:sz w:val="20"/>
          <w:szCs w:val="20"/>
        </w:rPr>
        <w:t xml:space="preserve"> </w:t>
      </w:r>
      <w:r w:rsidRPr="00AB67EE">
        <w:rPr>
          <w:rFonts w:ascii="Century Gothic" w:hAnsi="Century Gothic"/>
          <w:sz w:val="20"/>
          <w:szCs w:val="20"/>
        </w:rPr>
        <w:t xml:space="preserve">dni kalendarzowych uzyskała ilość punktów, </w:t>
      </w:r>
      <w:r w:rsidR="00DD0C71" w:rsidRPr="00AB67EE">
        <w:rPr>
          <w:rFonts w:ascii="Century Gothic" w:hAnsi="Century Gothic"/>
          <w:sz w:val="20"/>
          <w:szCs w:val="20"/>
        </w:rPr>
        <w:t>100,00</w:t>
      </w:r>
      <w:r w:rsidRPr="00AB67EE">
        <w:rPr>
          <w:rFonts w:ascii="Century Gothic" w:hAnsi="Century Gothic"/>
          <w:sz w:val="20"/>
          <w:szCs w:val="20"/>
        </w:rPr>
        <w:t xml:space="preserve"> (</w:t>
      </w:r>
      <w:r w:rsidRPr="00AB67EE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AB67EE">
        <w:rPr>
          <w:rFonts w:ascii="Century Gothic" w:hAnsi="Century Gothic" w:cs="Tahoma"/>
          <w:sz w:val="20"/>
          <w:szCs w:val="20"/>
        </w:rPr>
        <w:t xml:space="preserve">– </w:t>
      </w:r>
      <w:r w:rsidR="00DD0C71" w:rsidRPr="00AB67EE">
        <w:rPr>
          <w:rFonts w:ascii="Century Gothic" w:hAnsi="Century Gothic" w:cs="Tahoma"/>
          <w:sz w:val="20"/>
          <w:szCs w:val="20"/>
        </w:rPr>
        <w:t>60,00</w:t>
      </w:r>
      <w:r w:rsidR="008C515B" w:rsidRPr="00AB67EE">
        <w:rPr>
          <w:rFonts w:ascii="Century Gothic" w:hAnsi="Century Gothic" w:cs="Tahoma"/>
          <w:sz w:val="20"/>
          <w:szCs w:val="20"/>
        </w:rPr>
        <w:t xml:space="preserve"> pkt., termin dostawy – 40</w:t>
      </w:r>
      <w:r w:rsidRPr="00AB67EE">
        <w:rPr>
          <w:rFonts w:ascii="Century Gothic" w:hAnsi="Century Gothic" w:cs="Tahoma"/>
          <w:sz w:val="20"/>
          <w:szCs w:val="20"/>
        </w:rPr>
        <w:t>,00 pkt.</w:t>
      </w:r>
      <w:r w:rsidRPr="00AB67EE">
        <w:rPr>
          <w:rFonts w:ascii="Century Gothic" w:hAnsi="Century Gothic"/>
          <w:sz w:val="20"/>
          <w:szCs w:val="20"/>
        </w:rPr>
        <w:t>).</w:t>
      </w:r>
    </w:p>
    <w:p w14:paraId="2EECF354" w14:textId="77777777" w:rsidR="00F35E4E" w:rsidRPr="00AB67E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07328E10" w14:textId="7E0630E1" w:rsidR="00AB67EE" w:rsidRPr="00AB67EE" w:rsidRDefault="00732317" w:rsidP="00AB67EE">
      <w:pPr>
        <w:jc w:val="center"/>
        <w:rPr>
          <w:rFonts w:ascii="Century Gothic" w:hAnsi="Century Gothic"/>
          <w:sz w:val="20"/>
          <w:szCs w:val="20"/>
        </w:rPr>
      </w:pPr>
      <w:r w:rsidRPr="00AB67EE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="00AB67EE">
        <w:rPr>
          <w:rFonts w:ascii="Century Gothic" w:hAnsi="Century Gothic"/>
          <w:b/>
          <w:sz w:val="20"/>
          <w:szCs w:val="20"/>
          <w:u w:val="single"/>
        </w:rPr>
        <w:t>9</w:t>
      </w:r>
      <w:bookmarkStart w:id="0" w:name="_GoBack"/>
      <w:bookmarkEnd w:id="0"/>
      <w:r w:rsidRPr="00AB67EE">
        <w:rPr>
          <w:rFonts w:ascii="Century Gothic" w:hAnsi="Century Gothic"/>
          <w:b/>
          <w:sz w:val="20"/>
          <w:szCs w:val="20"/>
        </w:rPr>
        <w:t xml:space="preserve"> </w:t>
      </w:r>
      <w:r w:rsidRPr="00AB67EE">
        <w:rPr>
          <w:rFonts w:ascii="Century Gothic" w:hAnsi="Century Gothic"/>
          <w:sz w:val="20"/>
          <w:szCs w:val="20"/>
        </w:rPr>
        <w:t xml:space="preserve">– </w:t>
      </w:r>
      <w:r w:rsidR="00AB67EE" w:rsidRPr="00AB67EE">
        <w:rPr>
          <w:rFonts w:ascii="Century Gothic" w:hAnsi="Century Gothic"/>
          <w:sz w:val="20"/>
          <w:szCs w:val="20"/>
        </w:rPr>
        <w:t>oferta nr 4</w:t>
      </w:r>
      <w:r w:rsidRPr="00AB67EE">
        <w:rPr>
          <w:rFonts w:ascii="Century Gothic" w:hAnsi="Century Gothic"/>
          <w:sz w:val="20"/>
          <w:szCs w:val="20"/>
        </w:rPr>
        <w:t xml:space="preserve"> </w:t>
      </w:r>
      <w:r w:rsidR="00AB67EE" w:rsidRPr="00AB67EE">
        <w:rPr>
          <w:rFonts w:ascii="Century Gothic" w:hAnsi="Century Gothic"/>
          <w:sz w:val="20"/>
          <w:szCs w:val="20"/>
        </w:rPr>
        <w:t xml:space="preserve">MPW MED.INSTRUMENTS SPÓŁDZIELNIA PRACY </w:t>
      </w:r>
    </w:p>
    <w:p w14:paraId="1DDB4F7B" w14:textId="34CA9D56" w:rsidR="00921E85" w:rsidRPr="00AB67EE" w:rsidRDefault="00AB67EE" w:rsidP="00AB67EE">
      <w:pPr>
        <w:rPr>
          <w:rFonts w:ascii="Century Gothic" w:hAnsi="Century Gothic"/>
          <w:sz w:val="20"/>
          <w:szCs w:val="20"/>
        </w:rPr>
      </w:pPr>
      <w:r w:rsidRPr="00AB67EE">
        <w:rPr>
          <w:rFonts w:ascii="Century Gothic" w:hAnsi="Century Gothic"/>
          <w:sz w:val="20"/>
          <w:szCs w:val="20"/>
        </w:rPr>
        <w:t>UL. BOREMLOWSKA 46,04-347 WARSZAWA</w:t>
      </w:r>
      <w:r w:rsidRPr="00AB67EE">
        <w:rPr>
          <w:rFonts w:ascii="Century Gothic" w:hAnsi="Century Gothic"/>
          <w:sz w:val="20"/>
          <w:szCs w:val="20"/>
        </w:rPr>
        <w:t xml:space="preserve"> </w:t>
      </w:r>
    </w:p>
    <w:p w14:paraId="0F4C939A" w14:textId="77777777" w:rsidR="00732317" w:rsidRDefault="00732317" w:rsidP="00732317">
      <w:pPr>
        <w:rPr>
          <w:rFonts w:ascii="Century Gothic" w:hAnsi="Century Gothic"/>
          <w:sz w:val="20"/>
          <w:szCs w:val="20"/>
        </w:rPr>
      </w:pPr>
    </w:p>
    <w:p w14:paraId="07C740EF" w14:textId="0FD43C7D" w:rsidR="00732317" w:rsidRPr="008C515B" w:rsidRDefault="00732317" w:rsidP="00D76042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B67EE">
        <w:rPr>
          <w:rFonts w:ascii="Century Gothic" w:hAnsi="Century Gothic"/>
          <w:sz w:val="20"/>
        </w:rPr>
        <w:t>3440,77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AB67EE">
        <w:rPr>
          <w:rFonts w:ascii="Century Gothic" w:hAnsi="Century Gothic"/>
          <w:sz w:val="20"/>
        </w:rPr>
        <w:t>14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 xml:space="preserve">dni kalendarzowych </w:t>
      </w:r>
      <w:r w:rsidRPr="008C515B">
        <w:rPr>
          <w:rFonts w:ascii="Century Gothic" w:hAnsi="Century Gothic"/>
          <w:sz w:val="20"/>
        </w:rPr>
        <w:t xml:space="preserve">uzyskała ilość punktów, </w:t>
      </w:r>
      <w:r>
        <w:rPr>
          <w:rFonts w:ascii="Century Gothic" w:hAnsi="Century Gothic"/>
          <w:sz w:val="20"/>
        </w:rPr>
        <w:t>100,00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– </w:t>
      </w:r>
      <w:r>
        <w:rPr>
          <w:rFonts w:ascii="Century Gothic" w:hAnsi="Century Gothic" w:cs="Tahoma"/>
          <w:sz w:val="20"/>
        </w:rPr>
        <w:t>60,00</w:t>
      </w:r>
      <w:r w:rsidRPr="008C515B">
        <w:rPr>
          <w:rFonts w:ascii="Century Gothic" w:hAnsi="Century Gothic" w:cs="Tahoma"/>
          <w:sz w:val="20"/>
        </w:rPr>
        <w:t xml:space="preserve"> pkt., termin dostawy – 40,00 pkt.</w:t>
      </w:r>
      <w:r w:rsidRPr="008C515B">
        <w:rPr>
          <w:rFonts w:ascii="Century Gothic" w:hAnsi="Century Gothic"/>
          <w:sz w:val="20"/>
        </w:rPr>
        <w:t>).</w:t>
      </w:r>
    </w:p>
    <w:p w14:paraId="1430E0FD" w14:textId="77777777" w:rsidR="00E23882" w:rsidRDefault="00E23882" w:rsidP="00D76042">
      <w:pPr>
        <w:rPr>
          <w:rFonts w:ascii="Century Gothic" w:hAnsi="Century Gothic"/>
          <w:b/>
          <w:sz w:val="20"/>
          <w:szCs w:val="20"/>
          <w:u w:val="single"/>
        </w:rPr>
      </w:pP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646FF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7436184A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PIK INSTRUMENTS SP. Z O.O. UL. OKULICKIEGO 7/9</w:t>
            </w:r>
          </w:p>
          <w:p w14:paraId="1BE55B38" w14:textId="5A4EC831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05-500 PIASECZNO</w:t>
            </w:r>
          </w:p>
        </w:tc>
      </w:tr>
      <w:tr w:rsidR="002646FF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1B62DCA4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CHEMOSYNTEZA ADAM BIEDRZYCKI</w:t>
            </w:r>
          </w:p>
          <w:p w14:paraId="15BCFA74" w14:textId="3AB73514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JÓZEFA MACKIEWICZA 10/26, 15-779 BIAŁYSTOK</w:t>
            </w:r>
          </w:p>
        </w:tc>
      </w:tr>
      <w:tr w:rsidR="002646FF" w:rsidRPr="004A4202" w14:paraId="350D53A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C832DB9" w14:textId="045B1B52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lastRenderedPageBreak/>
              <w:t>3.</w:t>
            </w:r>
          </w:p>
        </w:tc>
        <w:tc>
          <w:tcPr>
            <w:tcW w:w="7922" w:type="dxa"/>
            <w:vAlign w:val="center"/>
          </w:tcPr>
          <w:p w14:paraId="1F7DB820" w14:textId="217C0E45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A-BIOTECH M.ZEMANEK-ZBOCH SP.J., UL. STRZWEGOMSKA 260A/4, 54-432 WROCŁAW</w:t>
            </w:r>
          </w:p>
        </w:tc>
      </w:tr>
      <w:tr w:rsidR="002646FF" w:rsidRPr="004A4202" w14:paraId="0C18461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1F8AA62" w14:textId="6B788E80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2F3C23EA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MPW MED.INSTRUMENTS SPÓŁDZIELNIA PRACY </w:t>
            </w:r>
          </w:p>
          <w:p w14:paraId="0BAD22AF" w14:textId="313AA059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BOREMLOWSKA 46,04-347 WARSZAWA</w:t>
            </w:r>
          </w:p>
        </w:tc>
      </w:tr>
      <w:tr w:rsidR="002646FF" w:rsidRPr="004A4202" w14:paraId="24DB8CA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EAAC220" w14:textId="32B49EC0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14:paraId="31265617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HYDRAPRESS SP. Z O.O.</w:t>
            </w:r>
          </w:p>
          <w:p w14:paraId="07E63067" w14:textId="26C18F71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UL. AZALOWA 23, 86-005 BIAŁE BŁOTA</w:t>
            </w:r>
          </w:p>
        </w:tc>
      </w:tr>
      <w:tr w:rsidR="002646FF" w:rsidRPr="004A4202" w14:paraId="6BB2D492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0016DC6" w14:textId="64E0BB08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14:paraId="11DD23CB" w14:textId="6AA8A8C8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UNIMARKET ALDONA LEWANDOWSKA UL. RUBIEŻ 46, 61-612 POZNAŃ</w:t>
            </w:r>
          </w:p>
        </w:tc>
      </w:tr>
      <w:tr w:rsidR="002646FF" w:rsidRPr="004A4202" w14:paraId="29DE7AC6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23263D5" w14:textId="6EF2340C" w:rsidR="002646FF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14:paraId="022B235A" w14:textId="77777777" w:rsidR="002646FF" w:rsidRDefault="002646FF" w:rsidP="002646FF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PHU BAKA WAG BRONISŁAW BADYNA UL. TORUŃSKA 102,</w:t>
            </w:r>
          </w:p>
          <w:p w14:paraId="222CC06B" w14:textId="4BF7E8D2" w:rsidR="002646FF" w:rsidRPr="00553745" w:rsidRDefault="002646FF" w:rsidP="002646F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85-023 BYDGOSZCZ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2277ED" w:rsidRPr="0096214E" w14:paraId="1F594051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05CCE7C8" w14:textId="3E051DCC" w:rsidR="002277ED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14:paraId="20E4AA04" w14:textId="1C6BBF18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7F5B246E" w14:textId="412BE04B" w:rsidR="002277ED" w:rsidRPr="00D76042" w:rsidRDefault="002277E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6918D04" w14:textId="49D9DBCC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8DBB26F" w14:textId="257EE13B" w:rsidR="002277ED" w:rsidRPr="00AB67EE" w:rsidRDefault="002277E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B67E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2277ED" w:rsidRPr="0096214E" w14:paraId="1E5F3500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766729C" w14:textId="77777777" w:rsidR="002277ED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50478D6F" w14:textId="4580F719" w:rsidR="002277ED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6409AF18" w14:textId="38252616" w:rsidR="002277ED" w:rsidRPr="00D76042" w:rsidRDefault="002277E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52,30</w:t>
            </w:r>
          </w:p>
        </w:tc>
        <w:tc>
          <w:tcPr>
            <w:tcW w:w="2504" w:type="dxa"/>
            <w:vAlign w:val="center"/>
          </w:tcPr>
          <w:p w14:paraId="628F0867" w14:textId="3C397104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26,67</w:t>
            </w:r>
          </w:p>
        </w:tc>
        <w:tc>
          <w:tcPr>
            <w:tcW w:w="2079" w:type="dxa"/>
            <w:vAlign w:val="center"/>
          </w:tcPr>
          <w:p w14:paraId="24424BB5" w14:textId="5C2689A7" w:rsidR="002277ED" w:rsidRPr="00AB67EE" w:rsidRDefault="002277E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B67EE">
              <w:rPr>
                <w:rFonts w:ascii="Century Gothic" w:hAnsi="Century Gothic"/>
                <w:sz w:val="16"/>
                <w:szCs w:val="16"/>
              </w:rPr>
              <w:t>78,97</w:t>
            </w:r>
          </w:p>
        </w:tc>
      </w:tr>
      <w:tr w:rsidR="002277ED" w:rsidRPr="0096214E" w14:paraId="4A035AC3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12660304" w14:textId="7DBDCAF8" w:rsidR="002277ED" w:rsidRDefault="002277E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993" w:type="dxa"/>
            <w:vAlign w:val="center"/>
          </w:tcPr>
          <w:p w14:paraId="6E8E7C47" w14:textId="7431E78B" w:rsidR="002277ED" w:rsidRPr="00D76042" w:rsidRDefault="002277E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6B42A919" w14:textId="6F9786EE" w:rsidR="002277ED" w:rsidRPr="00D76042" w:rsidRDefault="002277E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75E2747" w14:textId="23204B08" w:rsidR="002277ED" w:rsidRPr="00D76042" w:rsidRDefault="002277E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215D117" w14:textId="28EB31F9" w:rsidR="002277ED" w:rsidRPr="00AB67EE" w:rsidRDefault="002277ED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B67E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2277ED" w:rsidRPr="0096214E" w14:paraId="2B093993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2ACAF962" w14:textId="77777777" w:rsidR="002277ED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7CDE2B8" w14:textId="1BF28C0E" w:rsidR="002277ED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407F7693" w14:textId="77484348" w:rsidR="002277ED" w:rsidRPr="00D76042" w:rsidRDefault="002277E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53,73</w:t>
            </w:r>
          </w:p>
        </w:tc>
        <w:tc>
          <w:tcPr>
            <w:tcW w:w="2504" w:type="dxa"/>
            <w:vAlign w:val="center"/>
          </w:tcPr>
          <w:p w14:paraId="74F4B50C" w14:textId="56E6876F" w:rsidR="002277ED" w:rsidRPr="00D76042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26,67</w:t>
            </w:r>
          </w:p>
        </w:tc>
        <w:tc>
          <w:tcPr>
            <w:tcW w:w="2079" w:type="dxa"/>
            <w:vAlign w:val="center"/>
          </w:tcPr>
          <w:p w14:paraId="6AD290C8" w14:textId="4C6ED6D9" w:rsidR="002277ED" w:rsidRPr="00D76042" w:rsidRDefault="002277E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80,40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8EC3A" w14:textId="77777777" w:rsidR="0068740E" w:rsidRDefault="0068740E" w:rsidP="00A12C26">
      <w:r>
        <w:separator/>
      </w:r>
    </w:p>
  </w:endnote>
  <w:endnote w:type="continuationSeparator" w:id="0">
    <w:p w14:paraId="1F8E1DBC" w14:textId="77777777" w:rsidR="0068740E" w:rsidRDefault="0068740E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9FB030" w14:textId="77777777" w:rsidR="0068740E" w:rsidRDefault="0068740E" w:rsidP="00A12C26">
      <w:r>
        <w:separator/>
      </w:r>
    </w:p>
  </w:footnote>
  <w:footnote w:type="continuationSeparator" w:id="0">
    <w:p w14:paraId="7EFB635B" w14:textId="77777777" w:rsidR="0068740E" w:rsidRDefault="0068740E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5A42"/>
    <w:rsid w:val="002277ED"/>
    <w:rsid w:val="002341C9"/>
    <w:rsid w:val="002347BA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D27EE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463A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8740E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67EE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442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2019-11-21T13:10:00Z</cp:lastPrinted>
  <dcterms:created xsi:type="dcterms:W3CDTF">2019-11-21T13:04:00Z</dcterms:created>
  <dcterms:modified xsi:type="dcterms:W3CDTF">2019-11-21T13:10:00Z</dcterms:modified>
</cp:coreProperties>
</file>