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7E5ED1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50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05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2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516198" w:rsidRPr="00855FA8">
        <w:rPr>
          <w:rFonts w:ascii="Book Antiqua" w:hAnsi="Book Antiqua" w:cs="Book Antiqua"/>
          <w:i/>
          <w:iCs/>
          <w:lang w:eastAsia="pl-PL"/>
        </w:rPr>
        <w:t>Dostawa materiałów i akcesoriów do druku 3D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05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061EC6">
        <w:rPr>
          <w:rFonts w:ascii="Book Antiqua" w:eastAsia="Times New Roman" w:hAnsi="Book Antiqua" w:cs="Book Antiqua"/>
          <w:szCs w:val="20"/>
          <w:lang w:eastAsia="pl-PL"/>
        </w:rPr>
        <w:t>1</w:t>
      </w:r>
      <w:r w:rsidR="00DD0C1B">
        <w:rPr>
          <w:rFonts w:ascii="Book Antiqua" w:eastAsia="Times New Roman" w:hAnsi="Book Antiqua" w:cs="Book Antiqua"/>
          <w:szCs w:val="20"/>
          <w:lang w:eastAsia="pl-PL"/>
        </w:rPr>
        <w:t>2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4416F3" w:rsidRPr="00B95F80" w:rsidRDefault="004416F3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4416F3" w:rsidRPr="00EB47BC" w:rsidRDefault="004416F3" w:rsidP="004416F3">
      <w:pPr>
        <w:spacing w:after="240"/>
        <w:jc w:val="right"/>
        <w:rPr>
          <w:rFonts w:ascii="Century Gothic" w:hAnsi="Century Gothic"/>
        </w:rPr>
      </w:pPr>
      <w:r w:rsidRPr="00EB47BC">
        <w:rPr>
          <w:rFonts w:ascii="Century Gothic" w:hAnsi="Century Gothic"/>
        </w:rPr>
        <w:t>Kanclerz UKW</w:t>
      </w:r>
    </w:p>
    <w:p w:rsidR="004416F3" w:rsidRPr="00EB47BC" w:rsidRDefault="004416F3" w:rsidP="004416F3">
      <w:pPr>
        <w:spacing w:after="240"/>
        <w:jc w:val="right"/>
        <w:rPr>
          <w:rFonts w:ascii="Book Antiqua" w:hAnsi="Book Antiqua" w:cs="Book Antiqua"/>
          <w:szCs w:val="20"/>
        </w:rPr>
      </w:pPr>
      <w:r w:rsidRPr="00EB47BC">
        <w:rPr>
          <w:rFonts w:ascii="Century Gothic" w:hAnsi="Century Gothic"/>
        </w:rPr>
        <w:t>mgr Renata Malak</w:t>
      </w: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ED1" w:rsidRDefault="007E5ED1" w:rsidP="00E408DC">
      <w:pPr>
        <w:spacing w:after="0" w:line="240" w:lineRule="auto"/>
      </w:pPr>
      <w:r>
        <w:separator/>
      </w:r>
    </w:p>
  </w:endnote>
  <w:endnote w:type="continuationSeparator" w:id="0">
    <w:p w:rsidR="007E5ED1" w:rsidRDefault="007E5ED1" w:rsidP="00E40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ED1" w:rsidRDefault="007E5ED1" w:rsidP="00E408DC">
      <w:pPr>
        <w:spacing w:after="0" w:line="240" w:lineRule="auto"/>
      </w:pPr>
      <w:r>
        <w:separator/>
      </w:r>
    </w:p>
  </w:footnote>
  <w:footnote w:type="continuationSeparator" w:id="0">
    <w:p w:rsidR="007E5ED1" w:rsidRDefault="007E5ED1" w:rsidP="00E408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08DC" w:rsidRDefault="00E408DC">
    <w:pPr>
      <w:pStyle w:val="Nagwek"/>
    </w:pPr>
    <w:r>
      <w:rPr>
        <w:rFonts w:ascii="Century Gothic" w:hAnsi="Century Gothic"/>
        <w:b/>
        <w:noProof/>
      </w:rPr>
      <w:drawing>
        <wp:inline distT="0" distB="0" distL="0" distR="0" wp14:anchorId="022BB9F7" wp14:editId="6289E5E9">
          <wp:extent cx="5759450" cy="705815"/>
          <wp:effectExtent l="0" t="0" r="0" b="0"/>
          <wp:docPr id="2" name="Obraz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408DC" w:rsidRDefault="00E408D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61EC6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16F3"/>
    <w:rsid w:val="0044354D"/>
    <w:rsid w:val="004E2919"/>
    <w:rsid w:val="00511973"/>
    <w:rsid w:val="00516198"/>
    <w:rsid w:val="005E4B23"/>
    <w:rsid w:val="00684635"/>
    <w:rsid w:val="006A517E"/>
    <w:rsid w:val="00777324"/>
    <w:rsid w:val="0079043D"/>
    <w:rsid w:val="007B22ED"/>
    <w:rsid w:val="007E31DE"/>
    <w:rsid w:val="007E5ED1"/>
    <w:rsid w:val="00831FDA"/>
    <w:rsid w:val="0083291B"/>
    <w:rsid w:val="008979ED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D35DF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D0C1B"/>
    <w:rsid w:val="00DF3ECF"/>
    <w:rsid w:val="00E408DC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40520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40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08D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408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08D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ukw.edu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2019-11-26T09:03:00Z</cp:lastPrinted>
  <dcterms:created xsi:type="dcterms:W3CDTF">2019-12-05T09:47:00Z</dcterms:created>
  <dcterms:modified xsi:type="dcterms:W3CDTF">2019-12-05T09:49:00Z</dcterms:modified>
</cp:coreProperties>
</file>