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E0C" w:rsidRDefault="00A01E0C" w:rsidP="00A01E0C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</w:p>
    <w:p w:rsidR="00A01E0C" w:rsidRPr="005830D7" w:rsidRDefault="00A01E0C" w:rsidP="00A01E0C">
      <w:pPr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 w:rsidRPr="005830D7">
        <w:rPr>
          <w:rFonts w:ascii="Book Antiqua" w:hAnsi="Book Antiqua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9E16E" wp14:editId="6FBA375D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5830D7">
        <w:rPr>
          <w:rFonts w:ascii="Book Antiqua" w:hAnsi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55EAD508" wp14:editId="2CFB83A0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3" name="Obraz 3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830D7">
        <w:rPr>
          <w:rFonts w:ascii="Book Antiqua" w:hAnsi="Book Antiqua"/>
          <w:sz w:val="20"/>
          <w:szCs w:val="20"/>
          <w:lang w:eastAsia="pl-PL"/>
        </w:rPr>
        <w:br/>
      </w:r>
      <w:r w:rsidRPr="005830D7">
        <w:rPr>
          <w:rFonts w:ascii="Book Antiqua" w:hAnsi="Book Antiqua"/>
          <w:b/>
          <w:bCs/>
          <w:sz w:val="20"/>
          <w:szCs w:val="20"/>
          <w:lang w:eastAsia="pl-PL"/>
        </w:rPr>
        <w:t>UNIWERSYTET KAZIMIERZA WIELKIEGO</w:t>
      </w:r>
    </w:p>
    <w:p w:rsidR="00A01E0C" w:rsidRPr="005830D7" w:rsidRDefault="00A01E0C" w:rsidP="00A01E0C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b/>
          <w:bCs/>
          <w:sz w:val="20"/>
          <w:szCs w:val="20"/>
          <w:lang w:eastAsia="pl-PL"/>
        </w:rPr>
      </w:pPr>
      <w:r w:rsidRPr="005830D7">
        <w:rPr>
          <w:rFonts w:ascii="Book Antiqua" w:hAnsi="Book Antiqua"/>
          <w:b/>
          <w:bCs/>
          <w:sz w:val="20"/>
          <w:szCs w:val="20"/>
          <w:lang w:eastAsia="pl-PL"/>
        </w:rPr>
        <w:t>W BYDGOSZCZY</w:t>
      </w:r>
    </w:p>
    <w:p w:rsidR="00A01E0C" w:rsidRPr="005830D7" w:rsidRDefault="00A01E0C" w:rsidP="00A01E0C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 w:rsidRPr="005830D7">
        <w:rPr>
          <w:rFonts w:ascii="Book Antiqua" w:hAnsi="Book Antiqua"/>
          <w:sz w:val="20"/>
          <w:szCs w:val="20"/>
          <w:lang w:eastAsia="pl-PL"/>
        </w:rPr>
        <w:t>ul. Chodkiewicza 30, 85 – 064 Bydgoszcz, tel. 052 341 91 00 fax. 052 360 82 06</w:t>
      </w:r>
    </w:p>
    <w:p w:rsidR="00A01E0C" w:rsidRPr="005830D7" w:rsidRDefault="00A01E0C" w:rsidP="00A01E0C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 w:rsidRPr="005830D7">
        <w:rPr>
          <w:rFonts w:ascii="Book Antiqua" w:hAnsi="Book Antiqua"/>
          <w:sz w:val="20"/>
          <w:szCs w:val="20"/>
          <w:lang w:eastAsia="pl-PL"/>
        </w:rPr>
        <w:t>NIP 5542647568 REGON 340057695</w:t>
      </w:r>
    </w:p>
    <w:p w:rsidR="00A01E0C" w:rsidRPr="005830D7" w:rsidRDefault="00A01E0C" w:rsidP="00A01E0C">
      <w:pPr>
        <w:spacing w:after="0" w:line="240" w:lineRule="auto"/>
        <w:jc w:val="center"/>
        <w:rPr>
          <w:rFonts w:ascii="Book Antiqua" w:hAnsi="Book Antiqua"/>
          <w:sz w:val="20"/>
          <w:szCs w:val="20"/>
          <w:lang w:eastAsia="pl-PL"/>
        </w:rPr>
      </w:pPr>
      <w:r w:rsidRPr="005830D7">
        <w:rPr>
          <w:rFonts w:ascii="Book Antiqua" w:hAnsi="Book Antiqua"/>
          <w:sz w:val="20"/>
          <w:szCs w:val="20"/>
          <w:lang w:eastAsia="pl-PL"/>
        </w:rPr>
        <w:t>www.ukw.edu.pl</w:t>
      </w:r>
    </w:p>
    <w:p w:rsidR="00A01E0C" w:rsidRPr="005830D7" w:rsidRDefault="00A01E0C" w:rsidP="00A01E0C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color w:val="000000"/>
          <w:sz w:val="20"/>
          <w:szCs w:val="20"/>
          <w:lang w:eastAsia="pl-PL"/>
        </w:rPr>
      </w:pPr>
    </w:p>
    <w:p w:rsidR="00A01E0C" w:rsidRDefault="00A01E0C" w:rsidP="00A01E0C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5B7BC2" w:rsidRPr="005830D7" w:rsidRDefault="005B7BC2" w:rsidP="00A01E0C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A01E0C" w:rsidRDefault="005B7BC2" w:rsidP="00A01E0C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sz w:val="20"/>
          <w:szCs w:val="20"/>
          <w:lang w:eastAsia="pl-PL"/>
        </w:rPr>
        <w:t>Bydgoszcz,</w:t>
      </w:r>
      <w:r w:rsidR="00A01E0C" w:rsidRPr="005830D7">
        <w:rPr>
          <w:rFonts w:ascii="Book Antiqua" w:hAnsi="Book Antiqua"/>
          <w:color w:val="000000"/>
          <w:sz w:val="20"/>
          <w:szCs w:val="20"/>
          <w:lang w:eastAsia="pl-PL"/>
        </w:rPr>
        <w:t xml:space="preserve"> </w:t>
      </w:r>
      <w:r w:rsidR="00A01E0C">
        <w:rPr>
          <w:rFonts w:ascii="Book Antiqua" w:hAnsi="Book Antiqua"/>
          <w:color w:val="000000"/>
          <w:sz w:val="20"/>
          <w:szCs w:val="20"/>
          <w:lang w:eastAsia="pl-PL"/>
        </w:rPr>
        <w:t>09.12</w:t>
      </w:r>
      <w:r w:rsidR="00A01E0C" w:rsidRPr="005830D7">
        <w:rPr>
          <w:rFonts w:ascii="Book Antiqua" w:hAnsi="Book Antiqua"/>
          <w:color w:val="000000"/>
          <w:sz w:val="20"/>
          <w:szCs w:val="20"/>
          <w:lang w:eastAsia="pl-PL"/>
        </w:rPr>
        <w:t>.2019 r.</w:t>
      </w:r>
    </w:p>
    <w:p w:rsidR="005B7BC2" w:rsidRDefault="005B7BC2" w:rsidP="00A01E0C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A01E0C" w:rsidRPr="005830D7" w:rsidRDefault="00A01E0C" w:rsidP="00A01E0C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A01E0C" w:rsidRPr="005830D7" w:rsidRDefault="00A01E0C" w:rsidP="00A01E0C">
      <w:pPr>
        <w:tabs>
          <w:tab w:val="left" w:pos="360"/>
        </w:tabs>
        <w:spacing w:after="0" w:line="240" w:lineRule="auto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A01E0C">
        <w:rPr>
          <w:rFonts w:ascii="Book Antiqua" w:hAnsi="Book Antiqua"/>
          <w:b/>
          <w:color w:val="000000"/>
          <w:sz w:val="20"/>
          <w:szCs w:val="20"/>
          <w:lang w:eastAsia="pl-PL"/>
        </w:rPr>
        <w:t>UKW/DZP-282-ZO-139/2019</w:t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A01E0C" w:rsidRPr="005830D7" w:rsidRDefault="00A01E0C" w:rsidP="00A01E0C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ab/>
      </w:r>
    </w:p>
    <w:p w:rsidR="00A01E0C" w:rsidRPr="005830D7" w:rsidRDefault="00A01E0C" w:rsidP="00A01E0C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u w:val="single"/>
          <w:lang w:eastAsia="pl-PL"/>
        </w:rPr>
      </w:pPr>
    </w:p>
    <w:p w:rsidR="00A01E0C" w:rsidRDefault="00A01E0C" w:rsidP="00A01E0C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</w:p>
    <w:p w:rsidR="00A01E0C" w:rsidRDefault="00A01E0C" w:rsidP="005B7BC2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  <w:r w:rsidRPr="00786F99">
        <w:rPr>
          <w:rFonts w:ascii="Book Antiqua" w:hAnsi="Book Antiqua"/>
          <w:color w:val="000000"/>
          <w:sz w:val="20"/>
          <w:szCs w:val="20"/>
          <w:lang w:eastAsia="pl-PL"/>
        </w:rPr>
        <w:t xml:space="preserve">Dotyczy: 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zapytania ofertowego </w:t>
      </w:r>
      <w:r w:rsidRPr="00786F99">
        <w:rPr>
          <w:rFonts w:ascii="Book Antiqua" w:hAnsi="Book Antiqua"/>
          <w:color w:val="000000"/>
          <w:sz w:val="20"/>
          <w:szCs w:val="20"/>
          <w:lang w:eastAsia="pl-PL"/>
        </w:rPr>
        <w:t xml:space="preserve"> pn. „</w:t>
      </w:r>
      <w:r w:rsidRPr="00A01E0C">
        <w:rPr>
          <w:rFonts w:ascii="Book Antiqua" w:hAnsi="Book Antiqua"/>
          <w:color w:val="000000"/>
          <w:sz w:val="20"/>
          <w:szCs w:val="20"/>
          <w:lang w:eastAsia="pl-PL"/>
        </w:rPr>
        <w:t>Dostawa fabrycznie nowego sprzętu nagłośnieniowego na potrzeby UKW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”</w:t>
      </w:r>
    </w:p>
    <w:p w:rsidR="00A01E0C" w:rsidRDefault="00A01E0C" w:rsidP="00A01E0C">
      <w:pPr>
        <w:tabs>
          <w:tab w:val="left" w:pos="360"/>
        </w:tabs>
        <w:spacing w:after="0" w:line="36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A01E0C" w:rsidRDefault="00A01E0C" w:rsidP="00A01E0C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5B7BC2" w:rsidRPr="005830D7" w:rsidRDefault="005B7BC2" w:rsidP="00A01E0C">
      <w:pPr>
        <w:tabs>
          <w:tab w:val="left" w:pos="360"/>
        </w:tabs>
        <w:spacing w:after="0" w:line="240" w:lineRule="auto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A01E0C" w:rsidRPr="005830D7" w:rsidRDefault="00A01E0C" w:rsidP="00A01E0C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ZAWIADOMIENIE O </w:t>
      </w:r>
    </w:p>
    <w:p w:rsidR="00A01E0C" w:rsidRPr="005830D7" w:rsidRDefault="00A01E0C" w:rsidP="00A01E0C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UNIEWAŻNIENIU </w:t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>OGŁOSZENIA</w:t>
      </w:r>
      <w:r w:rsidRPr="005830D7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 </w:t>
      </w:r>
      <w:r w:rsidRPr="00953CA9">
        <w:rPr>
          <w:rFonts w:ascii="Book Antiqua" w:hAnsi="Book Antiqua"/>
          <w:b/>
          <w:color w:val="000000"/>
          <w:sz w:val="20"/>
          <w:szCs w:val="20"/>
          <w:lang w:eastAsia="pl-PL"/>
        </w:rPr>
        <w:t xml:space="preserve">O WYBORZE OFERTY </w:t>
      </w:r>
      <w:r>
        <w:rPr>
          <w:rFonts w:ascii="Book Antiqua" w:hAnsi="Book Antiqua"/>
          <w:b/>
          <w:color w:val="000000"/>
          <w:sz w:val="20"/>
          <w:szCs w:val="20"/>
          <w:lang w:eastAsia="pl-PL"/>
        </w:rPr>
        <w:t>I INFORMACJA O PRZYSTĄPIENIU DO PONOWNEGO BADANIA OFERT</w:t>
      </w:r>
    </w:p>
    <w:p w:rsidR="00A01E0C" w:rsidRPr="005830D7" w:rsidRDefault="00A01E0C" w:rsidP="00A01E0C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b/>
          <w:bCs/>
          <w:color w:val="000000"/>
          <w:sz w:val="20"/>
          <w:szCs w:val="20"/>
          <w:lang w:eastAsia="pl-PL"/>
        </w:rPr>
      </w:pPr>
    </w:p>
    <w:p w:rsidR="00A01E0C" w:rsidRDefault="00A01E0C" w:rsidP="00A01E0C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5B7BC2" w:rsidRPr="005830D7" w:rsidRDefault="005B7BC2" w:rsidP="00A01E0C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</w:p>
    <w:p w:rsidR="00A01E0C" w:rsidRDefault="00A01E0C" w:rsidP="00A01E0C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00000"/>
          <w:sz w:val="20"/>
          <w:szCs w:val="20"/>
          <w:lang w:eastAsia="pl-PL"/>
        </w:rPr>
      </w:pPr>
      <w:r w:rsidRPr="005830D7">
        <w:rPr>
          <w:rFonts w:ascii="Book Antiqua" w:hAnsi="Book Antiqua"/>
          <w:color w:val="000000"/>
          <w:sz w:val="20"/>
          <w:szCs w:val="20"/>
          <w:lang w:eastAsia="pl-PL"/>
        </w:rPr>
        <w:t>Uniwersytet Kazimierza Wielkiego w Bydgoszczy zawiadamia, że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 unieważnia </w:t>
      </w:r>
      <w:r w:rsidRPr="00A01E0C">
        <w:rPr>
          <w:rFonts w:ascii="Book Antiqua" w:hAnsi="Book Antiqua"/>
          <w:color w:val="000000"/>
          <w:sz w:val="20"/>
          <w:szCs w:val="20"/>
          <w:lang w:eastAsia="pl-PL"/>
        </w:rPr>
        <w:t>ogłoszeni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e</w:t>
      </w:r>
      <w:r w:rsidRPr="00A01E0C">
        <w:rPr>
          <w:rFonts w:ascii="Book Antiqua" w:hAnsi="Book Antiqua"/>
          <w:color w:val="000000"/>
          <w:sz w:val="20"/>
          <w:szCs w:val="20"/>
          <w:lang w:eastAsia="pl-PL"/>
        </w:rPr>
        <w:t xml:space="preserve"> o wyborze oferty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 z dnia 04.12.2019 r.</w:t>
      </w:r>
      <w:r w:rsidRPr="00A01E0C">
        <w:rPr>
          <w:rFonts w:ascii="Book Antiqua" w:hAnsi="Book Antiqua"/>
          <w:color w:val="000000"/>
          <w:sz w:val="20"/>
          <w:szCs w:val="20"/>
          <w:lang w:eastAsia="pl-PL"/>
        </w:rPr>
        <w:t xml:space="preserve"> i inform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uje, że </w:t>
      </w:r>
      <w:r w:rsidRPr="00A01E0C">
        <w:rPr>
          <w:rFonts w:ascii="Book Antiqua" w:hAnsi="Book Antiqua"/>
          <w:color w:val="000000"/>
          <w:sz w:val="20"/>
          <w:szCs w:val="20"/>
          <w:lang w:eastAsia="pl-PL"/>
        </w:rPr>
        <w:t>przyst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ępuje</w:t>
      </w:r>
      <w:r w:rsidRPr="00A01E0C">
        <w:rPr>
          <w:rFonts w:ascii="Book Antiqua" w:hAnsi="Book Antiqua"/>
          <w:color w:val="000000"/>
          <w:sz w:val="20"/>
          <w:szCs w:val="20"/>
          <w:lang w:eastAsia="pl-PL"/>
        </w:rPr>
        <w:t xml:space="preserve"> do ponownego badania ofert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 xml:space="preserve"> złożonych </w:t>
      </w:r>
      <w:r>
        <w:rPr>
          <w:rFonts w:ascii="Book Antiqua" w:hAnsi="Book Antiqua"/>
          <w:color w:val="000000"/>
          <w:sz w:val="20"/>
          <w:szCs w:val="20"/>
          <w:lang w:eastAsia="pl-PL"/>
        </w:rPr>
        <w:br/>
        <w:t xml:space="preserve">w </w:t>
      </w:r>
      <w:r w:rsidR="001F4A98">
        <w:rPr>
          <w:rFonts w:ascii="Book Antiqua" w:hAnsi="Book Antiqua"/>
          <w:color w:val="000000"/>
          <w:sz w:val="20"/>
          <w:szCs w:val="20"/>
          <w:lang w:eastAsia="pl-PL"/>
        </w:rPr>
        <w:t xml:space="preserve">przedmiotowym </w:t>
      </w:r>
      <w:r>
        <w:rPr>
          <w:rFonts w:ascii="Book Antiqua" w:hAnsi="Book Antiqua"/>
          <w:color w:val="000000"/>
          <w:sz w:val="20"/>
          <w:szCs w:val="20"/>
          <w:lang w:eastAsia="pl-PL"/>
        </w:rPr>
        <w:t>postępowaniu.</w:t>
      </w:r>
    </w:p>
    <w:p w:rsidR="00A01E0C" w:rsidRPr="005830D7" w:rsidRDefault="00A01E0C" w:rsidP="00A01E0C">
      <w:pPr>
        <w:tabs>
          <w:tab w:val="left" w:pos="360"/>
        </w:tabs>
        <w:spacing w:after="0" w:line="360" w:lineRule="auto"/>
        <w:jc w:val="both"/>
        <w:rPr>
          <w:rFonts w:ascii="Book Antiqua" w:hAnsi="Book Antiqua"/>
          <w:color w:val="0D0D0D"/>
          <w:sz w:val="20"/>
          <w:szCs w:val="20"/>
        </w:rPr>
      </w:pPr>
    </w:p>
    <w:p w:rsidR="00A01E0C" w:rsidRDefault="00A01E0C" w:rsidP="00A01E0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A01E0C" w:rsidRPr="001F4A98" w:rsidRDefault="00A01E0C" w:rsidP="00A01E0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bookmarkStart w:id="0" w:name="_GoBack"/>
    </w:p>
    <w:p w:rsidR="00A01E0C" w:rsidRPr="001F4A98" w:rsidRDefault="00A01E0C" w:rsidP="00A01E0C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 w:rsidRPr="001F4A98">
        <w:rPr>
          <w:rFonts w:ascii="Book Antiqua" w:eastAsiaTheme="minorHAnsi" w:hAnsi="Book Antiqua"/>
          <w:b/>
          <w:sz w:val="20"/>
          <w:lang w:eastAsia="ar-SA"/>
        </w:rPr>
        <w:t>Kanclerz UKW</w:t>
      </w:r>
    </w:p>
    <w:p w:rsidR="00A01E0C" w:rsidRPr="001F4A98" w:rsidRDefault="00A01E0C" w:rsidP="00A01E0C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b/>
          <w:sz w:val="20"/>
          <w:lang w:eastAsia="ar-SA"/>
        </w:rPr>
      </w:pPr>
      <w:r w:rsidRPr="001F4A98">
        <w:rPr>
          <w:rFonts w:ascii="Book Antiqua" w:eastAsiaTheme="minorHAnsi" w:hAnsi="Book Antiqua"/>
          <w:b/>
          <w:sz w:val="20"/>
          <w:lang w:eastAsia="ar-SA"/>
        </w:rPr>
        <w:t>mgr Renata Malak</w:t>
      </w:r>
    </w:p>
    <w:p w:rsidR="00A01E0C" w:rsidRPr="001F4A98" w:rsidRDefault="00A01E0C" w:rsidP="00A01E0C">
      <w:pPr>
        <w:suppressAutoHyphens/>
        <w:spacing w:after="0"/>
        <w:ind w:right="-341" w:firstLine="6379"/>
        <w:jc w:val="right"/>
        <w:rPr>
          <w:rFonts w:ascii="Book Antiqua" w:eastAsiaTheme="minorHAnsi" w:hAnsi="Book Antiqua"/>
          <w:i/>
          <w:sz w:val="20"/>
          <w:lang w:eastAsia="ar-SA"/>
        </w:rPr>
      </w:pPr>
    </w:p>
    <w:p w:rsidR="00A01E0C" w:rsidRPr="001F4A98" w:rsidRDefault="00A01E0C" w:rsidP="00A01E0C"/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E0C"/>
    <w:rsid w:val="00104E03"/>
    <w:rsid w:val="001F4A98"/>
    <w:rsid w:val="00511973"/>
    <w:rsid w:val="005B7BC2"/>
    <w:rsid w:val="00A01E0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1E0C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01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1E0C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1E0C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01E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01E0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102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2019-12-09T10:32:00Z</cp:lastPrinted>
  <dcterms:created xsi:type="dcterms:W3CDTF">2019-12-09T10:02:00Z</dcterms:created>
  <dcterms:modified xsi:type="dcterms:W3CDTF">2019-12-09T10:32:00Z</dcterms:modified>
</cp:coreProperties>
</file>