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A70" w:rsidRPr="00BD0A70" w:rsidRDefault="00BD0A70" w:rsidP="00BD0A70">
      <w:pPr>
        <w:jc w:val="right"/>
        <w:rPr>
          <w:rFonts w:ascii="Book Antiqua" w:eastAsia="Calibri" w:hAnsi="Book Antiqua" w:cs="Times New Roman"/>
          <w:color w:val="000000" w:themeColor="text1"/>
          <w:sz w:val="20"/>
          <w:szCs w:val="20"/>
        </w:rPr>
      </w:pPr>
      <w:r w:rsidRPr="00BD0A70">
        <w:rPr>
          <w:rFonts w:ascii="Book Antiqua" w:eastAsia="Calibri" w:hAnsi="Book Antiqua" w:cs="Times New Roman"/>
          <w:color w:val="000000" w:themeColor="text1"/>
          <w:sz w:val="20"/>
          <w:szCs w:val="20"/>
        </w:rPr>
        <w:t xml:space="preserve">Bydgoszcz, dnia </w:t>
      </w:r>
      <w:r>
        <w:rPr>
          <w:rFonts w:ascii="Book Antiqua" w:eastAsia="Calibri" w:hAnsi="Book Antiqua" w:cs="Times New Roman"/>
          <w:color w:val="000000" w:themeColor="text1"/>
          <w:sz w:val="20"/>
          <w:szCs w:val="20"/>
        </w:rPr>
        <w:t>1</w:t>
      </w:r>
      <w:r w:rsidR="00EB4655">
        <w:rPr>
          <w:rFonts w:ascii="Book Antiqua" w:eastAsia="Calibri" w:hAnsi="Book Antiqua" w:cs="Times New Roman"/>
          <w:color w:val="000000" w:themeColor="text1"/>
          <w:sz w:val="20"/>
          <w:szCs w:val="20"/>
        </w:rPr>
        <w:t>3</w:t>
      </w:r>
      <w:r>
        <w:rPr>
          <w:rFonts w:ascii="Book Antiqua" w:eastAsia="Calibri" w:hAnsi="Book Antiqua" w:cs="Times New Roman"/>
          <w:color w:val="000000" w:themeColor="text1"/>
          <w:sz w:val="20"/>
          <w:szCs w:val="20"/>
        </w:rPr>
        <w:t>.12.</w:t>
      </w:r>
      <w:r w:rsidRPr="00BD0A70">
        <w:rPr>
          <w:rFonts w:ascii="Book Antiqua" w:eastAsia="Calibri" w:hAnsi="Book Antiqua" w:cs="Times New Roman"/>
          <w:color w:val="000000" w:themeColor="text1"/>
          <w:sz w:val="20"/>
          <w:szCs w:val="20"/>
        </w:rPr>
        <w:t>2019</w:t>
      </w:r>
      <w:r w:rsidRPr="00BD0A70">
        <w:rPr>
          <w:rFonts w:ascii="Book Antiqua" w:eastAsia="Calibri" w:hAnsi="Book Antiqua" w:cs="Times New Roman"/>
          <w:color w:val="FF0000"/>
          <w:sz w:val="20"/>
          <w:szCs w:val="20"/>
        </w:rPr>
        <w:t xml:space="preserve"> </w:t>
      </w:r>
      <w:r w:rsidRPr="00BD0A70">
        <w:rPr>
          <w:rFonts w:ascii="Book Antiqua" w:eastAsia="Calibri" w:hAnsi="Book Antiqua" w:cs="Times New Roman"/>
          <w:color w:val="000000" w:themeColor="text1"/>
          <w:sz w:val="20"/>
          <w:szCs w:val="20"/>
        </w:rPr>
        <w:t>r.</w:t>
      </w:r>
    </w:p>
    <w:p w:rsidR="00BD0A70" w:rsidRPr="00BD0A70" w:rsidRDefault="00BD0A70" w:rsidP="00BD0A70">
      <w:pPr>
        <w:tabs>
          <w:tab w:val="left" w:pos="6521"/>
        </w:tabs>
        <w:spacing w:after="0" w:line="240" w:lineRule="auto"/>
        <w:jc w:val="right"/>
        <w:rPr>
          <w:rFonts w:ascii="Book Antiqua" w:eastAsia="Times New Roman" w:hAnsi="Book Antiqua" w:cs="Times New Roman"/>
          <w:sz w:val="20"/>
          <w:szCs w:val="20"/>
          <w:lang w:eastAsia="pl-PL"/>
        </w:rPr>
      </w:pPr>
      <w:r w:rsidRPr="00BD0A70">
        <w:rPr>
          <w:rFonts w:ascii="Book Antiqua" w:eastAsia="Times New Roman" w:hAnsi="Book Antiqua" w:cs="Times New Roman"/>
          <w:noProof/>
          <w:sz w:val="20"/>
          <w:szCs w:val="20"/>
          <w:lang w:eastAsia="pl-PL"/>
        </w:rPr>
        <w:drawing>
          <wp:inline distT="0" distB="0" distL="0" distR="0" wp14:anchorId="51749DD2" wp14:editId="01D7743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BD0A70">
        <w:rPr>
          <w:rFonts w:ascii="Book Antiqua" w:eastAsia="Times New Roman" w:hAnsi="Book Antiqua" w:cs="Times New Roman"/>
          <w:sz w:val="20"/>
          <w:szCs w:val="20"/>
          <w:lang w:eastAsia="pl-PL"/>
        </w:rPr>
        <w:tab/>
      </w:r>
    </w:p>
    <w:p w:rsidR="00BD0A70" w:rsidRPr="00BD0A70" w:rsidRDefault="00BD0A70" w:rsidP="00BD0A70">
      <w:pPr>
        <w:spacing w:after="0" w:line="240" w:lineRule="auto"/>
        <w:ind w:right="-1" w:firstLine="540"/>
        <w:jc w:val="center"/>
        <w:rPr>
          <w:rFonts w:ascii="Book Antiqua" w:eastAsia="Times New Roman" w:hAnsi="Book Antiqua" w:cs="Times New Roman"/>
          <w:b/>
          <w:sz w:val="20"/>
          <w:szCs w:val="20"/>
          <w:lang w:eastAsia="pl-PL"/>
        </w:rPr>
      </w:pPr>
      <w:r w:rsidRPr="00BD0A70">
        <w:rPr>
          <w:rFonts w:ascii="Book Antiqua" w:eastAsia="Times New Roman" w:hAnsi="Book Antiqua" w:cs="Times New Roman"/>
          <w:b/>
          <w:sz w:val="20"/>
          <w:szCs w:val="20"/>
          <w:lang w:eastAsia="pl-PL"/>
        </w:rPr>
        <w:t>Uniwersytet Kazimierza Wielkiego w Bydgoszczy</w:t>
      </w:r>
    </w:p>
    <w:p w:rsidR="00BD0A70" w:rsidRPr="00BD0A70" w:rsidRDefault="00BD0A70" w:rsidP="00BD0A70">
      <w:pPr>
        <w:spacing w:after="0" w:line="240" w:lineRule="auto"/>
        <w:ind w:left="540" w:right="-1"/>
        <w:jc w:val="center"/>
        <w:rPr>
          <w:rFonts w:ascii="Book Antiqua" w:eastAsia="Times New Roman" w:hAnsi="Book Antiqua" w:cs="Times New Roman"/>
          <w:b/>
          <w:sz w:val="20"/>
          <w:szCs w:val="20"/>
          <w:lang w:eastAsia="pl-PL"/>
        </w:rPr>
      </w:pPr>
      <w:r w:rsidRPr="00BD0A70">
        <w:rPr>
          <w:rFonts w:ascii="Book Antiqua" w:eastAsia="Times New Roman" w:hAnsi="Book Antiqua" w:cs="Times New Roman"/>
          <w:b/>
          <w:sz w:val="20"/>
          <w:szCs w:val="20"/>
          <w:lang w:eastAsia="pl-PL"/>
        </w:rPr>
        <w:t>Adres: 85-064 Bydgoszcz,</w:t>
      </w:r>
    </w:p>
    <w:p w:rsidR="00BD0A70" w:rsidRPr="00BD0A70" w:rsidRDefault="00BD0A70" w:rsidP="00BD0A70">
      <w:pPr>
        <w:spacing w:after="0" w:line="240" w:lineRule="auto"/>
        <w:ind w:left="540" w:right="-1"/>
        <w:jc w:val="center"/>
        <w:rPr>
          <w:rFonts w:ascii="Book Antiqua" w:eastAsia="Times New Roman" w:hAnsi="Book Antiqua" w:cs="Times New Roman"/>
          <w:b/>
          <w:sz w:val="20"/>
          <w:szCs w:val="20"/>
          <w:lang w:eastAsia="pl-PL"/>
        </w:rPr>
      </w:pPr>
      <w:r w:rsidRPr="00BD0A70">
        <w:rPr>
          <w:rFonts w:ascii="Book Antiqua" w:eastAsia="Times New Roman" w:hAnsi="Book Antiqua" w:cs="Times New Roman"/>
          <w:b/>
          <w:sz w:val="20"/>
          <w:szCs w:val="20"/>
          <w:lang w:eastAsia="pl-PL"/>
        </w:rPr>
        <w:t>ul. Chodkiewicza 30</w:t>
      </w:r>
    </w:p>
    <w:p w:rsidR="00BD0A70" w:rsidRPr="00BD0A70" w:rsidRDefault="00BD0A70" w:rsidP="00BD0A70">
      <w:pPr>
        <w:spacing w:after="0" w:line="240" w:lineRule="auto"/>
        <w:rPr>
          <w:rFonts w:ascii="Book Antiqua" w:eastAsia="Calibri" w:hAnsi="Book Antiqua" w:cs="Book Antiqua"/>
          <w:sz w:val="20"/>
          <w:szCs w:val="20"/>
          <w:lang w:eastAsia="pl-PL"/>
        </w:rPr>
      </w:pPr>
    </w:p>
    <w:p w:rsidR="00BD0A70" w:rsidRPr="00BD0A70" w:rsidRDefault="00BD0A70" w:rsidP="00BD0A70">
      <w:pPr>
        <w:spacing w:after="0" w:line="360" w:lineRule="auto"/>
        <w:jc w:val="center"/>
        <w:rPr>
          <w:rFonts w:ascii="Book Antiqua" w:eastAsia="Calibri" w:hAnsi="Book Antiqua" w:cs="Book Antiqua"/>
          <w:b/>
          <w:bCs/>
          <w:sz w:val="20"/>
          <w:szCs w:val="20"/>
          <w:lang w:eastAsia="pl-PL"/>
        </w:rPr>
      </w:pPr>
    </w:p>
    <w:p w:rsidR="00BD0A70" w:rsidRPr="00BD0A70" w:rsidRDefault="00BD0A70" w:rsidP="00BD0A70">
      <w:pPr>
        <w:spacing w:after="0" w:line="360" w:lineRule="auto"/>
        <w:jc w:val="center"/>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ZAPYTANIE OFERTOWE NR UKW/DZP-282-ZO-B-</w:t>
      </w:r>
      <w:r>
        <w:rPr>
          <w:rFonts w:ascii="Book Antiqua" w:eastAsia="Calibri" w:hAnsi="Book Antiqua" w:cs="Book Antiqua"/>
          <w:b/>
          <w:bCs/>
          <w:sz w:val="20"/>
          <w:szCs w:val="20"/>
          <w:lang w:eastAsia="pl-PL"/>
        </w:rPr>
        <w:t>40</w:t>
      </w:r>
      <w:r w:rsidRPr="00BD0A70">
        <w:rPr>
          <w:rFonts w:ascii="Book Antiqua" w:eastAsia="Calibri" w:hAnsi="Book Antiqua" w:cs="Book Antiqua"/>
          <w:b/>
          <w:bCs/>
          <w:sz w:val="20"/>
          <w:szCs w:val="20"/>
          <w:lang w:eastAsia="pl-PL"/>
        </w:rPr>
        <w:t>/2019</w:t>
      </w:r>
    </w:p>
    <w:p w:rsidR="00BD0A70" w:rsidRPr="00BD0A70" w:rsidRDefault="00BD0A70" w:rsidP="00BD0A70">
      <w:pPr>
        <w:spacing w:after="0" w:line="360" w:lineRule="auto"/>
        <w:jc w:val="center"/>
        <w:rPr>
          <w:rFonts w:ascii="Book Antiqua" w:eastAsia="Calibri" w:hAnsi="Book Antiqua" w:cs="Book Antiqua"/>
          <w:b/>
          <w:bCs/>
          <w:sz w:val="20"/>
          <w:szCs w:val="20"/>
          <w:lang w:eastAsia="pl-PL"/>
        </w:rPr>
      </w:pPr>
    </w:p>
    <w:p w:rsidR="00BD0A70" w:rsidRPr="00BD0A70" w:rsidRDefault="00BD0A70" w:rsidP="00BD0A70">
      <w:pPr>
        <w:suppressAutoHyphens/>
        <w:spacing w:after="0" w:line="360" w:lineRule="auto"/>
        <w:jc w:val="both"/>
        <w:rPr>
          <w:rFonts w:ascii="Book Antiqua" w:eastAsia="Calibri" w:hAnsi="Book Antiqua" w:cs="Century Gothic"/>
          <w:color w:val="000000"/>
          <w:sz w:val="20"/>
          <w:szCs w:val="20"/>
          <w:lang w:eastAsia="ar-SA"/>
        </w:rPr>
      </w:pPr>
      <w:r w:rsidRPr="00BD0A70">
        <w:rPr>
          <w:rFonts w:ascii="Book Antiqua" w:eastAsia="Calibri" w:hAnsi="Book Antiqua" w:cs="Century Gothic"/>
          <w:color w:val="000000"/>
          <w:sz w:val="20"/>
          <w:szCs w:val="20"/>
          <w:lang w:eastAsia="ar-SA"/>
        </w:rPr>
        <w:t>Uniwersytet Kazimierza Wielkiego w Bydgoszczy ul. Chodkiewicza 30, 85-064 Bydgoszcz występuje, na podstawie art. 4 d ust. 1 pkt. 1 ustawy Prawo Zamówień Publicznych (</w:t>
      </w:r>
      <w:proofErr w:type="spellStart"/>
      <w:r w:rsidRPr="00BD0A70">
        <w:rPr>
          <w:rFonts w:ascii="Book Antiqua" w:eastAsia="Calibri" w:hAnsi="Book Antiqua" w:cs="Century Gothic"/>
          <w:color w:val="000000"/>
          <w:sz w:val="20"/>
          <w:szCs w:val="20"/>
          <w:lang w:eastAsia="ar-SA"/>
        </w:rPr>
        <w:t>t.j</w:t>
      </w:r>
      <w:proofErr w:type="spellEnd"/>
      <w:r w:rsidRPr="00BD0A70">
        <w:rPr>
          <w:rFonts w:ascii="Book Antiqua" w:eastAsia="Calibri" w:hAnsi="Book Antiqua" w:cs="Century Gothic"/>
          <w:color w:val="000000"/>
          <w:sz w:val="20"/>
          <w:szCs w:val="20"/>
          <w:lang w:eastAsia="ar-SA"/>
        </w:rPr>
        <w:t xml:space="preserve">. Dz. U. </w:t>
      </w:r>
      <w:r w:rsidRPr="00BD0A70">
        <w:rPr>
          <w:rFonts w:ascii="Book Antiqua" w:eastAsia="Calibri" w:hAnsi="Book Antiqua" w:cs="Calibri"/>
          <w:sz w:val="20"/>
          <w:shd w:val="clear" w:color="auto" w:fill="FFFFFF"/>
          <w:lang w:eastAsia="ar-SA"/>
        </w:rPr>
        <w:t xml:space="preserve"> z 2019r. poz. 2019</w:t>
      </w:r>
      <w:r w:rsidRPr="00BD0A70">
        <w:rPr>
          <w:rFonts w:ascii="Book Antiqua" w:eastAsia="Calibri" w:hAnsi="Book Antiqua" w:cs="Century Gothic"/>
          <w:color w:val="000000"/>
          <w:sz w:val="20"/>
          <w:szCs w:val="20"/>
          <w:lang w:eastAsia="ar-SA"/>
        </w:rPr>
        <w:t>) w związku z art. 469 ustawy Prawo o Szkolnictwie Wyższym (</w:t>
      </w:r>
      <w:proofErr w:type="spellStart"/>
      <w:r w:rsidRPr="00BD0A70">
        <w:rPr>
          <w:rFonts w:ascii="Book Antiqua" w:eastAsia="Calibri" w:hAnsi="Book Antiqua" w:cs="Century Gothic"/>
          <w:color w:val="000000"/>
          <w:sz w:val="20"/>
          <w:szCs w:val="20"/>
          <w:lang w:eastAsia="ar-SA"/>
        </w:rPr>
        <w:t>t.j</w:t>
      </w:r>
      <w:proofErr w:type="spellEnd"/>
      <w:r w:rsidRPr="00BD0A70">
        <w:rPr>
          <w:rFonts w:ascii="Book Antiqua" w:eastAsia="Calibri" w:hAnsi="Book Antiqua" w:cs="Century Gothic"/>
          <w:color w:val="000000"/>
          <w:sz w:val="20"/>
          <w:szCs w:val="20"/>
          <w:lang w:eastAsia="ar-SA"/>
        </w:rPr>
        <w:t xml:space="preserve">.  Dz. U. z 2018r. poz. 1668) </w:t>
      </w:r>
      <w:r w:rsidRPr="00BD0A70">
        <w:rPr>
          <w:rFonts w:ascii="Book Antiqua" w:eastAsia="Calibri" w:hAnsi="Book Antiqua" w:cs="Century Gothic"/>
          <w:color w:val="000000"/>
          <w:sz w:val="20"/>
          <w:szCs w:val="20"/>
          <w:lang w:eastAsia="ar-SA"/>
        </w:rPr>
        <w:br/>
        <w:t>z Zapytaniem Ofertowym na realizację zamówienia przeznaczonego wyłącznie na badania naukowe:</w:t>
      </w:r>
    </w:p>
    <w:p w:rsidR="00BD0A70" w:rsidRPr="00BD0A70" w:rsidRDefault="00BD0A70" w:rsidP="00BD0A70">
      <w:pPr>
        <w:spacing w:after="0" w:line="240" w:lineRule="auto"/>
        <w:jc w:val="both"/>
        <w:rPr>
          <w:rFonts w:ascii="Book Antiqua" w:eastAsia="Calibri" w:hAnsi="Book Antiqua" w:cs="Book Antiqua"/>
          <w:b/>
          <w:bCs/>
          <w:sz w:val="20"/>
          <w:szCs w:val="20"/>
          <w:lang w:eastAsia="pl-PL"/>
        </w:rPr>
      </w:pPr>
    </w:p>
    <w:p w:rsidR="00585FEB" w:rsidRDefault="00BD0A70" w:rsidP="00BD0A70">
      <w:pPr>
        <w:spacing w:after="0" w:line="360" w:lineRule="auto"/>
        <w:jc w:val="both"/>
        <w:rPr>
          <w:rFonts w:ascii="Book Antiqua" w:eastAsia="Calibri" w:hAnsi="Book Antiqua" w:cs="Book Antiqua"/>
          <w:i/>
          <w:iCs/>
          <w:sz w:val="20"/>
          <w:szCs w:val="20"/>
          <w:lang w:eastAsia="pl-PL"/>
        </w:rPr>
      </w:pPr>
      <w:r w:rsidRPr="00BD0A70">
        <w:rPr>
          <w:rFonts w:ascii="Book Antiqua" w:eastAsia="Calibri" w:hAnsi="Book Antiqua" w:cs="Book Antiqua"/>
          <w:b/>
          <w:bCs/>
          <w:sz w:val="20"/>
          <w:szCs w:val="20"/>
          <w:lang w:eastAsia="pl-PL"/>
        </w:rPr>
        <w:t>1. Tytuł zamówienia</w:t>
      </w:r>
      <w:r w:rsidRPr="00BD0A70">
        <w:rPr>
          <w:rFonts w:ascii="Book Antiqua" w:eastAsia="Calibri" w:hAnsi="Book Antiqua" w:cs="Book Antiqua"/>
          <w:sz w:val="20"/>
          <w:szCs w:val="20"/>
          <w:lang w:eastAsia="pl-PL"/>
        </w:rPr>
        <w:t xml:space="preserve">: </w:t>
      </w:r>
      <w:r w:rsidRPr="00BD0A70">
        <w:rPr>
          <w:rFonts w:ascii="Book Antiqua" w:eastAsia="Calibri" w:hAnsi="Book Antiqua" w:cs="Book Antiqua"/>
          <w:i/>
          <w:iCs/>
          <w:sz w:val="20"/>
          <w:szCs w:val="20"/>
          <w:lang w:eastAsia="pl-PL"/>
        </w:rPr>
        <w:t>„</w:t>
      </w:r>
      <w:r>
        <w:rPr>
          <w:rFonts w:ascii="Book Antiqua" w:eastAsia="Calibri" w:hAnsi="Book Antiqua" w:cs="Book Antiqua"/>
          <w:i/>
          <w:iCs/>
          <w:sz w:val="20"/>
          <w:szCs w:val="20"/>
          <w:lang w:eastAsia="pl-PL"/>
        </w:rPr>
        <w:t xml:space="preserve">Wykonanie badań SEM i EDX wraz z analizą </w:t>
      </w:r>
      <w:r w:rsidR="00585FEB" w:rsidRPr="00585FEB">
        <w:rPr>
          <w:rFonts w:ascii="Book Antiqua" w:eastAsia="Calibri" w:hAnsi="Book Antiqua" w:cs="Book Antiqua"/>
          <w:i/>
          <w:iCs/>
          <w:sz w:val="20"/>
          <w:szCs w:val="20"/>
          <w:lang w:eastAsia="pl-PL"/>
        </w:rPr>
        <w:t>powłok polimerowych przeznaczonych do metalizowania</w:t>
      </w:r>
      <w:r w:rsidR="00585FEB">
        <w:rPr>
          <w:rFonts w:ascii="Book Antiqua" w:eastAsia="Calibri" w:hAnsi="Book Antiqua" w:cs="Book Antiqua"/>
          <w:i/>
          <w:iCs/>
          <w:sz w:val="20"/>
          <w:szCs w:val="20"/>
          <w:lang w:eastAsia="pl-PL"/>
        </w:rPr>
        <w:t>”.</w:t>
      </w:r>
    </w:p>
    <w:p w:rsidR="00BD0A70" w:rsidRPr="00BD0A70" w:rsidRDefault="00BD0A70" w:rsidP="00BD0A70">
      <w:pPr>
        <w:spacing w:after="0" w:line="360" w:lineRule="auto"/>
        <w:jc w:val="both"/>
        <w:rPr>
          <w:rFonts w:ascii="Book Antiqua" w:eastAsia="Calibri" w:hAnsi="Book Antiqua" w:cs="Book Antiqua"/>
          <w:dstrike/>
          <w:sz w:val="20"/>
          <w:szCs w:val="20"/>
          <w:lang w:eastAsia="pl-PL"/>
        </w:rPr>
      </w:pPr>
      <w:r w:rsidRPr="00BD0A70">
        <w:rPr>
          <w:rFonts w:ascii="Book Antiqua" w:eastAsia="Calibri" w:hAnsi="Book Antiqua" w:cs="Book Antiqua"/>
          <w:b/>
          <w:bCs/>
          <w:sz w:val="20"/>
          <w:szCs w:val="20"/>
          <w:lang w:eastAsia="pl-PL"/>
        </w:rPr>
        <w:t>2</w:t>
      </w:r>
      <w:r w:rsidRPr="00BD0A70">
        <w:rPr>
          <w:rFonts w:ascii="Book Antiqua" w:eastAsia="Calibri" w:hAnsi="Book Antiqua" w:cs="Book Antiqua"/>
          <w:sz w:val="20"/>
          <w:szCs w:val="20"/>
          <w:lang w:eastAsia="pl-PL"/>
        </w:rPr>
        <w:t xml:space="preserve">. </w:t>
      </w:r>
      <w:r w:rsidRPr="00BD0A70">
        <w:rPr>
          <w:rFonts w:ascii="Book Antiqua" w:eastAsia="Calibri" w:hAnsi="Book Antiqua" w:cs="Book Antiqua"/>
          <w:b/>
          <w:bCs/>
          <w:sz w:val="20"/>
          <w:szCs w:val="20"/>
          <w:lang w:eastAsia="pl-PL"/>
        </w:rPr>
        <w:t xml:space="preserve">Rodzaj zamówienia: </w:t>
      </w:r>
      <w:r w:rsidRPr="00BD0A70">
        <w:rPr>
          <w:rFonts w:ascii="Book Antiqua" w:eastAsia="Calibri" w:hAnsi="Book Antiqua" w:cs="Book Antiqua"/>
          <w:sz w:val="20"/>
          <w:szCs w:val="20"/>
          <w:lang w:eastAsia="pl-PL"/>
        </w:rPr>
        <w:t>usługa</w:t>
      </w:r>
      <w:r w:rsidRPr="00BD0A70">
        <w:rPr>
          <w:rFonts w:ascii="Book Antiqua" w:eastAsia="Calibri" w:hAnsi="Book Antiqua" w:cs="Book Antiqua"/>
          <w:b/>
          <w:bCs/>
          <w:sz w:val="20"/>
          <w:szCs w:val="20"/>
          <w:lang w:eastAsia="pl-PL"/>
        </w:rPr>
        <w:t>/</w:t>
      </w:r>
      <w:r w:rsidRPr="00BD0A70">
        <w:rPr>
          <w:rFonts w:ascii="Book Antiqua" w:eastAsia="Calibri" w:hAnsi="Book Antiqua" w:cs="Book Antiqua"/>
          <w:dstrike/>
          <w:sz w:val="20"/>
          <w:szCs w:val="20"/>
          <w:lang w:eastAsia="pl-PL"/>
        </w:rPr>
        <w:t>dostawa</w:t>
      </w:r>
      <w:r w:rsidRPr="00BD0A70">
        <w:rPr>
          <w:rFonts w:ascii="Book Antiqua" w:eastAsia="Calibri" w:hAnsi="Book Antiqua" w:cs="Book Antiqua"/>
          <w:sz w:val="20"/>
          <w:szCs w:val="20"/>
          <w:lang w:eastAsia="pl-PL"/>
        </w:rPr>
        <w:t>/</w:t>
      </w:r>
      <w:r w:rsidRPr="00BD0A70">
        <w:rPr>
          <w:rFonts w:ascii="Book Antiqua" w:eastAsia="Calibri" w:hAnsi="Book Antiqua" w:cs="Book Antiqua"/>
          <w:dstrike/>
          <w:sz w:val="20"/>
          <w:szCs w:val="20"/>
          <w:lang w:eastAsia="pl-PL"/>
        </w:rPr>
        <w:t>roboty budowlane</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3. Termin realizacji zamówienia</w:t>
      </w:r>
      <w:r w:rsidRPr="00BD0A70">
        <w:rPr>
          <w:rFonts w:ascii="Book Antiqua" w:eastAsia="Calibri" w:hAnsi="Book Antiqua" w:cs="Book Antiqua"/>
          <w:sz w:val="20"/>
          <w:szCs w:val="20"/>
          <w:lang w:eastAsia="pl-PL"/>
        </w:rPr>
        <w:t>:</w:t>
      </w:r>
    </w:p>
    <w:p w:rsidR="00BD0A70" w:rsidRPr="00BD0A70" w:rsidRDefault="00BD0A70" w:rsidP="00BD0A70">
      <w:pPr>
        <w:spacing w:after="0" w:line="360" w:lineRule="auto"/>
        <w:jc w:val="both"/>
        <w:rPr>
          <w:rFonts w:ascii="Book Antiqua" w:eastAsia="Calibri" w:hAnsi="Book Antiqua" w:cs="Book Antiqua"/>
          <w:sz w:val="20"/>
          <w:szCs w:val="20"/>
          <w:u w:val="single"/>
          <w:lang w:eastAsia="pl-PL"/>
        </w:rPr>
      </w:pPr>
      <w:r w:rsidRPr="00BD0A70">
        <w:rPr>
          <w:rFonts w:ascii="Book Antiqua" w:eastAsia="Calibri" w:hAnsi="Book Antiqua" w:cs="Book Antiqua"/>
          <w:sz w:val="20"/>
          <w:szCs w:val="20"/>
          <w:lang w:eastAsia="pl-PL"/>
        </w:rPr>
        <w:t>do 14 dni roboczych licząc od dnia przesłania zlecenia.</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4.Opis przedmiotu zamówienia:</w:t>
      </w:r>
    </w:p>
    <w:p w:rsid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4.1</w:t>
      </w:r>
      <w:r w:rsidRPr="00BD0A70">
        <w:rPr>
          <w:rFonts w:ascii="Book Antiqua" w:eastAsia="Calibri" w:hAnsi="Book Antiqua" w:cs="Book Antiqua"/>
          <w:sz w:val="20"/>
          <w:szCs w:val="20"/>
          <w:lang w:eastAsia="pl-PL"/>
        </w:rPr>
        <w:t xml:space="preserve"> Przedmiotem zamówienia jest wykonanie badań SEM i EDX </w:t>
      </w:r>
      <w:r w:rsidRPr="00585FEB">
        <w:rPr>
          <w:rFonts w:ascii="Book Antiqua" w:eastAsia="Calibri" w:hAnsi="Book Antiqua" w:cs="Book Antiqua"/>
          <w:sz w:val="20"/>
          <w:szCs w:val="20"/>
          <w:lang w:eastAsia="pl-PL"/>
        </w:rPr>
        <w:t xml:space="preserve">wraz z analizą </w:t>
      </w:r>
      <w:r w:rsidR="00585FEB" w:rsidRPr="00585FEB">
        <w:rPr>
          <w:rFonts w:ascii="Book Antiqua" w:eastAsia="Calibri" w:hAnsi="Book Antiqua" w:cs="Book Antiqua"/>
          <w:sz w:val="20"/>
          <w:szCs w:val="20"/>
          <w:lang w:eastAsia="pl-PL"/>
        </w:rPr>
        <w:t>powłok polimerowych przeznaczonych do metalizowania.</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Pr>
          <w:rFonts w:ascii="Book Antiqua" w:eastAsia="Calibri" w:hAnsi="Book Antiqua" w:cs="Book Antiqua"/>
          <w:sz w:val="20"/>
          <w:szCs w:val="20"/>
          <w:lang w:eastAsia="pl-PL"/>
        </w:rPr>
        <w:t xml:space="preserve">1) Badanie </w:t>
      </w:r>
      <w:r w:rsidRPr="00BD0A70">
        <w:rPr>
          <w:rFonts w:ascii="Book Antiqua" w:eastAsia="Calibri" w:hAnsi="Book Antiqua" w:cs="Book Antiqua"/>
          <w:sz w:val="20"/>
          <w:szCs w:val="20"/>
          <w:lang w:eastAsia="pl-PL"/>
        </w:rPr>
        <w:t>SEM</w:t>
      </w:r>
      <w:r>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 xml:space="preserve"> Badanie struktury powłok przeznaczonych do metalizowania zawierających związki metaloorganiczne miedzi przed i po modyfikowaniu laserowym a także po procesie bezprądowej metalizacji. Zdjęcia wykonane z góry i pod kątem (przekrój poprzeczny powłok).</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Pr>
          <w:rFonts w:ascii="Book Antiqua" w:eastAsia="Calibri" w:hAnsi="Book Antiqua" w:cs="Book Antiqua"/>
          <w:sz w:val="20"/>
          <w:szCs w:val="20"/>
          <w:lang w:eastAsia="pl-PL"/>
        </w:rPr>
        <w:t xml:space="preserve">2) Badanie </w:t>
      </w:r>
      <w:r w:rsidRPr="00BD0A70">
        <w:rPr>
          <w:rFonts w:ascii="Book Antiqua" w:eastAsia="Calibri" w:hAnsi="Book Antiqua" w:cs="Book Antiqua"/>
          <w:sz w:val="20"/>
          <w:szCs w:val="20"/>
          <w:lang w:eastAsia="pl-PL"/>
        </w:rPr>
        <w:t>EDX</w:t>
      </w:r>
      <w:r>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 xml:space="preserve"> Określenie składu pierwiastkowego powłok przed i po modyfikowaniu laserowym </w:t>
      </w:r>
      <w:r w:rsidR="00B41C4D">
        <w:rPr>
          <w:rFonts w:ascii="Book Antiqua" w:eastAsia="Calibri" w:hAnsi="Book Antiqua" w:cs="Book Antiqua"/>
          <w:sz w:val="20"/>
          <w:szCs w:val="20"/>
          <w:lang w:eastAsia="pl-PL"/>
        </w:rPr>
        <w:br/>
      </w:r>
      <w:r w:rsidRPr="00BD0A70">
        <w:rPr>
          <w:rFonts w:ascii="Book Antiqua" w:eastAsia="Calibri" w:hAnsi="Book Antiqua" w:cs="Book Antiqua"/>
          <w:sz w:val="20"/>
          <w:szCs w:val="20"/>
          <w:lang w:eastAsia="pl-PL"/>
        </w:rPr>
        <w:t>a także po procesie bezprądowej metalizacji (analiza punktowa i analiza z pewnej powierzchni).</w:t>
      </w:r>
    </w:p>
    <w:p w:rsid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4.2</w:t>
      </w:r>
      <w:r w:rsidRPr="00BD0A70">
        <w:rPr>
          <w:rFonts w:ascii="Book Antiqua" w:eastAsia="Calibri" w:hAnsi="Book Antiqua" w:cs="Book Antiqua"/>
          <w:sz w:val="20"/>
          <w:szCs w:val="20"/>
          <w:lang w:eastAsia="pl-PL"/>
        </w:rPr>
        <w:t xml:space="preserve"> Warunki badań </w:t>
      </w:r>
      <w:r>
        <w:rPr>
          <w:rFonts w:ascii="Book Antiqua" w:eastAsia="Calibri" w:hAnsi="Book Antiqua" w:cs="Book Antiqua"/>
          <w:sz w:val="20"/>
          <w:szCs w:val="20"/>
          <w:lang w:eastAsia="pl-PL"/>
        </w:rPr>
        <w:t>SEM i EDX wraz z analizą</w:t>
      </w:r>
      <w:r w:rsidRPr="00BD0A70">
        <w:rPr>
          <w:rFonts w:ascii="Book Antiqua" w:eastAsia="Calibri" w:hAnsi="Book Antiqua" w:cs="Book Antiqua"/>
          <w:sz w:val="20"/>
          <w:szCs w:val="20"/>
          <w:lang w:eastAsia="pl-PL"/>
        </w:rPr>
        <w:t>:</w:t>
      </w:r>
    </w:p>
    <w:p w:rsid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Pr>
          <w:rFonts w:ascii="Book Antiqua" w:eastAsia="Calibri" w:hAnsi="Book Antiqua" w:cs="Book Antiqua"/>
          <w:sz w:val="20"/>
          <w:szCs w:val="20"/>
          <w:lang w:eastAsia="pl-PL"/>
        </w:rPr>
        <w:t>1) B</w:t>
      </w:r>
      <w:r w:rsidRPr="00BD0A70">
        <w:rPr>
          <w:rFonts w:ascii="Book Antiqua" w:eastAsia="Calibri" w:hAnsi="Book Antiqua" w:cs="Book Antiqua"/>
          <w:sz w:val="20"/>
          <w:szCs w:val="20"/>
          <w:lang w:eastAsia="pl-PL"/>
        </w:rPr>
        <w:t xml:space="preserve">adania muszą być wykonane skaningowym mikroskopem elektronowym typ HITACHI SU8010. Wykonanie badań na w/w urządzeniu jest konieczne dla uniknięcia błędu pomiarowego urządzenia oraz zachowania powtarzalności badań i poprawnej analizy wyników. </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Pr>
          <w:rFonts w:ascii="Book Antiqua" w:eastAsia="Calibri" w:hAnsi="Book Antiqua" w:cs="Book Antiqua"/>
          <w:sz w:val="20"/>
          <w:szCs w:val="20"/>
          <w:lang w:eastAsia="pl-PL"/>
        </w:rPr>
        <w:t xml:space="preserve">2) </w:t>
      </w:r>
      <w:r w:rsidRPr="00BD0A70">
        <w:rPr>
          <w:rFonts w:ascii="Book Antiqua" w:eastAsia="Calibri" w:hAnsi="Book Antiqua" w:cs="Book Antiqua"/>
          <w:sz w:val="20"/>
          <w:szCs w:val="20"/>
          <w:lang w:eastAsia="pl-PL"/>
        </w:rPr>
        <w:t>Wymagane parametry</w:t>
      </w:r>
      <w:r>
        <w:rPr>
          <w:rFonts w:ascii="Book Antiqua" w:eastAsia="Calibri" w:hAnsi="Book Antiqua" w:cs="Book Antiqua"/>
          <w:sz w:val="20"/>
          <w:szCs w:val="20"/>
          <w:lang w:eastAsia="pl-PL"/>
        </w:rPr>
        <w:t xml:space="preserve"> urządzenia</w:t>
      </w:r>
      <w:r w:rsidRPr="00BD0A70">
        <w:rPr>
          <w:rFonts w:ascii="Book Antiqua" w:eastAsia="Calibri" w:hAnsi="Book Antiqua" w:cs="Book Antiqua"/>
          <w:sz w:val="20"/>
          <w:szCs w:val="20"/>
          <w:lang w:eastAsia="pl-PL"/>
        </w:rPr>
        <w:t xml:space="preserve">: </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mikroskop musi być wyposażony w dwa (górny i dolny) detektory SE umożliwiające przestrzenne odzwierciedlenie struktury materiału.</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posiadać detektor BSE z możliwością jednoczesnej współpracy z detektorami SE.</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lastRenderedPageBreak/>
        <w:t>-  posiadać detektor EDX do mikroanalizy jakościowej materiału umożliwiający analizę pierwiastków o liczbie atomowej od 5.</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posiadać komorę pomiarową wyposażoną w stolik pracujący w pięciu osiach.</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maksymalne napięcie przyspieszające 30kV.</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minimalny „</w:t>
      </w:r>
      <w:proofErr w:type="spellStart"/>
      <w:r w:rsidRPr="00BD0A70">
        <w:rPr>
          <w:rFonts w:ascii="Book Antiqua" w:eastAsia="Calibri" w:hAnsi="Book Antiqua" w:cs="Book Antiqua"/>
          <w:sz w:val="20"/>
          <w:szCs w:val="20"/>
          <w:lang w:eastAsia="pl-PL"/>
        </w:rPr>
        <w:t>working</w:t>
      </w:r>
      <w:proofErr w:type="spellEnd"/>
      <w:r w:rsidRPr="00BD0A70">
        <w:rPr>
          <w:rFonts w:ascii="Book Antiqua" w:eastAsia="Calibri" w:hAnsi="Book Antiqua" w:cs="Book Antiqua"/>
          <w:sz w:val="20"/>
          <w:szCs w:val="20"/>
          <w:lang w:eastAsia="pl-PL"/>
        </w:rPr>
        <w:t xml:space="preserve"> </w:t>
      </w:r>
      <w:proofErr w:type="spellStart"/>
      <w:r w:rsidRPr="00BD0A70">
        <w:rPr>
          <w:rFonts w:ascii="Book Antiqua" w:eastAsia="Calibri" w:hAnsi="Book Antiqua" w:cs="Book Antiqua"/>
          <w:sz w:val="20"/>
          <w:szCs w:val="20"/>
          <w:lang w:eastAsia="pl-PL"/>
        </w:rPr>
        <w:t>distance</w:t>
      </w:r>
      <w:proofErr w:type="spellEnd"/>
      <w:r w:rsidRPr="00BD0A70">
        <w:rPr>
          <w:rFonts w:ascii="Book Antiqua" w:eastAsia="Calibri" w:hAnsi="Book Antiqua" w:cs="Book Antiqua"/>
          <w:sz w:val="20"/>
          <w:szCs w:val="20"/>
          <w:lang w:eastAsia="pl-PL"/>
        </w:rPr>
        <w:t>” (WD) 1,5mm.</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powiększenie w zakresie 20 do 800 000.</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rozdzielczość do 2nm.</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możliwość badania próbek nieprzewodzących.</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możliwość wykonania analizy struktury materiału, w tym oszacowania jego chropowatości, wykonania </w:t>
      </w:r>
      <w:proofErr w:type="spellStart"/>
      <w:r w:rsidRPr="00BD0A70">
        <w:rPr>
          <w:rFonts w:ascii="Book Antiqua" w:eastAsia="Calibri" w:hAnsi="Book Antiqua" w:cs="Book Antiqua"/>
          <w:sz w:val="20"/>
          <w:szCs w:val="20"/>
          <w:lang w:eastAsia="pl-PL"/>
        </w:rPr>
        <w:t>mapingu</w:t>
      </w:r>
      <w:proofErr w:type="spellEnd"/>
      <w:r w:rsidRPr="00BD0A70">
        <w:rPr>
          <w:rFonts w:ascii="Book Antiqua" w:eastAsia="Calibri" w:hAnsi="Book Antiqua" w:cs="Book Antiqua"/>
          <w:sz w:val="20"/>
          <w:szCs w:val="20"/>
          <w:lang w:eastAsia="pl-PL"/>
        </w:rPr>
        <w:t>, analizy punktowej, analizy liniowej, względnej analizy ilościowej składu pierwiastkowego.</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możliwość nanoszenia na zdjęcie barw, wymiarowania próbki, cząstek w próbce.</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możliwość napylania z pomiarem napylonej warstwy.</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możliwość wykonywania przekrojów poprzecznych bez naruszania jej struktury.</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możliwość zapisywania interesujących obszarów w plikach </w:t>
      </w:r>
      <w:proofErr w:type="spellStart"/>
      <w:r w:rsidRPr="00BD0A70">
        <w:rPr>
          <w:rFonts w:ascii="Book Antiqua" w:eastAsia="Calibri" w:hAnsi="Book Antiqua" w:cs="Book Antiqua"/>
          <w:sz w:val="20"/>
          <w:szCs w:val="20"/>
          <w:lang w:eastAsia="pl-PL"/>
        </w:rPr>
        <w:t>jpeg</w:t>
      </w:r>
      <w:proofErr w:type="spellEnd"/>
      <w:r w:rsidRPr="00BD0A70">
        <w:rPr>
          <w:rFonts w:ascii="Book Antiqua" w:eastAsia="Calibri" w:hAnsi="Book Antiqua" w:cs="Book Antiqua"/>
          <w:sz w:val="20"/>
          <w:szCs w:val="20"/>
          <w:lang w:eastAsia="pl-PL"/>
        </w:rPr>
        <w:t xml:space="preserve">, </w:t>
      </w:r>
      <w:proofErr w:type="spellStart"/>
      <w:r w:rsidRPr="00BD0A70">
        <w:rPr>
          <w:rFonts w:ascii="Book Antiqua" w:eastAsia="Calibri" w:hAnsi="Book Antiqua" w:cs="Book Antiqua"/>
          <w:sz w:val="20"/>
          <w:szCs w:val="20"/>
          <w:lang w:eastAsia="pl-PL"/>
        </w:rPr>
        <w:t>tif</w:t>
      </w:r>
      <w:proofErr w:type="spellEnd"/>
      <w:r w:rsidRPr="00BD0A70">
        <w:rPr>
          <w:rFonts w:ascii="Book Antiqua" w:eastAsia="Calibri" w:hAnsi="Book Antiqua" w:cs="Book Antiqua"/>
          <w:sz w:val="20"/>
          <w:szCs w:val="20"/>
          <w:lang w:eastAsia="pl-PL"/>
        </w:rPr>
        <w:t xml:space="preserve">, </w:t>
      </w:r>
      <w:proofErr w:type="spellStart"/>
      <w:r w:rsidRPr="00BD0A70">
        <w:rPr>
          <w:rFonts w:ascii="Book Antiqua" w:eastAsia="Calibri" w:hAnsi="Book Antiqua" w:cs="Book Antiqua"/>
          <w:sz w:val="20"/>
          <w:szCs w:val="20"/>
          <w:lang w:eastAsia="pl-PL"/>
        </w:rPr>
        <w:t>bmp</w:t>
      </w:r>
      <w:proofErr w:type="spellEnd"/>
      <w:r w:rsidRPr="00BD0A70">
        <w:rPr>
          <w:rFonts w:ascii="Book Antiqua" w:eastAsia="Calibri" w:hAnsi="Book Antiqua" w:cs="Book Antiqua"/>
          <w:sz w:val="20"/>
          <w:szCs w:val="20"/>
          <w:lang w:eastAsia="pl-PL"/>
        </w:rPr>
        <w:t>, inne.</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wykonawca musi posiadać </w:t>
      </w:r>
      <w:r w:rsidR="00585FEB">
        <w:rPr>
          <w:rFonts w:ascii="Book Antiqua" w:eastAsia="Calibri" w:hAnsi="Book Antiqua" w:cs="Book Antiqua"/>
          <w:sz w:val="20"/>
          <w:szCs w:val="20"/>
          <w:lang w:eastAsia="pl-PL"/>
        </w:rPr>
        <w:t xml:space="preserve">co najmniej dwuletnie </w:t>
      </w:r>
      <w:r w:rsidRPr="00BD0A70">
        <w:rPr>
          <w:rFonts w:ascii="Book Antiqua" w:eastAsia="Calibri" w:hAnsi="Book Antiqua" w:cs="Book Antiqua"/>
          <w:sz w:val="20"/>
          <w:szCs w:val="20"/>
          <w:lang w:eastAsia="pl-PL"/>
        </w:rPr>
        <w:t>doświadczenie w badaniu materiałów polimerowych zawierających związki metaloorganiczne oraz tlenki metali.</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4.3</w:t>
      </w:r>
      <w:r w:rsidRPr="00BD0A70">
        <w:rPr>
          <w:rFonts w:ascii="Book Antiqua" w:eastAsia="Calibri" w:hAnsi="Book Antiqua" w:cs="Book Antiqua"/>
          <w:sz w:val="20"/>
          <w:szCs w:val="20"/>
          <w:lang w:eastAsia="pl-PL"/>
        </w:rPr>
        <w:t xml:space="preserve">  Sposób przekazania wyników badań: w postaci elektronicznej na nośniku danych.</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4.4</w:t>
      </w:r>
      <w:r w:rsidRPr="00BD0A70">
        <w:rPr>
          <w:rFonts w:ascii="Book Antiqua" w:eastAsia="Calibri" w:hAnsi="Book Antiqua" w:cs="Book Antiqua"/>
          <w:sz w:val="20"/>
          <w:szCs w:val="20"/>
          <w:lang w:eastAsia="pl-PL"/>
        </w:rPr>
        <w:t xml:space="preserve"> Jeżeli złożona zostanie oferta, której wybór prowadzić będzie do powstania obowiązku podatkowego Zamawiającego zgodnie z przepisami o podatku od towarów i usług w zakresie dotyczącym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ab/>
        <w:t xml:space="preserve">wewnątrzwspólnotowego nabycia towarów,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ab/>
        <w:t>importu usług lub towarów,</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ab/>
        <w:t xml:space="preserve">mechanizmu odwróconego obciążenia podatkiem VAT,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Zamawiający w celu oceny takiej oferty doliczy do przedstawionej w niej ceny podatek od towarów </w:t>
      </w:r>
      <w:r w:rsidRPr="00BD0A70">
        <w:rPr>
          <w:rFonts w:ascii="Book Antiqua" w:eastAsia="Calibri" w:hAnsi="Book Antiqua" w:cs="Book Antiqua"/>
          <w:sz w:val="20"/>
          <w:szCs w:val="20"/>
          <w:lang w:eastAsia="pl-PL"/>
        </w:rPr>
        <w:br/>
        <w:t>i usług, który miałby obowiązek wpłacić zgodnie z obowiązującymi przepisami.</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4.5</w:t>
      </w:r>
      <w:r w:rsidRPr="00BD0A70">
        <w:rPr>
          <w:rFonts w:ascii="Book Antiqua" w:eastAsia="Calibri" w:hAnsi="Book Antiqua" w:cs="Book Antiqua"/>
          <w:sz w:val="20"/>
          <w:szCs w:val="20"/>
          <w:lang w:eastAsia="pl-PL"/>
        </w:rPr>
        <w:t xml:space="preserve">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4.6</w:t>
      </w:r>
      <w:r w:rsidRPr="00BD0A70">
        <w:rPr>
          <w:rFonts w:ascii="Book Antiqua" w:eastAsia="Calibri" w:hAnsi="Book Antiqua" w:cs="Book Antiqua"/>
          <w:sz w:val="20"/>
          <w:szCs w:val="20"/>
          <w:lang w:eastAsia="pl-PL"/>
        </w:rPr>
        <w:t xml:space="preserve"> Zamawiający zastrzega sobie prawo naliczania kar za niewykonanie lub nienależyte wykonanie przedmiotu zamówienia ( tj. niezgodne ze złożoną ofertą lub treścią zapytania ofertowego) </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 wysokości:</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- 2 %  wynagrodzenia brutto za każdy rozpoczęty dzień opóźnienia w wykonaniu przedmiotu zamówienia</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1 % wynagrodzenia brutto za każdy rozpoczęty dzień opóźnienia w usunięciu wad stwierdzonych </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i  zgłoszonych po otrzymaniu przedmiotu zamówienia.</w:t>
      </w:r>
    </w:p>
    <w:p w:rsid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- 30% wynagrodzenia brutto w razie odstąpienia od wykonania przedmiotu zamówienia przez Wykonawcę z przyczyn nie leżących po stronie  Zamawiającego.</w:t>
      </w:r>
    </w:p>
    <w:p w:rsidR="00585FEB" w:rsidRPr="00BD0A70" w:rsidRDefault="00585FEB" w:rsidP="00BD0A70">
      <w:pPr>
        <w:spacing w:after="0" w:line="360" w:lineRule="auto"/>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4.7</w:t>
      </w:r>
      <w:r w:rsidRPr="00BD0A70">
        <w:rPr>
          <w:rFonts w:ascii="Book Antiqua" w:eastAsia="Calibri" w:hAnsi="Book Antiqua" w:cs="Book Antiqua"/>
          <w:sz w:val="20"/>
          <w:szCs w:val="20"/>
          <w:lang w:eastAsia="pl-PL"/>
        </w:rPr>
        <w:t xml:space="preserve"> </w:t>
      </w:r>
      <w:r w:rsidRPr="00BD0A70">
        <w:rPr>
          <w:rFonts w:ascii="Book Antiqua" w:eastAsia="Calibri" w:hAnsi="Book Antiqua" w:cs="Book Antiqua"/>
          <w:sz w:val="20"/>
          <w:szCs w:val="20"/>
          <w:u w:val="single"/>
          <w:lang w:eastAsia="pl-PL"/>
        </w:rPr>
        <w:t>Własność intelektualna</w:t>
      </w:r>
      <w:r w:rsidRPr="00BD0A70">
        <w:rPr>
          <w:rFonts w:ascii="Book Antiqua" w:eastAsia="Calibri" w:hAnsi="Book Antiqua" w:cs="Book Antiqua"/>
          <w:sz w:val="20"/>
          <w:szCs w:val="20"/>
          <w:lang w:eastAsia="pl-PL"/>
        </w:rPr>
        <w:t>:</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1) Z chwilą przekazania przez  Zamawiającego przedmiotu umowy- wyników badań, w sposób określony   w pkt 4.3  na Zamawiającego przechodzą  – w ramach wynagrodzenia oraz bez konieczności składania przez Strony dodatkowych oświadczeń-  autorskie prawa majątkowe do utworu w postaci wyników badań będących przedmiotem umowy. </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2) Przeniesienie autorskich praw majątkowych do wyników badań , o których  mowa w pkt 1) nastąpi bez ograniczeń czasowych , ilościowych i terytorialnych na następujących polach eksploatacji:</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a)</w:t>
      </w:r>
      <w:r w:rsidRPr="00BD0A70">
        <w:rPr>
          <w:rFonts w:ascii="Book Antiqua" w:eastAsia="Calibri" w:hAnsi="Book Antiqua" w:cs="Book Antiqua"/>
          <w:sz w:val="20"/>
          <w:szCs w:val="20"/>
          <w:lang w:eastAsia="pl-PL"/>
        </w:rPr>
        <w:tab/>
        <w:t>utrwalanie i zwielokrotniania utworu dowolną techniką, w tym techniką drukarską, reprograficzną, zapisu magnetycznego oraz techniką cyfrową bez żadnych ograniczeń,</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b)</w:t>
      </w:r>
      <w:r w:rsidRPr="00BD0A70">
        <w:rPr>
          <w:rFonts w:ascii="Book Antiqua" w:eastAsia="Calibri" w:hAnsi="Book Antiqua" w:cs="Book Antiqua"/>
          <w:sz w:val="20"/>
          <w:szCs w:val="20"/>
          <w:lang w:eastAsia="pl-PL"/>
        </w:rPr>
        <w:tab/>
        <w:t>wykorzystywanie w działalności dydaktycznej oraz w  badaniach naukowych,</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c)</w:t>
      </w:r>
      <w:r w:rsidRPr="00BD0A70">
        <w:rPr>
          <w:rFonts w:ascii="Book Antiqua" w:eastAsia="Calibri" w:hAnsi="Book Antiqua" w:cs="Book Antiqua"/>
          <w:sz w:val="20"/>
          <w:szCs w:val="20"/>
          <w:lang w:eastAsia="pl-PL"/>
        </w:rPr>
        <w:tab/>
        <w:t>wprowadzanie do obrotu oryginału nośnika, o którym mowa w pkt 4.3 lub  jego kopii , użyczenie lub najem oryginału albo egzemplarzy,</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5. Opis sposobu obliczenia ceny:</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 ofercie należy podać proponowaną cenę brutto w PLN za całość wykonania przedmiotu zamówienia. Cena powinna zawierać wszystkie koszty związane z realizacją zamówienia.</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6. Kryterium wyboru:</w:t>
      </w:r>
    </w:p>
    <w:p w:rsidR="00BD0A70" w:rsidRPr="00BD0A70" w:rsidRDefault="00BD0A70" w:rsidP="00BD0A70">
      <w:pPr>
        <w:tabs>
          <w:tab w:val="left" w:pos="0"/>
        </w:tabs>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spacing w:val="-1"/>
          <w:sz w:val="20"/>
          <w:szCs w:val="20"/>
          <w:lang w:eastAsia="pl-PL"/>
        </w:rPr>
        <w:t>6.1. Zamawiający oceni i porówna jedynie te oferty, które:</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sz w:val="20"/>
          <w:szCs w:val="20"/>
          <w:lang w:eastAsia="pl-PL"/>
        </w:rPr>
        <w:t xml:space="preserve">a) </w:t>
      </w:r>
      <w:r w:rsidRPr="00BD0A70">
        <w:rPr>
          <w:rFonts w:ascii="Book Antiqua" w:eastAsia="Calibri" w:hAnsi="Book Antiqua" w:cs="Book Antiqua"/>
          <w:spacing w:val="3"/>
          <w:sz w:val="20"/>
          <w:szCs w:val="20"/>
          <w:lang w:eastAsia="pl-PL"/>
        </w:rPr>
        <w:t xml:space="preserve">zostaną złożone przez Wykonawców nie wykluczonych przez Zamawiającego z </w:t>
      </w:r>
      <w:r w:rsidRPr="00BD0A70">
        <w:rPr>
          <w:rFonts w:ascii="Book Antiqua" w:eastAsia="Calibri" w:hAnsi="Book Antiqua" w:cs="Book Antiqua"/>
          <w:spacing w:val="-2"/>
          <w:sz w:val="20"/>
          <w:szCs w:val="20"/>
          <w:lang w:eastAsia="pl-PL"/>
        </w:rPr>
        <w:t>niniejszego postępowania;</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sz w:val="20"/>
          <w:szCs w:val="20"/>
          <w:lang w:eastAsia="pl-PL"/>
        </w:rPr>
        <w:t xml:space="preserve">b) </w:t>
      </w:r>
      <w:r w:rsidRPr="00BD0A70">
        <w:rPr>
          <w:rFonts w:ascii="Book Antiqua" w:eastAsia="Calibri" w:hAnsi="Book Antiqua" w:cs="Book Antiqua"/>
          <w:spacing w:val="-1"/>
          <w:sz w:val="20"/>
          <w:szCs w:val="20"/>
          <w:lang w:eastAsia="pl-PL"/>
        </w:rPr>
        <w:t>nie zostaną odrzucone przez Zamawiającego.</w:t>
      </w:r>
    </w:p>
    <w:p w:rsidR="00BD0A70" w:rsidRPr="00BD0A70" w:rsidRDefault="00BD0A70" w:rsidP="00BD0A70">
      <w:pPr>
        <w:spacing w:after="0" w:line="360" w:lineRule="auto"/>
        <w:jc w:val="both"/>
        <w:rPr>
          <w:rFonts w:ascii="Book Antiqua" w:eastAsia="Calibri" w:hAnsi="Book Antiqua" w:cs="Book Antiqua"/>
          <w:spacing w:val="-3"/>
          <w:sz w:val="20"/>
          <w:szCs w:val="20"/>
          <w:lang w:eastAsia="pl-PL"/>
        </w:rPr>
      </w:pPr>
      <w:r w:rsidRPr="00BD0A70">
        <w:rPr>
          <w:rFonts w:ascii="Book Antiqua" w:eastAsia="Calibri" w:hAnsi="Book Antiqua" w:cs="Book Antiqua"/>
          <w:sz w:val="20"/>
          <w:szCs w:val="20"/>
          <w:lang w:eastAsia="pl-PL"/>
        </w:rPr>
        <w:t xml:space="preserve">6.2. </w:t>
      </w:r>
      <w:r w:rsidRPr="00BD0A70">
        <w:rPr>
          <w:rFonts w:ascii="Book Antiqua" w:eastAsia="Calibri" w:hAnsi="Book Antiqua" w:cs="Book Antiqua"/>
          <w:spacing w:val="3"/>
          <w:sz w:val="20"/>
          <w:szCs w:val="20"/>
          <w:lang w:eastAsia="pl-PL"/>
        </w:rPr>
        <w:t xml:space="preserve">Oferty zostaną ocenione przez Zamawiającego w oparciu o następujące kryteria i ich </w:t>
      </w:r>
      <w:r w:rsidRPr="00BD0A70">
        <w:rPr>
          <w:rFonts w:ascii="Book Antiqua" w:eastAsia="Calibri" w:hAnsi="Book Antiqua" w:cs="Book Antiqua"/>
          <w:spacing w:val="-3"/>
          <w:sz w:val="20"/>
          <w:szCs w:val="20"/>
          <w:lang w:eastAsia="pl-PL"/>
        </w:rPr>
        <w:t>znaczenie:</w:t>
      </w:r>
    </w:p>
    <w:p w:rsidR="00BD0A70" w:rsidRPr="00BD0A70" w:rsidRDefault="00BD0A70" w:rsidP="00BD0A70">
      <w:pPr>
        <w:spacing w:after="0" w:line="360" w:lineRule="auto"/>
        <w:ind w:left="540" w:hanging="540"/>
        <w:jc w:val="both"/>
        <w:rPr>
          <w:rFonts w:ascii="Book Antiqua" w:eastAsia="Calibri" w:hAnsi="Book Antiqua" w:cs="Book Antiqua"/>
          <w:sz w:val="20"/>
          <w:szCs w:val="20"/>
          <w:lang w:eastAsia="pl-PL"/>
        </w:rPr>
      </w:pPr>
    </w:p>
    <w:p w:rsidR="00BD0A70" w:rsidRPr="00BD0A70" w:rsidRDefault="00BD0A70" w:rsidP="00BD0A70">
      <w:pPr>
        <w:spacing w:after="0" w:line="360" w:lineRule="auto"/>
        <w:ind w:left="540" w:hanging="540"/>
        <w:jc w:val="center"/>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cena – waga 100%</w:t>
      </w:r>
    </w:p>
    <w:p w:rsidR="00BD0A70" w:rsidRPr="00BD0A70" w:rsidRDefault="00BD0A70" w:rsidP="00BD0A70">
      <w:pPr>
        <w:spacing w:after="0" w:line="360" w:lineRule="auto"/>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Obliczenia w w/w kryterium dokonane będą z dokładnością do dwóch miejsc po przecinku.</w:t>
      </w:r>
    </w:p>
    <w:p w:rsidR="00BD0A70" w:rsidRPr="00BD0A70" w:rsidRDefault="00BD0A70" w:rsidP="00BD0A70">
      <w:pPr>
        <w:tabs>
          <w:tab w:val="left" w:pos="0"/>
          <w:tab w:val="left" w:pos="284"/>
        </w:tabs>
        <w:spacing w:after="0" w:line="360" w:lineRule="auto"/>
        <w:ind w:left="284" w:hanging="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Oceny Zamawiający dokona na podstawie następującego wzoru:</w:t>
      </w:r>
    </w:p>
    <w:p w:rsidR="00BD0A70" w:rsidRPr="00BD0A70" w:rsidRDefault="00BD0A70" w:rsidP="00BD0A70">
      <w:pPr>
        <w:tabs>
          <w:tab w:val="left" w:pos="0"/>
          <w:tab w:val="left" w:pos="284"/>
        </w:tabs>
        <w:spacing w:after="0" w:line="360" w:lineRule="auto"/>
        <w:ind w:left="284" w:hanging="284"/>
        <w:jc w:val="both"/>
        <w:rPr>
          <w:rFonts w:ascii="Book Antiqua" w:eastAsia="Calibri" w:hAnsi="Book Antiqua" w:cs="Book Antiqua"/>
          <w:b/>
          <w:bCs/>
          <w:sz w:val="20"/>
          <w:szCs w:val="20"/>
          <w:lang w:eastAsia="pl-PL"/>
        </w:rPr>
      </w:pP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dla kryterium</w:t>
      </w:r>
      <w:r w:rsidRPr="00BD0A70">
        <w:rPr>
          <w:rFonts w:ascii="Book Antiqua" w:eastAsia="Calibri" w:hAnsi="Book Antiqua" w:cs="Book Antiqua"/>
          <w:sz w:val="20"/>
          <w:szCs w:val="20"/>
          <w:lang w:eastAsia="pl-PL"/>
        </w:rPr>
        <w:t xml:space="preserve"> „</w:t>
      </w:r>
      <w:r w:rsidRPr="00BD0A70">
        <w:rPr>
          <w:rFonts w:ascii="Book Antiqua" w:eastAsia="Calibri" w:hAnsi="Book Antiqua" w:cs="Book Antiqua"/>
          <w:b/>
          <w:bCs/>
          <w:sz w:val="20"/>
          <w:szCs w:val="20"/>
          <w:lang w:eastAsia="pl-PL"/>
        </w:rPr>
        <w:t>cena”</w:t>
      </w:r>
      <w:r w:rsidRPr="00BD0A70">
        <w:rPr>
          <w:rFonts w:ascii="Book Antiqua" w:eastAsia="Calibri" w:hAnsi="Book Antiqua" w:cs="Book Antiqua"/>
          <w:sz w:val="20"/>
          <w:szCs w:val="20"/>
          <w:lang w:eastAsia="pl-PL"/>
        </w:rPr>
        <w:t xml:space="preserve">: C = </w:t>
      </w:r>
      <w:proofErr w:type="spellStart"/>
      <w:r w:rsidRPr="00BD0A70">
        <w:rPr>
          <w:rFonts w:ascii="Book Antiqua" w:eastAsia="Calibri" w:hAnsi="Book Antiqua" w:cs="Book Antiqua"/>
          <w:sz w:val="20"/>
          <w:szCs w:val="20"/>
          <w:lang w:eastAsia="pl-PL"/>
        </w:rPr>
        <w:t>C</w:t>
      </w:r>
      <w:r w:rsidRPr="00BD0A70">
        <w:rPr>
          <w:rFonts w:ascii="Book Antiqua" w:eastAsia="Calibri" w:hAnsi="Book Antiqua" w:cs="Book Antiqua"/>
          <w:sz w:val="20"/>
          <w:szCs w:val="20"/>
          <w:vertAlign w:val="subscript"/>
          <w:lang w:eastAsia="pl-PL"/>
        </w:rPr>
        <w:t>n</w:t>
      </w:r>
      <w:proofErr w:type="spellEnd"/>
      <w:r w:rsidRPr="00BD0A70">
        <w:rPr>
          <w:rFonts w:ascii="Book Antiqua" w:eastAsia="Calibri" w:hAnsi="Book Antiqua" w:cs="Book Antiqua"/>
          <w:sz w:val="20"/>
          <w:szCs w:val="20"/>
          <w:lang w:eastAsia="pl-PL"/>
        </w:rPr>
        <w:t xml:space="preserve"> / C</w:t>
      </w:r>
      <w:r w:rsidRPr="00BD0A70">
        <w:rPr>
          <w:rFonts w:ascii="Book Antiqua" w:eastAsia="Calibri" w:hAnsi="Book Antiqua" w:cs="Book Antiqua"/>
          <w:sz w:val="20"/>
          <w:szCs w:val="20"/>
          <w:vertAlign w:val="subscript"/>
          <w:lang w:eastAsia="pl-PL"/>
        </w:rPr>
        <w:t>o</w:t>
      </w:r>
      <w:r w:rsidRPr="00BD0A70">
        <w:rPr>
          <w:rFonts w:ascii="Book Antiqua" w:eastAsia="Calibri" w:hAnsi="Book Antiqua" w:cs="Book Antiqua"/>
          <w:sz w:val="20"/>
          <w:szCs w:val="20"/>
          <w:lang w:eastAsia="pl-PL"/>
        </w:rPr>
        <w:t xml:space="preserve"> x 100 pkt x 100%</w:t>
      </w: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b/>
          <w:bCs/>
          <w:sz w:val="20"/>
          <w:szCs w:val="20"/>
          <w:lang w:eastAsia="pl-PL"/>
        </w:rPr>
      </w:pPr>
      <w:r w:rsidRPr="00BD0A70">
        <w:rPr>
          <w:rFonts w:ascii="Book Antiqua" w:eastAsia="Calibri" w:hAnsi="Book Antiqua" w:cs="Book Antiqua"/>
          <w:sz w:val="20"/>
          <w:szCs w:val="20"/>
          <w:lang w:eastAsia="pl-PL"/>
        </w:rPr>
        <w:t>gdzie:</w:t>
      </w: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C</w:t>
      </w:r>
      <w:r w:rsidRPr="00BD0A70">
        <w:rPr>
          <w:rFonts w:ascii="Book Antiqua" w:eastAsia="Calibri" w:hAnsi="Book Antiqua" w:cs="Book Antiqua"/>
          <w:sz w:val="20"/>
          <w:szCs w:val="20"/>
          <w:lang w:eastAsia="pl-PL"/>
        </w:rPr>
        <w:t xml:space="preserve"> = przyznane punkty za cenę</w:t>
      </w: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b/>
          <w:bCs/>
          <w:sz w:val="20"/>
          <w:szCs w:val="20"/>
          <w:lang w:eastAsia="pl-PL"/>
        </w:rPr>
      </w:pPr>
      <w:proofErr w:type="spellStart"/>
      <w:r w:rsidRPr="00BD0A70">
        <w:rPr>
          <w:rFonts w:ascii="Book Antiqua" w:eastAsia="Calibri" w:hAnsi="Book Antiqua" w:cs="Book Antiqua"/>
          <w:b/>
          <w:bCs/>
          <w:sz w:val="20"/>
          <w:szCs w:val="20"/>
          <w:lang w:eastAsia="pl-PL"/>
        </w:rPr>
        <w:t>C</w:t>
      </w:r>
      <w:r w:rsidRPr="00BD0A70">
        <w:rPr>
          <w:rFonts w:ascii="Book Antiqua" w:eastAsia="Calibri" w:hAnsi="Book Antiqua" w:cs="Book Antiqua"/>
          <w:b/>
          <w:bCs/>
          <w:sz w:val="20"/>
          <w:szCs w:val="20"/>
          <w:vertAlign w:val="subscript"/>
          <w:lang w:eastAsia="pl-PL"/>
        </w:rPr>
        <w:t>n</w:t>
      </w:r>
      <w:proofErr w:type="spellEnd"/>
      <w:r w:rsidRPr="00BD0A70">
        <w:rPr>
          <w:rFonts w:ascii="Book Antiqua" w:eastAsia="Calibri" w:hAnsi="Book Antiqua" w:cs="Book Antiqua"/>
          <w:sz w:val="20"/>
          <w:szCs w:val="20"/>
          <w:lang w:eastAsia="pl-PL"/>
        </w:rPr>
        <w:t>= najniższa cena ofertowa (brutto) spośród ważnych ofert</w:t>
      </w: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C</w:t>
      </w:r>
      <w:r w:rsidRPr="00BD0A70">
        <w:rPr>
          <w:rFonts w:ascii="Book Antiqua" w:eastAsia="Calibri" w:hAnsi="Book Antiqua" w:cs="Book Antiqua"/>
          <w:b/>
          <w:bCs/>
          <w:sz w:val="20"/>
          <w:szCs w:val="20"/>
          <w:vertAlign w:val="subscript"/>
          <w:lang w:eastAsia="pl-PL"/>
        </w:rPr>
        <w:t>o</w:t>
      </w:r>
      <w:r w:rsidRPr="00BD0A70">
        <w:rPr>
          <w:rFonts w:ascii="Book Antiqua" w:eastAsia="Calibri" w:hAnsi="Book Antiqua" w:cs="Book Antiqua"/>
          <w:sz w:val="20"/>
          <w:szCs w:val="20"/>
          <w:lang w:eastAsia="pl-PL"/>
        </w:rPr>
        <w:t>= cena oferty ocenianej</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Opis kryterium:</w:t>
      </w:r>
    </w:p>
    <w:p w:rsidR="00BD0A70" w:rsidRPr="00585FEB" w:rsidRDefault="00BD0A70" w:rsidP="00585FEB">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7. Sposób przygotowania oferty:</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7.1</w:t>
      </w:r>
      <w:r w:rsidRPr="00BD0A70">
        <w:rPr>
          <w:rFonts w:ascii="Book Antiqua" w:eastAsia="Calibri" w:hAnsi="Book Antiqua" w:cs="Book Antiqua"/>
          <w:sz w:val="20"/>
          <w:szCs w:val="20"/>
          <w:lang w:eastAsia="pl-PL"/>
        </w:rPr>
        <w:tab/>
        <w:t>Każdy Wykonawca może złożyć tylko jedną ofertę.</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7.2</w:t>
      </w:r>
      <w:r w:rsidRPr="00BD0A70">
        <w:rPr>
          <w:rFonts w:ascii="Book Antiqua" w:eastAsia="Calibri" w:hAnsi="Book Antiqua" w:cs="Book Antiqua"/>
          <w:sz w:val="20"/>
          <w:szCs w:val="20"/>
          <w:lang w:eastAsia="pl-PL"/>
        </w:rPr>
        <w:tab/>
        <w:t>Oferta musi być podpisana przez osoby upoważnione do reprezentowania Wykonawcy (Wykonawców wspólnie ubiegających się o udzielenie zamówienia).</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7.3</w:t>
      </w:r>
      <w:r w:rsidRPr="00BD0A70">
        <w:rPr>
          <w:rFonts w:ascii="Book Antiqua" w:eastAsia="Calibri"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7.4</w:t>
      </w:r>
      <w:r w:rsidRPr="00BD0A70">
        <w:rPr>
          <w:rFonts w:ascii="Book Antiqua" w:eastAsia="Calibri" w:hAnsi="Book Antiqua" w:cs="Book Antiqua"/>
          <w:sz w:val="20"/>
          <w:szCs w:val="20"/>
          <w:lang w:eastAsia="pl-PL"/>
        </w:rPr>
        <w:tab/>
        <w:t>Wykonawca ponosi wszelkie koszty związane z przygotowaniem i złożeniem oferty.</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7.5</w:t>
      </w:r>
      <w:r w:rsidRPr="00BD0A70">
        <w:rPr>
          <w:rFonts w:ascii="Book Antiqua" w:eastAsia="Calibri"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sidRPr="00BD0A70">
        <w:rPr>
          <w:rFonts w:ascii="Book Antiqua" w:eastAsia="Calibri" w:hAnsi="Book Antiqua" w:cs="Book Antiqua"/>
          <w:sz w:val="20"/>
          <w:szCs w:val="20"/>
          <w:lang w:eastAsia="pl-PL"/>
        </w:rPr>
        <w:t>ych</w:t>
      </w:r>
      <w:proofErr w:type="spellEnd"/>
      <w:r w:rsidRPr="00BD0A70">
        <w:rPr>
          <w:rFonts w:ascii="Book Antiqua" w:eastAsia="Calibri"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7.6</w:t>
      </w:r>
      <w:r w:rsidRPr="00BD0A70">
        <w:rPr>
          <w:rFonts w:ascii="Book Antiqua" w:eastAsia="Calibri"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8. Termin składania ofert</w:t>
      </w:r>
      <w:r w:rsidRPr="00BD0A70">
        <w:rPr>
          <w:rFonts w:ascii="Book Antiqua" w:eastAsia="Calibri" w:hAnsi="Book Antiqua" w:cs="Book Antiqua"/>
          <w:sz w:val="20"/>
          <w:szCs w:val="20"/>
          <w:lang w:eastAsia="pl-PL"/>
        </w:rPr>
        <w:t>:</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8.1. Ofertę należy złożyć w siedzibie Zamawiającego, Uniwersytet Kazimierza Wielkiego </w:t>
      </w:r>
      <w:r w:rsidRPr="00BD0A70">
        <w:rPr>
          <w:rFonts w:ascii="Book Antiqua" w:eastAsia="Calibri" w:hAnsi="Book Antiqua" w:cs="Book Antiqua"/>
          <w:sz w:val="20"/>
          <w:szCs w:val="20"/>
          <w:lang w:eastAsia="pl-PL"/>
        </w:rPr>
        <w:br/>
        <w:t xml:space="preserve">w Bydgoszczy, ul. Chodkiewicza 30, 85-064 Bydgoszcz, Kancelaria Główna, pokój 108, blok „C” </w:t>
      </w:r>
      <w:r w:rsidRPr="00BD0A70">
        <w:rPr>
          <w:rFonts w:ascii="Book Antiqua" w:eastAsia="Calibri" w:hAnsi="Book Antiqua" w:cs="Book Antiqua"/>
          <w:sz w:val="20"/>
          <w:szCs w:val="20"/>
          <w:lang w:eastAsia="pl-PL"/>
        </w:rPr>
        <w:br/>
        <w:t>w nieprzekraczalnym terminie:</w:t>
      </w:r>
    </w:p>
    <w:p w:rsidR="00BD0A70" w:rsidRPr="00BD0A70" w:rsidRDefault="00BD0A70" w:rsidP="00BD0A70">
      <w:pPr>
        <w:spacing w:after="0" w:line="360" w:lineRule="auto"/>
        <w:jc w:val="both"/>
        <w:rPr>
          <w:rFonts w:ascii="Book Antiqua" w:eastAsia="Calibri"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BD0A70" w:rsidRPr="00BD0A70" w:rsidTr="00A510B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BD0A70" w:rsidRPr="00BD0A70" w:rsidRDefault="00BD0A70" w:rsidP="00BD0A70">
            <w:pPr>
              <w:spacing w:after="0" w:line="240" w:lineRule="auto"/>
              <w:jc w:val="center"/>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BD0A70" w:rsidRPr="00BD0A70" w:rsidRDefault="00585FEB" w:rsidP="00EB4655">
            <w:pPr>
              <w:spacing w:after="0" w:line="240" w:lineRule="auto"/>
              <w:jc w:val="center"/>
              <w:rPr>
                <w:rFonts w:ascii="Book Antiqua" w:eastAsia="Calibri" w:hAnsi="Book Antiqua" w:cs="Book Antiqua"/>
                <w:b/>
                <w:bCs/>
                <w:i/>
                <w:iCs/>
                <w:sz w:val="20"/>
                <w:szCs w:val="20"/>
                <w:lang w:eastAsia="pl-PL"/>
              </w:rPr>
            </w:pPr>
            <w:r>
              <w:rPr>
                <w:rFonts w:ascii="Book Antiqua" w:eastAsia="Calibri" w:hAnsi="Book Antiqua" w:cs="Book Antiqua"/>
                <w:b/>
                <w:bCs/>
                <w:i/>
                <w:iCs/>
                <w:sz w:val="20"/>
                <w:szCs w:val="20"/>
                <w:lang w:eastAsia="pl-PL"/>
              </w:rPr>
              <w:t>1</w:t>
            </w:r>
            <w:r w:rsidR="00EB4655">
              <w:rPr>
                <w:rFonts w:ascii="Book Antiqua" w:eastAsia="Calibri" w:hAnsi="Book Antiqua" w:cs="Book Antiqua"/>
                <w:b/>
                <w:bCs/>
                <w:i/>
                <w:iCs/>
                <w:sz w:val="20"/>
                <w:szCs w:val="20"/>
                <w:lang w:eastAsia="pl-PL"/>
              </w:rPr>
              <w:t>8</w:t>
            </w:r>
            <w:r>
              <w:rPr>
                <w:rFonts w:ascii="Book Antiqua" w:eastAsia="Calibri" w:hAnsi="Book Antiqua" w:cs="Book Antiqua"/>
                <w:b/>
                <w:bCs/>
                <w:i/>
                <w:iCs/>
                <w:sz w:val="20"/>
                <w:szCs w:val="20"/>
                <w:lang w:eastAsia="pl-PL"/>
              </w:rPr>
              <w:t>.12.</w:t>
            </w:r>
            <w:r w:rsidR="00BD0A70" w:rsidRPr="00BD0A70">
              <w:rPr>
                <w:rFonts w:ascii="Book Antiqua" w:eastAsia="Calibri" w:hAnsi="Book Antiqua" w:cs="Book Antiqua"/>
                <w:b/>
                <w:bCs/>
                <w:i/>
                <w:iCs/>
                <w:sz w:val="20"/>
                <w:szCs w:val="20"/>
                <w:lang w:eastAsia="pl-PL"/>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BD0A70" w:rsidRPr="00BD0A70" w:rsidRDefault="00BD0A70" w:rsidP="00BD0A70">
            <w:pPr>
              <w:spacing w:after="0" w:line="240" w:lineRule="auto"/>
              <w:jc w:val="center"/>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BD0A70" w:rsidRPr="00BD0A70" w:rsidRDefault="00BD0A70" w:rsidP="00BD0A70">
            <w:pPr>
              <w:spacing w:after="0" w:line="240" w:lineRule="auto"/>
              <w:jc w:val="center"/>
              <w:rPr>
                <w:rFonts w:ascii="Book Antiqua" w:eastAsia="Calibri" w:hAnsi="Book Antiqua" w:cs="Book Antiqua"/>
                <w:b/>
                <w:bCs/>
                <w:i/>
                <w:iCs/>
                <w:sz w:val="20"/>
                <w:szCs w:val="20"/>
                <w:lang w:eastAsia="pl-PL"/>
              </w:rPr>
            </w:pPr>
            <w:r w:rsidRPr="00BD0A70">
              <w:rPr>
                <w:rFonts w:ascii="Book Antiqua" w:eastAsia="Calibri" w:hAnsi="Book Antiqua" w:cs="Book Antiqua"/>
                <w:b/>
                <w:bCs/>
                <w:i/>
                <w:iCs/>
                <w:sz w:val="20"/>
                <w:szCs w:val="20"/>
                <w:lang w:eastAsia="pl-PL"/>
              </w:rPr>
              <w:t>11:00</w:t>
            </w:r>
          </w:p>
        </w:tc>
      </w:tr>
    </w:tbl>
    <w:p w:rsidR="00BD0A70" w:rsidRPr="00BD0A70" w:rsidRDefault="00BD0A70" w:rsidP="00BD0A70">
      <w:pPr>
        <w:spacing w:after="0" w:line="360" w:lineRule="auto"/>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Jako termin złożenia oferty będzie przyjęta data i godzina dostarczenia jej pod wskazany wyżej adres.</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8.2. Ofertę należy złożyć lub przesłać w nieprzezroczystej, zabezpieczonej przed otwarciem kopercie.</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Kopertę należy opisać następująco:</w:t>
      </w:r>
    </w:p>
    <w:p w:rsidR="00BD0A70" w:rsidRPr="00BD0A70" w:rsidRDefault="00BD0A70" w:rsidP="00BD0A70">
      <w:pPr>
        <w:spacing w:after="0" w:line="360" w:lineRule="auto"/>
        <w:ind w:left="284"/>
        <w:jc w:val="both"/>
        <w:rPr>
          <w:rFonts w:ascii="Book Antiqua" w:eastAsia="Calibri" w:hAnsi="Book Antiqua" w:cs="Book Antiqua"/>
          <w:i/>
          <w:iCs/>
          <w:sz w:val="20"/>
          <w:szCs w:val="20"/>
          <w:lang w:eastAsia="ar-SA"/>
        </w:rPr>
      </w:pPr>
      <w:r w:rsidRPr="00BD0A70">
        <w:rPr>
          <w:rFonts w:ascii="Book Antiqua" w:eastAsia="Calibri" w:hAnsi="Book Antiqua" w:cs="Book Antiqua"/>
          <w:b/>
          <w:bCs/>
          <w:sz w:val="20"/>
          <w:szCs w:val="20"/>
          <w:lang w:eastAsia="pl-PL"/>
        </w:rPr>
        <w:t>Nazwa i adres Wykonawcy</w:t>
      </w:r>
      <w:r w:rsidRPr="00BD0A70">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br/>
      </w:r>
      <w:r w:rsidRPr="00BD0A70">
        <w:rPr>
          <w:rFonts w:ascii="Book Antiqua" w:eastAsia="Calibri" w:hAnsi="Book Antiqua" w:cs="Book Antiqua"/>
          <w:b/>
          <w:bCs/>
          <w:sz w:val="20"/>
          <w:szCs w:val="20"/>
          <w:lang w:eastAsia="pl-PL"/>
        </w:rPr>
        <w:t xml:space="preserve">Tytuł zamówienia: </w:t>
      </w:r>
      <w:r w:rsidRPr="00BD0A70">
        <w:rPr>
          <w:rFonts w:ascii="Book Antiqua" w:eastAsia="Calibri" w:hAnsi="Book Antiqua" w:cs="Book Antiqua"/>
          <w:i/>
          <w:iCs/>
          <w:sz w:val="20"/>
          <w:szCs w:val="20"/>
          <w:lang w:eastAsia="ar-SA"/>
        </w:rPr>
        <w:t>„</w:t>
      </w:r>
      <w:r w:rsidR="00A077A9" w:rsidRPr="00A077A9">
        <w:rPr>
          <w:rFonts w:ascii="Book Antiqua" w:eastAsia="Calibri" w:hAnsi="Book Antiqua" w:cs="Book Antiqua"/>
          <w:i/>
          <w:iCs/>
          <w:sz w:val="20"/>
          <w:szCs w:val="20"/>
          <w:lang w:eastAsia="pl-PL"/>
        </w:rPr>
        <w:t xml:space="preserve">Wykonanie badań SEM i EDX wraz z analizą </w:t>
      </w:r>
      <w:r w:rsidR="00585FEB" w:rsidRPr="00585FEB">
        <w:rPr>
          <w:rFonts w:ascii="Book Antiqua" w:eastAsia="Calibri" w:hAnsi="Book Antiqua" w:cs="Book Antiqua"/>
          <w:i/>
          <w:iCs/>
          <w:sz w:val="20"/>
          <w:szCs w:val="20"/>
          <w:lang w:eastAsia="pl-PL"/>
        </w:rPr>
        <w:t>powłok polimerowych przeznaczonych do metalizowania</w:t>
      </w:r>
      <w:r w:rsidRPr="00BD0A70">
        <w:rPr>
          <w:rFonts w:ascii="Book Antiqua" w:eastAsia="Calibri" w:hAnsi="Book Antiqua" w:cs="Book Antiqua"/>
          <w:i/>
          <w:iCs/>
          <w:sz w:val="20"/>
          <w:szCs w:val="20"/>
          <w:lang w:eastAsia="ar-SA"/>
        </w:rPr>
        <w:t>”,</w:t>
      </w:r>
    </w:p>
    <w:p w:rsidR="00BD0A70" w:rsidRPr="00BD0A70" w:rsidRDefault="00BD0A70" w:rsidP="00BD0A70">
      <w:pPr>
        <w:spacing w:after="0" w:line="360" w:lineRule="auto"/>
        <w:ind w:left="284"/>
        <w:jc w:val="both"/>
        <w:rPr>
          <w:rFonts w:ascii="Book Antiqua" w:eastAsia="Calibri" w:hAnsi="Book Antiqua" w:cs="Book Antiqua"/>
          <w:sz w:val="20"/>
          <w:szCs w:val="20"/>
          <w:lang w:eastAsia="ar-SA"/>
        </w:rPr>
      </w:pPr>
      <w:r w:rsidRPr="00BD0A70">
        <w:rPr>
          <w:rFonts w:ascii="Book Antiqua" w:eastAsia="Calibri" w:hAnsi="Book Antiqua" w:cs="Book Antiqua"/>
          <w:b/>
          <w:bCs/>
          <w:sz w:val="20"/>
          <w:szCs w:val="20"/>
          <w:lang w:eastAsia="ar-SA"/>
        </w:rPr>
        <w:t>nr sprawy:</w:t>
      </w:r>
      <w:r w:rsidRPr="00BD0A70">
        <w:rPr>
          <w:rFonts w:ascii="Book Antiqua" w:eastAsia="Calibri" w:hAnsi="Book Antiqua" w:cs="Book Antiqua"/>
          <w:sz w:val="20"/>
          <w:szCs w:val="20"/>
          <w:lang w:eastAsia="ar-SA"/>
        </w:rPr>
        <w:t xml:space="preserve"> UKW/DZP-282-ZO-B-</w:t>
      </w:r>
      <w:r w:rsidR="00A077A9">
        <w:rPr>
          <w:rFonts w:ascii="Book Antiqua" w:eastAsia="Calibri" w:hAnsi="Book Antiqua" w:cs="Book Antiqua"/>
          <w:sz w:val="20"/>
          <w:szCs w:val="20"/>
          <w:lang w:eastAsia="ar-SA"/>
        </w:rPr>
        <w:t>40</w:t>
      </w:r>
      <w:r w:rsidRPr="00BD0A70">
        <w:rPr>
          <w:rFonts w:ascii="Book Antiqua" w:eastAsia="Calibri" w:hAnsi="Book Antiqua" w:cs="Book Antiqua"/>
          <w:sz w:val="20"/>
          <w:szCs w:val="20"/>
          <w:lang w:eastAsia="ar-SA"/>
        </w:rPr>
        <w:t>/2019,</w:t>
      </w:r>
    </w:p>
    <w:p w:rsidR="00BD0A70" w:rsidRPr="00BD0A70" w:rsidRDefault="00BD0A70" w:rsidP="00BD0A70">
      <w:pPr>
        <w:spacing w:after="0" w:line="360" w:lineRule="auto"/>
        <w:ind w:left="284"/>
        <w:jc w:val="both"/>
        <w:rPr>
          <w:rFonts w:ascii="Book Antiqua" w:eastAsia="Calibri" w:hAnsi="Book Antiqua" w:cs="Book Antiqua"/>
          <w:sz w:val="20"/>
          <w:szCs w:val="20"/>
          <w:lang w:eastAsia="ar-SA"/>
        </w:rPr>
      </w:pPr>
      <w:r w:rsidRPr="00BD0A70">
        <w:rPr>
          <w:rFonts w:ascii="Book Antiqua" w:eastAsia="Calibri" w:hAnsi="Book Antiqua" w:cs="Book Antiqua"/>
          <w:sz w:val="20"/>
          <w:szCs w:val="20"/>
          <w:lang w:eastAsia="ar-SA"/>
        </w:rPr>
        <w:t xml:space="preserve">nie otwierać </w:t>
      </w:r>
      <w:r w:rsidRPr="00585FEB">
        <w:rPr>
          <w:rFonts w:ascii="Book Antiqua" w:eastAsia="Calibri" w:hAnsi="Book Antiqua" w:cs="Book Antiqua"/>
          <w:sz w:val="20"/>
          <w:szCs w:val="20"/>
          <w:lang w:eastAsia="ar-SA"/>
        </w:rPr>
        <w:t xml:space="preserve">przed </w:t>
      </w:r>
      <w:r w:rsidR="00585FEB" w:rsidRPr="00585FEB">
        <w:rPr>
          <w:rFonts w:ascii="Book Antiqua" w:eastAsia="Calibri" w:hAnsi="Book Antiqua" w:cs="Book Antiqua"/>
          <w:sz w:val="20"/>
          <w:szCs w:val="20"/>
          <w:lang w:eastAsia="ar-SA"/>
        </w:rPr>
        <w:t>1</w:t>
      </w:r>
      <w:r w:rsidR="00EB4655">
        <w:rPr>
          <w:rFonts w:ascii="Book Antiqua" w:eastAsia="Calibri" w:hAnsi="Book Antiqua" w:cs="Book Antiqua"/>
          <w:sz w:val="20"/>
          <w:szCs w:val="20"/>
          <w:lang w:eastAsia="ar-SA"/>
        </w:rPr>
        <w:t>8</w:t>
      </w:r>
      <w:bookmarkStart w:id="0" w:name="_GoBack"/>
      <w:bookmarkEnd w:id="0"/>
      <w:r w:rsidR="00585FEB" w:rsidRPr="00585FEB">
        <w:rPr>
          <w:rFonts w:ascii="Book Antiqua" w:eastAsia="Calibri" w:hAnsi="Book Antiqua" w:cs="Book Antiqua"/>
          <w:sz w:val="20"/>
          <w:szCs w:val="20"/>
          <w:lang w:eastAsia="ar-SA"/>
        </w:rPr>
        <w:t>.12.</w:t>
      </w:r>
      <w:r w:rsidRPr="00585FEB">
        <w:rPr>
          <w:rFonts w:ascii="Book Antiqua" w:eastAsia="Calibri" w:hAnsi="Book Antiqua" w:cs="Book Antiqua"/>
          <w:sz w:val="20"/>
          <w:szCs w:val="20"/>
          <w:lang w:eastAsia="ar-SA"/>
        </w:rPr>
        <w:t>2019 r. godz. 11:00</w:t>
      </w:r>
    </w:p>
    <w:p w:rsidR="00BD0A70" w:rsidRDefault="00BD0A70" w:rsidP="00BD0A70">
      <w:pPr>
        <w:spacing w:after="0" w:line="360" w:lineRule="auto"/>
        <w:ind w:left="284"/>
        <w:jc w:val="both"/>
        <w:rPr>
          <w:rFonts w:ascii="Book Antiqua" w:eastAsia="Calibri" w:hAnsi="Book Antiqua" w:cs="Book Antiqua"/>
          <w:sz w:val="20"/>
          <w:szCs w:val="20"/>
          <w:lang w:eastAsia="ar-SA"/>
        </w:rPr>
      </w:pPr>
    </w:p>
    <w:p w:rsidR="00585FEB" w:rsidRPr="00BD0A70" w:rsidRDefault="00585FEB" w:rsidP="00BD0A70">
      <w:pPr>
        <w:spacing w:after="0" w:line="360" w:lineRule="auto"/>
        <w:ind w:left="284"/>
        <w:jc w:val="both"/>
        <w:rPr>
          <w:rFonts w:ascii="Book Antiqua" w:eastAsia="Calibri" w:hAnsi="Book Antiqua" w:cs="Book Antiqua"/>
          <w:sz w:val="20"/>
          <w:szCs w:val="20"/>
          <w:lang w:eastAsia="ar-SA"/>
        </w:rPr>
      </w:pP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b/>
          <w:bCs/>
          <w:sz w:val="20"/>
          <w:szCs w:val="20"/>
          <w:lang w:eastAsia="pl-PL"/>
        </w:rPr>
        <w:t>9.</w:t>
      </w:r>
      <w:r w:rsidR="00585FEB">
        <w:rPr>
          <w:rFonts w:ascii="Book Antiqua" w:eastAsia="Calibri" w:hAnsi="Book Antiqua" w:cs="Book Antiqua"/>
          <w:b/>
          <w:bCs/>
          <w:sz w:val="20"/>
          <w:szCs w:val="20"/>
          <w:lang w:eastAsia="pl-PL"/>
        </w:rPr>
        <w:t xml:space="preserve"> </w:t>
      </w:r>
      <w:r w:rsidRPr="00BD0A70">
        <w:rPr>
          <w:rFonts w:ascii="Book Antiqua" w:eastAsia="Calibri" w:hAnsi="Book Antiqua" w:cs="Book Antiqua"/>
          <w:b/>
          <w:bCs/>
          <w:color w:val="000000"/>
          <w:sz w:val="20"/>
          <w:szCs w:val="20"/>
          <w:lang w:eastAsia="ar-SA"/>
        </w:rPr>
        <w:t>O udzielenie zamówienia mogą ubiegać się Wykonawcy, którzy</w:t>
      </w:r>
      <w:r w:rsidRPr="00BD0A70">
        <w:rPr>
          <w:rFonts w:ascii="Book Antiqua" w:eastAsia="Calibri" w:hAnsi="Book Antiqua" w:cs="Book Antiqua"/>
          <w:color w:val="000000"/>
          <w:sz w:val="20"/>
          <w:szCs w:val="20"/>
          <w:lang w:eastAsia="ar-SA"/>
        </w:rPr>
        <w:t>:</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1)  nie podlegają wykluczeniu;</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2) spełniają warunki udziału w postępowaniu, o ile zostały one określone przez zamawiającego                     w ogłoszeniu o zamówieniu, dotyczące:</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a) kompetencji lub uprawnień do prowadzenia określonej działalności zawodowej, o ile wynika to                         z odrębnych przepisów;</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b) sytuacji ekonomicznej lub finansowej;</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c) zdolności technicznej lub zawodowej</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W celu potwierdzenia warunków udziału w postępowaniu Wykonawca powinien złożyć podpisany formularz ofertowy (załącznik nr 1 do zapytania ofertowego).</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 xml:space="preserve">10. </w:t>
      </w:r>
      <w:r w:rsidRPr="00BD0A70">
        <w:rPr>
          <w:rFonts w:ascii="Book Antiqua" w:eastAsia="Calibri" w:hAnsi="Book Antiqua" w:cs="Book Antiqua"/>
          <w:sz w:val="20"/>
          <w:szCs w:val="20"/>
          <w:lang w:eastAsia="pl-PL"/>
        </w:rPr>
        <w:t>Oświadczenia i dokumenty wymagane dla potwierdzenia spełniania przez wykonawców warunków udziału w postępowaniu:</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1)</w:t>
      </w:r>
      <w:r w:rsidRPr="00BD0A70">
        <w:rPr>
          <w:rFonts w:ascii="Book Antiqua" w:eastAsia="Calibri" w:hAnsi="Book Antiqua" w:cs="Book Antiqua"/>
          <w:sz w:val="20"/>
          <w:szCs w:val="20"/>
          <w:lang w:eastAsia="pl-PL"/>
        </w:rPr>
        <w:t xml:space="preserve"> Aktualny odpis z właściwego rejestru lub z centralnej ewidencji i informacji o działalności gospodarczej, w przypadku:</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podmiotów posiadających osobowość prawną jak i spółek prawa handlowego nie posiadających osobowości prawnej – wyciąg z Krajowego Rejestru Sądowego,</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osób fizycznych wykonujących działalność gospodarczą – zaświadczenie o wpisie do rejestru CEIDG (Centralna Ewidencja i Informacja o Działalności Gospodarczej),</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działalności prowadzonej w formie spółki cywilnej – umowa spółki cywilnej lub zaświadczenie                   o wpisie do ewidencji działalności gospodarczej każdego ze wspólników.</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Dokumenty, o których mowa powyżej,  powinny być wystawione nie wcześniej niż </w:t>
      </w:r>
      <w:r w:rsidRPr="00BD0A70">
        <w:rPr>
          <w:rFonts w:ascii="Book Antiqua" w:eastAsia="Calibri" w:hAnsi="Book Antiqua" w:cs="Book Antiqua"/>
          <w:b/>
          <w:bCs/>
          <w:sz w:val="20"/>
          <w:szCs w:val="20"/>
          <w:lang w:eastAsia="pl-PL"/>
        </w:rPr>
        <w:t>6 miesięcy</w:t>
      </w:r>
      <w:r w:rsidRPr="00BD0A70">
        <w:rPr>
          <w:rFonts w:ascii="Book Antiqua" w:eastAsia="Calibri" w:hAnsi="Book Antiqua" w:cs="Book Antiqua"/>
          <w:sz w:val="20"/>
          <w:szCs w:val="20"/>
          <w:lang w:eastAsia="pl-PL"/>
        </w:rPr>
        <w:t xml:space="preserve"> przed upływem terminu składania ofert.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2)</w:t>
      </w:r>
      <w:r w:rsidR="00585FEB">
        <w:rPr>
          <w:rFonts w:ascii="Book Antiqua" w:eastAsia="Calibri" w:hAnsi="Book Antiqua" w:cs="Book Antiqua"/>
          <w:b/>
          <w:bCs/>
          <w:sz w:val="20"/>
          <w:szCs w:val="20"/>
          <w:lang w:eastAsia="pl-PL"/>
        </w:rPr>
        <w:t xml:space="preserve"> </w:t>
      </w:r>
      <w:r w:rsidRPr="00BD0A70">
        <w:rPr>
          <w:rFonts w:ascii="Book Antiqua" w:eastAsia="Calibri" w:hAnsi="Book Antiqua" w:cs="Book Antiqua"/>
          <w:sz w:val="20"/>
          <w:szCs w:val="20"/>
          <w:lang w:eastAsia="pl-PL"/>
        </w:rPr>
        <w:t xml:space="preserve">Integralną częścią oferty jest wypełniony i podpisany </w:t>
      </w:r>
      <w:r w:rsidRPr="00BD0A70">
        <w:rPr>
          <w:rFonts w:ascii="Book Antiqua" w:eastAsia="Calibri" w:hAnsi="Book Antiqua" w:cs="Book Antiqua"/>
          <w:b/>
          <w:bCs/>
          <w:sz w:val="20"/>
          <w:szCs w:val="20"/>
          <w:lang w:eastAsia="pl-PL"/>
        </w:rPr>
        <w:t>Formularz Ofertowy</w:t>
      </w:r>
      <w:r w:rsidRPr="00BD0A70">
        <w:rPr>
          <w:rFonts w:ascii="Book Antiqua" w:eastAsia="Calibri" w:hAnsi="Book Antiqua" w:cs="Book Antiqua"/>
          <w:sz w:val="20"/>
          <w:szCs w:val="20"/>
          <w:lang w:eastAsia="pl-PL"/>
        </w:rPr>
        <w:t xml:space="preserve">, stanowiący załącznik   nr 1 do zapytania ofertowego. Nie złożenie wymaganego załącznika, będzie skutkowało </w:t>
      </w:r>
      <w:r w:rsidRPr="00BD0A70">
        <w:rPr>
          <w:rFonts w:ascii="Book Antiqua" w:eastAsia="Calibri" w:hAnsi="Book Antiqua" w:cs="Book Antiqua"/>
          <w:sz w:val="20"/>
          <w:szCs w:val="20"/>
          <w:u w:val="single"/>
          <w:lang w:eastAsia="pl-PL"/>
        </w:rPr>
        <w:t>odrzuceniem oferty</w:t>
      </w:r>
      <w:r w:rsidRPr="00BD0A70">
        <w:rPr>
          <w:rFonts w:ascii="Book Antiqua" w:eastAsia="Calibri" w:hAnsi="Book Antiqua" w:cs="Book Antiqua"/>
          <w:sz w:val="20"/>
          <w:szCs w:val="20"/>
          <w:lang w:eastAsia="pl-PL"/>
        </w:rPr>
        <w:t xml:space="preserve">.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 xml:space="preserve">3) </w:t>
      </w:r>
      <w:r w:rsidRPr="00BD0A70">
        <w:rPr>
          <w:rFonts w:ascii="Book Antiqua" w:eastAsia="Calibri" w:hAnsi="Book Antiqua" w:cs="Book Antiqua"/>
          <w:sz w:val="20"/>
          <w:szCs w:val="20"/>
          <w:lang w:eastAsia="pl-PL"/>
        </w:rPr>
        <w:t xml:space="preserve">Pełnomocnictwo do podpisania oferty (oryginał lub kopia potwierdzona za zgodność                                  z oryginałem przez notariusza) względnie do podpisania innych dokumentów składanych wraz </w:t>
      </w:r>
      <w:r w:rsidRPr="00BD0A70">
        <w:rPr>
          <w:rFonts w:ascii="Book Antiqua" w:eastAsia="Calibri" w:hAnsi="Book Antiqua" w:cs="Book Antiqua"/>
          <w:sz w:val="20"/>
          <w:szCs w:val="20"/>
          <w:lang w:eastAsia="pl-PL"/>
        </w:rPr>
        <w:br/>
        <w:t>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 xml:space="preserve">11.Termin i warunki płatności: </w:t>
      </w:r>
      <w:r w:rsidRPr="00BD0A70">
        <w:rPr>
          <w:rFonts w:ascii="Book Antiqua" w:eastAsia="Calibri"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12</w:t>
      </w:r>
      <w:r w:rsidRPr="00BD0A70">
        <w:rPr>
          <w:rFonts w:ascii="Book Antiqua" w:eastAsia="Calibri" w:hAnsi="Book Antiqua" w:cs="Book Antiqua"/>
          <w:sz w:val="20"/>
          <w:szCs w:val="20"/>
          <w:lang w:eastAsia="pl-PL"/>
        </w:rPr>
        <w:t>.Zamawiający zastrzega sobie prawo wyboru oferty o cenie wyższej, przy czym w takim wypadku uzasadni dokonanie wyboru.</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 xml:space="preserve">13. </w:t>
      </w:r>
      <w:r w:rsidRPr="00BD0A70">
        <w:rPr>
          <w:rFonts w:ascii="Book Antiqua" w:eastAsia="Calibri"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BD0A70" w:rsidRPr="00BD0A70" w:rsidRDefault="00BD0A70" w:rsidP="00BD0A70">
      <w:pPr>
        <w:spacing w:line="360" w:lineRule="auto"/>
        <w:jc w:val="both"/>
        <w:rPr>
          <w:rFonts w:ascii="Book Antiqua" w:eastAsia="Times New Roman" w:hAnsi="Book Antiqua" w:cs="Times"/>
          <w:b/>
          <w:bCs/>
          <w:sz w:val="20"/>
          <w:szCs w:val="20"/>
          <w:lang w:eastAsia="pl-PL"/>
        </w:rPr>
      </w:pPr>
      <w:r w:rsidRPr="00BD0A70">
        <w:rPr>
          <w:rFonts w:ascii="Book Antiqua" w:eastAsia="Calibri" w:hAnsi="Book Antiqua" w:cs="Book Antiqua"/>
          <w:b/>
          <w:color w:val="000000"/>
          <w:sz w:val="20"/>
          <w:szCs w:val="20"/>
          <w:lang w:eastAsia="ar-SA"/>
        </w:rPr>
        <w:t>14.</w:t>
      </w:r>
      <w:r w:rsidRPr="00BD0A70">
        <w:rPr>
          <w:rFonts w:ascii="Book Antiqua" w:eastAsia="Calibri" w:hAnsi="Book Antiqua" w:cs="Book Antiqua"/>
          <w:color w:val="000000"/>
          <w:sz w:val="20"/>
          <w:szCs w:val="20"/>
          <w:lang w:eastAsia="ar-SA"/>
        </w:rPr>
        <w:t xml:space="preserve">  </w:t>
      </w:r>
      <w:r w:rsidRPr="00BD0A70">
        <w:rPr>
          <w:rFonts w:ascii="Book Antiqua" w:eastAsia="Times New Roman" w:hAnsi="Book Antiqua" w:cs="Arial"/>
          <w:b/>
          <w:color w:val="000000"/>
          <w:sz w:val="20"/>
          <w:szCs w:val="20"/>
          <w:lang w:eastAsia="pl-PL"/>
        </w:rPr>
        <w:t>Klauzula dotycząca ochrony danych osobowych:</w:t>
      </w:r>
    </w:p>
    <w:p w:rsidR="00BD0A70" w:rsidRPr="00BD0A70" w:rsidRDefault="00BD0A70" w:rsidP="00BD0A70">
      <w:pPr>
        <w:spacing w:after="0" w:line="360" w:lineRule="auto"/>
        <w:jc w:val="both"/>
        <w:rPr>
          <w:rFonts w:ascii="Book Antiqua" w:eastAsia="Calibri" w:hAnsi="Book Antiqua" w:cs="Arial"/>
          <w:sz w:val="20"/>
          <w:szCs w:val="20"/>
          <w:lang w:eastAsia="pl-PL"/>
        </w:rPr>
      </w:pPr>
      <w:r w:rsidRPr="00BD0A70">
        <w:rPr>
          <w:rFonts w:ascii="Book Antiqua" w:eastAsia="Calibri"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BD0A70" w:rsidRPr="00BD0A70" w:rsidRDefault="00BD0A70" w:rsidP="00BD0A70">
      <w:pPr>
        <w:spacing w:after="0" w:line="360" w:lineRule="auto"/>
        <w:jc w:val="both"/>
        <w:rPr>
          <w:rFonts w:ascii="Book Antiqua" w:eastAsia="Calibri" w:hAnsi="Book Antiqua" w:cs="Arial"/>
          <w:sz w:val="20"/>
          <w:szCs w:val="20"/>
          <w:lang w:eastAsia="pl-PL"/>
        </w:rPr>
      </w:pP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i/>
          <w:sz w:val="20"/>
          <w:szCs w:val="20"/>
        </w:rPr>
      </w:pPr>
      <w:r w:rsidRPr="00BD0A70">
        <w:rPr>
          <w:rFonts w:ascii="Book Antiqua" w:eastAsia="Calibri" w:hAnsi="Book Antiqua" w:cs="Arial"/>
          <w:sz w:val="20"/>
          <w:szCs w:val="20"/>
        </w:rPr>
        <w:t xml:space="preserve">administratorem Pani/Pana </w:t>
      </w:r>
      <w:r w:rsidRPr="00BD0A70">
        <w:rPr>
          <w:rFonts w:ascii="Book Antiqua" w:eastAsia="Calibri" w:hAnsi="Book Antiqua" w:cs="Calibri"/>
          <w:sz w:val="20"/>
          <w:szCs w:val="20"/>
        </w:rPr>
        <w:t>danych osobowych jest Uniwersytet Kazimierza Wielkiego z siedzibą przy ul. Chodkiewicza 30, 85-064 Bydgoszcz;</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i/>
          <w:sz w:val="20"/>
          <w:szCs w:val="20"/>
        </w:rPr>
      </w:pPr>
      <w:r w:rsidRPr="00BD0A70">
        <w:rPr>
          <w:rFonts w:ascii="Book Antiqua" w:eastAsia="Calibri" w:hAnsi="Book Antiqua" w:cs="Calibri"/>
          <w:sz w:val="20"/>
          <w:szCs w:val="20"/>
        </w:rPr>
        <w:t xml:space="preserve">administrator danych osobowych powołał Inspektora Ochrony Danych nadzorującego prawidłowość przetwarzania danych osobowych, z którym można skontaktować się za pośrednictwem adresu e-mail: </w:t>
      </w:r>
      <w:hyperlink r:id="rId8" w:history="1">
        <w:r w:rsidRPr="00BD0A70">
          <w:rPr>
            <w:rFonts w:ascii="Book Antiqua" w:eastAsia="Calibri" w:hAnsi="Book Antiqua" w:cs="Calibri"/>
            <w:color w:val="0000FF"/>
            <w:sz w:val="20"/>
            <w:szCs w:val="20"/>
            <w:u w:val="single"/>
          </w:rPr>
          <w:t>iod@ukw.edu.pl</w:t>
        </w:r>
      </w:hyperlink>
      <w:r w:rsidRPr="00BD0A70">
        <w:rPr>
          <w:rFonts w:ascii="Book Antiqua" w:eastAsia="Calibri" w:hAnsi="Book Antiqua" w:cs="Arial"/>
          <w:i/>
          <w:sz w:val="20"/>
          <w:szCs w:val="20"/>
        </w:rPr>
        <w:t>;</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i/>
          <w:sz w:val="20"/>
          <w:szCs w:val="20"/>
        </w:rPr>
      </w:pPr>
      <w:r w:rsidRPr="00BD0A70">
        <w:rPr>
          <w:rFonts w:ascii="Book Antiqua" w:eastAsia="Calibri" w:hAnsi="Book Antiqua" w:cs="Arial"/>
          <w:sz w:val="20"/>
          <w:szCs w:val="20"/>
        </w:rPr>
        <w:t>Pani/Pana dane osobowe przetwarzane będą na podstawie art. 6 ust. 1 lit. c</w:t>
      </w:r>
      <w:r w:rsidRPr="00BD0A70">
        <w:rPr>
          <w:rFonts w:ascii="Book Antiqua" w:eastAsia="Calibri" w:hAnsi="Book Antiqua" w:cs="Arial"/>
          <w:i/>
          <w:sz w:val="20"/>
          <w:szCs w:val="20"/>
        </w:rPr>
        <w:t xml:space="preserve"> </w:t>
      </w:r>
      <w:r w:rsidRPr="00BD0A70">
        <w:rPr>
          <w:rFonts w:ascii="Book Antiqua" w:eastAsia="Calibri" w:hAnsi="Book Antiqua" w:cs="Arial"/>
          <w:sz w:val="20"/>
          <w:szCs w:val="20"/>
        </w:rPr>
        <w:t xml:space="preserve">RODO w celu związanym z postępowaniem o udzielenie </w:t>
      </w:r>
      <w:r w:rsidRPr="00BD0A70">
        <w:rPr>
          <w:rFonts w:ascii="Book Antiqua" w:eastAsia="Calibri" w:hAnsi="Book Antiqua" w:cs="Arial"/>
          <w:sz w:val="20"/>
          <w:szCs w:val="20"/>
          <w:u w:val="single"/>
        </w:rPr>
        <w:t>zamówienia publicznego</w:t>
      </w:r>
      <w:r w:rsidRPr="00BD0A70">
        <w:rPr>
          <w:rFonts w:ascii="Book Antiqua" w:eastAsia="Calibri" w:hAnsi="Book Antiqua" w:cs="Arial"/>
          <w:sz w:val="20"/>
          <w:szCs w:val="20"/>
        </w:rPr>
        <w:t xml:space="preserve"> o sygn. UKW/DZP-282-ZO-B-</w:t>
      </w:r>
      <w:r w:rsidR="00A077A9">
        <w:rPr>
          <w:rFonts w:ascii="Book Antiqua" w:eastAsia="Calibri" w:hAnsi="Book Antiqua" w:cs="Arial"/>
          <w:sz w:val="20"/>
          <w:szCs w:val="20"/>
        </w:rPr>
        <w:t>40</w:t>
      </w:r>
      <w:r w:rsidRPr="00BD0A70">
        <w:rPr>
          <w:rFonts w:ascii="Book Antiqua" w:eastAsia="Calibri" w:hAnsi="Book Antiqua" w:cs="Arial"/>
          <w:sz w:val="20"/>
          <w:szCs w:val="20"/>
        </w:rPr>
        <w:t xml:space="preserve">/2019 </w:t>
      </w:r>
      <w:r w:rsidRPr="00BD0A70">
        <w:rPr>
          <w:rFonts w:ascii="Book Antiqua" w:eastAsia="Calibri" w:hAnsi="Book Antiqua" w:cs="Arial"/>
          <w:i/>
          <w:sz w:val="20"/>
          <w:szCs w:val="20"/>
        </w:rPr>
        <w:t xml:space="preserve"> </w:t>
      </w:r>
      <w:r w:rsidRPr="00BD0A70">
        <w:rPr>
          <w:rFonts w:ascii="Book Antiqua" w:eastAsia="Calibri" w:hAnsi="Book Antiqua" w:cs="Arial"/>
          <w:sz w:val="20"/>
          <w:szCs w:val="20"/>
        </w:rPr>
        <w:t>prowadzonym w trybie zapytania ofertowego na podstawie art. 4 d ust. 1 pkt. 1 ustawy Prawo Zamówień Publicznych;</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sz w:val="20"/>
          <w:szCs w:val="20"/>
        </w:rPr>
      </w:pPr>
      <w:r w:rsidRPr="00BD0A70">
        <w:rPr>
          <w:rFonts w:ascii="Book Antiqua" w:eastAsia="Calibri"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BD0A70">
        <w:rPr>
          <w:rFonts w:ascii="Book Antiqua" w:eastAsia="Calibri" w:hAnsi="Book Antiqua" w:cs="Arial"/>
          <w:sz w:val="20"/>
          <w:szCs w:val="20"/>
        </w:rPr>
        <w:t>Pzp</w:t>
      </w:r>
      <w:proofErr w:type="spellEnd"/>
      <w:r w:rsidRPr="00BD0A70">
        <w:rPr>
          <w:rFonts w:ascii="Book Antiqua" w:eastAsia="Calibri" w:hAnsi="Book Antiqua" w:cs="Arial"/>
          <w:sz w:val="20"/>
          <w:szCs w:val="20"/>
        </w:rPr>
        <w:t xml:space="preserve">”;  </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sz w:val="20"/>
          <w:szCs w:val="20"/>
        </w:rPr>
      </w:pPr>
      <w:r w:rsidRPr="00BD0A70">
        <w:rPr>
          <w:rFonts w:ascii="Book Antiqua" w:eastAsia="Calibri" w:hAnsi="Book Antiqua" w:cs="Arial"/>
          <w:sz w:val="20"/>
          <w:szCs w:val="20"/>
        </w:rPr>
        <w:t xml:space="preserve">Pani/Pana dane osobowe będą przechowywane, zgodnie z art. 97 ust. 1 ustawy </w:t>
      </w:r>
      <w:proofErr w:type="spellStart"/>
      <w:r w:rsidRPr="00BD0A70">
        <w:rPr>
          <w:rFonts w:ascii="Book Antiqua" w:eastAsia="Calibri" w:hAnsi="Book Antiqua" w:cs="Arial"/>
          <w:sz w:val="20"/>
          <w:szCs w:val="20"/>
        </w:rPr>
        <w:t>Pzp</w:t>
      </w:r>
      <w:proofErr w:type="spellEnd"/>
      <w:r w:rsidRPr="00BD0A70">
        <w:rPr>
          <w:rFonts w:ascii="Book Antiqua" w:eastAsia="Calibri" w:hAnsi="Book Antiqua" w:cs="Arial"/>
          <w:sz w:val="20"/>
          <w:szCs w:val="20"/>
        </w:rPr>
        <w:t>, przez okres 4 lat od dnia zakończenia postępowania o udzielenie zamówienia, a jeżeli czas trwania umowy przekracza 4 lata, okres przechowywania obejmuje cały czas trwania umowy;</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b/>
          <w:i/>
          <w:sz w:val="20"/>
          <w:szCs w:val="20"/>
        </w:rPr>
      </w:pPr>
      <w:r w:rsidRPr="00BD0A70">
        <w:rPr>
          <w:rFonts w:ascii="Book Antiqua" w:eastAsia="Calibri" w:hAnsi="Book Antiqua" w:cs="Arial"/>
          <w:sz w:val="20"/>
          <w:szCs w:val="20"/>
        </w:rPr>
        <w:t xml:space="preserve">obowiązek podania przez Panią/Pana danych osobowych bezpośrednio Pani/Pana dotyczących jest wymogiem ustawowym określonym w przepisach ustawy </w:t>
      </w:r>
      <w:proofErr w:type="spellStart"/>
      <w:r w:rsidRPr="00BD0A70">
        <w:rPr>
          <w:rFonts w:ascii="Book Antiqua" w:eastAsia="Calibri" w:hAnsi="Book Antiqua" w:cs="Arial"/>
          <w:sz w:val="20"/>
          <w:szCs w:val="20"/>
        </w:rPr>
        <w:t>Pzp</w:t>
      </w:r>
      <w:proofErr w:type="spellEnd"/>
      <w:r w:rsidRPr="00BD0A70">
        <w:rPr>
          <w:rFonts w:ascii="Book Antiqua" w:eastAsia="Calibri" w:hAnsi="Book Antiqua" w:cs="Arial"/>
          <w:sz w:val="20"/>
          <w:szCs w:val="20"/>
        </w:rPr>
        <w:t xml:space="preserve">, związanym z udziałem w postępowaniu o udzielenie zamówienia publicznego; konsekwencje niepodania określonych danych wynikają z ustawy </w:t>
      </w:r>
      <w:proofErr w:type="spellStart"/>
      <w:r w:rsidRPr="00BD0A70">
        <w:rPr>
          <w:rFonts w:ascii="Book Antiqua" w:eastAsia="Calibri" w:hAnsi="Book Antiqua" w:cs="Arial"/>
          <w:sz w:val="20"/>
          <w:szCs w:val="20"/>
        </w:rPr>
        <w:t>Pzp</w:t>
      </w:r>
      <w:proofErr w:type="spellEnd"/>
      <w:r w:rsidRPr="00BD0A70">
        <w:rPr>
          <w:rFonts w:ascii="Book Antiqua" w:eastAsia="Calibri" w:hAnsi="Book Antiqua" w:cs="Arial"/>
          <w:sz w:val="20"/>
          <w:szCs w:val="20"/>
        </w:rPr>
        <w:t>;</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sz w:val="20"/>
          <w:szCs w:val="20"/>
        </w:rPr>
      </w:pPr>
      <w:r w:rsidRPr="00BD0A70">
        <w:rPr>
          <w:rFonts w:ascii="Book Antiqua" w:eastAsia="Calibri" w:hAnsi="Book Antiqua" w:cs="Arial"/>
          <w:sz w:val="20"/>
          <w:szCs w:val="20"/>
        </w:rPr>
        <w:t>w odniesieniu do Pani/Pana danych osobowych decyzje nie będą podejmowane w sposób zautomatyzowany, stosowanie do art. 22 RODO;</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sz w:val="20"/>
          <w:szCs w:val="20"/>
        </w:rPr>
      </w:pPr>
      <w:r w:rsidRPr="00BD0A70">
        <w:rPr>
          <w:rFonts w:ascii="Book Antiqua" w:eastAsia="Calibri" w:hAnsi="Book Antiqua" w:cs="Arial"/>
          <w:sz w:val="20"/>
          <w:szCs w:val="20"/>
        </w:rPr>
        <w:t>posiada Pani/Pan:</w:t>
      </w:r>
    </w:p>
    <w:p w:rsidR="00BD0A70" w:rsidRPr="00BD0A70" w:rsidRDefault="00BD0A70" w:rsidP="00BD0A70">
      <w:pPr>
        <w:numPr>
          <w:ilvl w:val="0"/>
          <w:numId w:val="4"/>
        </w:numPr>
        <w:spacing w:after="0" w:line="360" w:lineRule="auto"/>
        <w:ind w:left="709"/>
        <w:contextualSpacing/>
        <w:jc w:val="both"/>
        <w:rPr>
          <w:rFonts w:ascii="Book Antiqua" w:eastAsia="Calibri" w:hAnsi="Book Antiqua" w:cs="Arial"/>
          <w:sz w:val="20"/>
          <w:szCs w:val="20"/>
        </w:rPr>
      </w:pPr>
      <w:r w:rsidRPr="00BD0A70">
        <w:rPr>
          <w:rFonts w:ascii="Book Antiqua" w:eastAsia="Calibri" w:hAnsi="Book Antiqua" w:cs="Arial"/>
          <w:sz w:val="20"/>
          <w:szCs w:val="20"/>
        </w:rPr>
        <w:t>na podstawie art. 15 RODO prawo dostępu do danych osobowych Pani/Pana dotyczących;</w:t>
      </w:r>
    </w:p>
    <w:p w:rsidR="00BD0A70" w:rsidRPr="00BD0A70" w:rsidRDefault="00BD0A70" w:rsidP="00BD0A70">
      <w:pPr>
        <w:numPr>
          <w:ilvl w:val="0"/>
          <w:numId w:val="4"/>
        </w:numPr>
        <w:spacing w:after="0" w:line="360" w:lineRule="auto"/>
        <w:ind w:left="709"/>
        <w:contextualSpacing/>
        <w:jc w:val="both"/>
        <w:rPr>
          <w:rFonts w:ascii="Book Antiqua" w:eastAsia="Calibri" w:hAnsi="Book Antiqua" w:cs="Arial"/>
          <w:sz w:val="20"/>
          <w:szCs w:val="20"/>
        </w:rPr>
      </w:pPr>
      <w:r w:rsidRPr="00BD0A70">
        <w:rPr>
          <w:rFonts w:ascii="Book Antiqua" w:eastAsia="Calibri" w:hAnsi="Book Antiqua" w:cs="Arial"/>
          <w:sz w:val="20"/>
          <w:szCs w:val="20"/>
        </w:rPr>
        <w:t xml:space="preserve">na podstawie art. 16 RODO prawo do sprostowania Pani/Pana danych osobowych </w:t>
      </w:r>
      <w:r w:rsidRPr="00BD0A70">
        <w:rPr>
          <w:rFonts w:ascii="Book Antiqua" w:eastAsia="Calibri" w:hAnsi="Book Antiqua" w:cs="Arial"/>
          <w:b/>
          <w:sz w:val="20"/>
          <w:szCs w:val="20"/>
          <w:vertAlign w:val="superscript"/>
        </w:rPr>
        <w:t>1</w:t>
      </w:r>
      <w:r w:rsidRPr="00BD0A70">
        <w:rPr>
          <w:rFonts w:ascii="Book Antiqua" w:eastAsia="Calibri" w:hAnsi="Book Antiqua" w:cs="Arial"/>
          <w:sz w:val="20"/>
          <w:szCs w:val="20"/>
        </w:rPr>
        <w:t>;</w:t>
      </w:r>
    </w:p>
    <w:p w:rsidR="00BD0A70" w:rsidRPr="00BD0A70" w:rsidRDefault="00BD0A70" w:rsidP="00BD0A70">
      <w:pPr>
        <w:numPr>
          <w:ilvl w:val="0"/>
          <w:numId w:val="4"/>
        </w:numPr>
        <w:spacing w:after="0" w:line="360" w:lineRule="auto"/>
        <w:ind w:left="709"/>
        <w:contextualSpacing/>
        <w:jc w:val="both"/>
        <w:rPr>
          <w:rFonts w:ascii="Book Antiqua" w:eastAsia="Calibri" w:hAnsi="Book Antiqua" w:cs="Arial"/>
          <w:sz w:val="20"/>
          <w:szCs w:val="20"/>
        </w:rPr>
      </w:pPr>
      <w:r w:rsidRPr="00BD0A70">
        <w:rPr>
          <w:rFonts w:ascii="Book Antiqua" w:eastAsia="Calibri" w:hAnsi="Book Antiqua" w:cs="Arial"/>
          <w:sz w:val="20"/>
          <w:szCs w:val="20"/>
        </w:rPr>
        <w:t xml:space="preserve">na podstawie art. 18 RODO prawo żądania od administratora ograniczenia przetwarzania danych osobowych z zastrzeżeniem przypadków, o których mowa w art. 18 ust. 2 RODO </w:t>
      </w:r>
      <w:r w:rsidRPr="00BD0A70">
        <w:rPr>
          <w:rFonts w:ascii="Book Antiqua" w:eastAsia="Calibri" w:hAnsi="Book Antiqua" w:cs="Arial"/>
          <w:sz w:val="20"/>
          <w:szCs w:val="20"/>
          <w:vertAlign w:val="superscript"/>
        </w:rPr>
        <w:t>2</w:t>
      </w:r>
      <w:r w:rsidRPr="00BD0A70">
        <w:rPr>
          <w:rFonts w:ascii="Book Antiqua" w:eastAsia="Calibri" w:hAnsi="Book Antiqua" w:cs="Arial"/>
          <w:sz w:val="20"/>
          <w:szCs w:val="20"/>
        </w:rPr>
        <w:t>;</w:t>
      </w:r>
    </w:p>
    <w:p w:rsidR="00BD0A70" w:rsidRPr="00BD0A70" w:rsidRDefault="00BD0A70" w:rsidP="00BD0A70">
      <w:pPr>
        <w:numPr>
          <w:ilvl w:val="0"/>
          <w:numId w:val="4"/>
        </w:numPr>
        <w:spacing w:after="0" w:line="360" w:lineRule="auto"/>
        <w:ind w:left="709"/>
        <w:contextualSpacing/>
        <w:jc w:val="both"/>
        <w:rPr>
          <w:rFonts w:ascii="Book Antiqua" w:eastAsia="Calibri" w:hAnsi="Book Antiqua" w:cs="Arial"/>
          <w:i/>
          <w:sz w:val="20"/>
          <w:szCs w:val="20"/>
        </w:rPr>
      </w:pPr>
      <w:r w:rsidRPr="00BD0A70">
        <w:rPr>
          <w:rFonts w:ascii="Book Antiqua" w:eastAsia="Calibri" w:hAnsi="Book Antiqua" w:cs="Arial"/>
          <w:sz w:val="20"/>
          <w:szCs w:val="20"/>
        </w:rPr>
        <w:t>prawo do wniesienia skargi do Prezesa Urzędu Ochrony Danych Osobowych, gdy uzna Pani/Pan, że przetwarzanie danych osobowych Pani/Pana dotyczących narusza przepisy RODO;</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i/>
          <w:sz w:val="20"/>
          <w:szCs w:val="20"/>
        </w:rPr>
      </w:pPr>
      <w:r w:rsidRPr="00BD0A70">
        <w:rPr>
          <w:rFonts w:ascii="Book Antiqua" w:eastAsia="Calibri" w:hAnsi="Book Antiqua" w:cs="Arial"/>
          <w:sz w:val="20"/>
          <w:szCs w:val="20"/>
        </w:rPr>
        <w:t>nie przysługuje Pani/Panu:</w:t>
      </w:r>
    </w:p>
    <w:p w:rsidR="00BD0A70" w:rsidRPr="00BD0A70" w:rsidRDefault="00BD0A70" w:rsidP="00BD0A70">
      <w:pPr>
        <w:numPr>
          <w:ilvl w:val="0"/>
          <w:numId w:val="5"/>
        </w:numPr>
        <w:spacing w:after="0" w:line="360" w:lineRule="auto"/>
        <w:ind w:left="709"/>
        <w:contextualSpacing/>
        <w:jc w:val="both"/>
        <w:rPr>
          <w:rFonts w:ascii="Book Antiqua" w:eastAsia="Calibri" w:hAnsi="Book Antiqua" w:cs="Arial"/>
          <w:i/>
          <w:sz w:val="20"/>
          <w:szCs w:val="20"/>
        </w:rPr>
      </w:pPr>
      <w:r w:rsidRPr="00BD0A70">
        <w:rPr>
          <w:rFonts w:ascii="Book Antiqua" w:eastAsia="Calibri" w:hAnsi="Book Antiqua" w:cs="Arial"/>
          <w:sz w:val="20"/>
          <w:szCs w:val="20"/>
        </w:rPr>
        <w:t>w związku z art. 17 ust. 3 lit. b, d lub e RODO prawo do usunięcia danych osobowych;</w:t>
      </w:r>
    </w:p>
    <w:p w:rsidR="00BD0A70" w:rsidRPr="00BD0A70" w:rsidRDefault="00BD0A70" w:rsidP="00BD0A70">
      <w:pPr>
        <w:numPr>
          <w:ilvl w:val="0"/>
          <w:numId w:val="5"/>
        </w:numPr>
        <w:spacing w:after="0" w:line="360" w:lineRule="auto"/>
        <w:ind w:left="709"/>
        <w:contextualSpacing/>
        <w:jc w:val="both"/>
        <w:rPr>
          <w:rFonts w:ascii="Book Antiqua" w:eastAsia="Calibri" w:hAnsi="Book Antiqua" w:cs="Arial"/>
          <w:b/>
          <w:i/>
          <w:sz w:val="20"/>
          <w:szCs w:val="20"/>
        </w:rPr>
      </w:pPr>
      <w:r w:rsidRPr="00BD0A70">
        <w:rPr>
          <w:rFonts w:ascii="Book Antiqua" w:eastAsia="Calibri" w:hAnsi="Book Antiqua" w:cs="Arial"/>
          <w:sz w:val="20"/>
          <w:szCs w:val="20"/>
        </w:rPr>
        <w:t>prawo do przenoszenia danych osobowych, o którym mowa w art. 20 RODO;</w:t>
      </w:r>
    </w:p>
    <w:p w:rsidR="00BD0A70" w:rsidRPr="00BD0A70" w:rsidRDefault="00BD0A70" w:rsidP="00BD0A70">
      <w:pPr>
        <w:numPr>
          <w:ilvl w:val="0"/>
          <w:numId w:val="5"/>
        </w:numPr>
        <w:spacing w:after="0" w:line="360" w:lineRule="auto"/>
        <w:ind w:left="709"/>
        <w:contextualSpacing/>
        <w:jc w:val="both"/>
        <w:rPr>
          <w:rFonts w:ascii="Book Antiqua" w:eastAsia="Calibri" w:hAnsi="Book Antiqua" w:cs="Arial"/>
          <w:b/>
          <w:i/>
          <w:sz w:val="20"/>
          <w:szCs w:val="20"/>
        </w:rPr>
      </w:pPr>
      <w:r w:rsidRPr="00BD0A70">
        <w:rPr>
          <w:rFonts w:ascii="Book Antiqua" w:eastAsia="Calibri" w:hAnsi="Book Antiqua" w:cs="Arial"/>
          <w:b/>
          <w:sz w:val="20"/>
          <w:szCs w:val="20"/>
        </w:rPr>
        <w:t>na podstawie art. 21 RODO prawo sprzeciwu, wobec przetwarzania danych osobowych, gdyż podstawą prawną przetwarzania Pani/Pana danych osobowych jest art. 6 ust. 1 lit. c RODO</w:t>
      </w:r>
      <w:r w:rsidRPr="00BD0A70">
        <w:rPr>
          <w:rFonts w:ascii="Book Antiqua" w:eastAsia="Calibri" w:hAnsi="Book Antiqua" w:cs="Arial"/>
          <w:sz w:val="20"/>
          <w:szCs w:val="20"/>
        </w:rPr>
        <w:t>.</w:t>
      </w:r>
    </w:p>
    <w:p w:rsidR="00BD0A70" w:rsidRPr="00BD0A70" w:rsidRDefault="00BD0A70" w:rsidP="00BD0A70">
      <w:pPr>
        <w:spacing w:after="0" w:line="360" w:lineRule="auto"/>
        <w:jc w:val="both"/>
        <w:rPr>
          <w:rFonts w:ascii="Book Antiqua" w:eastAsia="Calibri" w:hAnsi="Book Antiqua" w:cs="Arial"/>
          <w:sz w:val="20"/>
          <w:szCs w:val="20"/>
          <w:lang w:eastAsia="pl-PL"/>
        </w:rPr>
      </w:pPr>
    </w:p>
    <w:p w:rsidR="00BD0A70" w:rsidRPr="00BD0A70" w:rsidRDefault="00BD0A70" w:rsidP="00BD0A70">
      <w:pPr>
        <w:spacing w:line="360" w:lineRule="auto"/>
        <w:contextualSpacing/>
        <w:jc w:val="both"/>
        <w:rPr>
          <w:rFonts w:ascii="Book Antiqua" w:eastAsia="Calibri" w:hAnsi="Book Antiqua" w:cs="Arial"/>
          <w:i/>
          <w:sz w:val="20"/>
          <w:szCs w:val="20"/>
        </w:rPr>
      </w:pPr>
      <w:r w:rsidRPr="00BD0A70">
        <w:rPr>
          <w:rFonts w:ascii="Book Antiqua" w:eastAsia="Calibri" w:hAnsi="Book Antiqua" w:cs="Arial"/>
          <w:b/>
          <w:i/>
          <w:sz w:val="20"/>
          <w:szCs w:val="20"/>
          <w:vertAlign w:val="superscript"/>
        </w:rPr>
        <w:t xml:space="preserve">1  </w:t>
      </w:r>
      <w:r w:rsidRPr="00BD0A70">
        <w:rPr>
          <w:rFonts w:ascii="Book Antiqua" w:eastAsia="Calibri" w:hAnsi="Book Antiqua" w:cs="Arial"/>
          <w:b/>
          <w:i/>
          <w:sz w:val="20"/>
          <w:szCs w:val="20"/>
        </w:rPr>
        <w:t>Wyjaśnienie:</w:t>
      </w:r>
      <w:r w:rsidRPr="00BD0A70">
        <w:rPr>
          <w:rFonts w:ascii="Book Antiqua" w:eastAsia="Calibri" w:hAnsi="Book Antiqua" w:cs="Arial"/>
          <w:i/>
          <w:sz w:val="20"/>
          <w:szCs w:val="20"/>
        </w:rPr>
        <w:t xml:space="preserve"> skorzystanie z prawa do sprostowania nie może skutkować zmianą wyniku postępowania</w:t>
      </w:r>
      <w:r w:rsidRPr="00BD0A70">
        <w:rPr>
          <w:rFonts w:ascii="Book Antiqua" w:eastAsia="Calibri" w:hAnsi="Book Antiqua" w:cs="Arial"/>
          <w:i/>
          <w:sz w:val="20"/>
          <w:szCs w:val="20"/>
        </w:rPr>
        <w:br/>
        <w:t xml:space="preserve">o udzielenie zamówienia publicznego ani zmianą postanowień umowy w zakresie niezgodnym z ustawą </w:t>
      </w:r>
      <w:proofErr w:type="spellStart"/>
      <w:r w:rsidRPr="00BD0A70">
        <w:rPr>
          <w:rFonts w:ascii="Book Antiqua" w:eastAsia="Calibri" w:hAnsi="Book Antiqua" w:cs="Arial"/>
          <w:i/>
          <w:sz w:val="20"/>
          <w:szCs w:val="20"/>
        </w:rPr>
        <w:t>Pzp</w:t>
      </w:r>
      <w:proofErr w:type="spellEnd"/>
      <w:r w:rsidRPr="00BD0A70">
        <w:rPr>
          <w:rFonts w:ascii="Book Antiqua" w:eastAsia="Calibri" w:hAnsi="Book Antiqua" w:cs="Arial"/>
          <w:i/>
          <w:sz w:val="20"/>
          <w:szCs w:val="20"/>
        </w:rPr>
        <w:t xml:space="preserve"> oraz nie może naruszać integralności protokołu oraz jego załączników.</w:t>
      </w:r>
    </w:p>
    <w:p w:rsidR="00BD0A70" w:rsidRPr="00BD0A70" w:rsidRDefault="00BD0A70" w:rsidP="00BD0A70">
      <w:pPr>
        <w:spacing w:line="360" w:lineRule="auto"/>
        <w:contextualSpacing/>
        <w:jc w:val="both"/>
        <w:rPr>
          <w:rFonts w:ascii="Book Antiqua" w:eastAsia="Calibri" w:hAnsi="Book Antiqua" w:cs="Arial"/>
          <w:i/>
          <w:sz w:val="20"/>
          <w:szCs w:val="20"/>
        </w:rPr>
      </w:pPr>
      <w:r w:rsidRPr="00BD0A70">
        <w:rPr>
          <w:rFonts w:ascii="Book Antiqua" w:eastAsia="Calibri" w:hAnsi="Book Antiqua" w:cs="Arial"/>
          <w:b/>
          <w:i/>
          <w:sz w:val="20"/>
          <w:szCs w:val="20"/>
          <w:vertAlign w:val="superscript"/>
        </w:rPr>
        <w:t xml:space="preserve">2 </w:t>
      </w:r>
      <w:r w:rsidRPr="00BD0A70">
        <w:rPr>
          <w:rFonts w:ascii="Book Antiqua" w:eastAsia="Calibri" w:hAnsi="Book Antiqua" w:cs="Arial"/>
          <w:b/>
          <w:i/>
          <w:sz w:val="20"/>
          <w:szCs w:val="20"/>
        </w:rPr>
        <w:t>Wyjaśnienie:</w:t>
      </w:r>
      <w:r w:rsidRPr="00BD0A70">
        <w:rPr>
          <w:rFonts w:ascii="Book Antiqua" w:eastAsia="Calibri"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BD0A70" w:rsidRPr="00BD0A70" w:rsidRDefault="00BD0A70" w:rsidP="00BD0A70">
      <w:pPr>
        <w:pBdr>
          <w:bottom w:val="single" w:sz="6" w:space="1" w:color="auto"/>
        </w:pBdr>
        <w:spacing w:after="0" w:line="360" w:lineRule="auto"/>
        <w:rPr>
          <w:rFonts w:ascii="Book Antiqua" w:eastAsia="Calibri" w:hAnsi="Book Antiqua"/>
          <w:sz w:val="20"/>
          <w:szCs w:val="20"/>
          <w:lang w:eastAsia="pl-PL"/>
        </w:rPr>
      </w:pPr>
    </w:p>
    <w:p w:rsidR="00BD0A70" w:rsidRPr="00BD0A70" w:rsidRDefault="00BD0A70" w:rsidP="00BD0A70">
      <w:pPr>
        <w:spacing w:after="0" w:line="360" w:lineRule="auto"/>
        <w:rPr>
          <w:rFonts w:ascii="Book Antiqua" w:eastAsia="Calibri" w:hAnsi="Book Antiqua" w:cs="Times New Roman"/>
          <w:sz w:val="20"/>
          <w:szCs w:val="20"/>
          <w:lang w:eastAsia="pl-PL"/>
        </w:rPr>
      </w:pPr>
    </w:p>
    <w:p w:rsidR="00BD0A70" w:rsidRPr="00BD0A70" w:rsidRDefault="00BD0A70" w:rsidP="00BD0A70">
      <w:pPr>
        <w:spacing w:after="0" w:line="360" w:lineRule="auto"/>
        <w:jc w:val="both"/>
        <w:rPr>
          <w:rFonts w:ascii="Book Antiqua" w:eastAsia="Calibri" w:hAnsi="Book Antiqua" w:cs="Arial"/>
          <w:sz w:val="20"/>
          <w:szCs w:val="20"/>
          <w:lang w:eastAsia="pl-PL"/>
        </w:rPr>
      </w:pPr>
      <w:r w:rsidRPr="00BD0A70">
        <w:rPr>
          <w:rFonts w:ascii="Book Antiqua" w:eastAsia="Calibri" w:hAnsi="Book Antiqua" w:cs="Times New Roman"/>
          <w:sz w:val="20"/>
          <w:szCs w:val="20"/>
          <w:lang w:eastAsia="pl-PL"/>
        </w:rPr>
        <w:t xml:space="preserve">W przypadku przekazywania przez Wykonawcę przy składaniu oferty </w:t>
      </w:r>
      <w:r w:rsidRPr="00BD0A70">
        <w:rPr>
          <w:rFonts w:ascii="Book Antiqua" w:eastAsia="Calibri"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BD0A70" w:rsidRDefault="00BD0A70" w:rsidP="00BD0A70">
      <w:pPr>
        <w:spacing w:after="0" w:line="360" w:lineRule="auto"/>
        <w:jc w:val="both"/>
        <w:rPr>
          <w:rFonts w:ascii="Book Antiqua" w:eastAsia="Calibri" w:hAnsi="Book Antiqua" w:cs="Times New Roman"/>
          <w:sz w:val="20"/>
          <w:szCs w:val="20"/>
          <w:lang w:eastAsia="pl-PL"/>
        </w:rPr>
      </w:pPr>
    </w:p>
    <w:p w:rsidR="00585FEB" w:rsidRPr="00BD0A70" w:rsidRDefault="00585FEB" w:rsidP="00BD0A70">
      <w:pPr>
        <w:spacing w:after="0" w:line="360" w:lineRule="auto"/>
        <w:jc w:val="both"/>
        <w:rPr>
          <w:rFonts w:ascii="Book Antiqua" w:eastAsia="Calibri" w:hAnsi="Book Antiqua" w:cs="Times New Roman"/>
          <w:sz w:val="20"/>
          <w:szCs w:val="20"/>
          <w:lang w:eastAsia="pl-PL"/>
        </w:rPr>
      </w:pPr>
    </w:p>
    <w:p w:rsidR="00BD0A70" w:rsidRPr="00BD0A70" w:rsidRDefault="00BD0A70" w:rsidP="00BD0A70">
      <w:pPr>
        <w:numPr>
          <w:ilvl w:val="0"/>
          <w:numId w:val="6"/>
        </w:numPr>
        <w:tabs>
          <w:tab w:val="left" w:pos="142"/>
          <w:tab w:val="left" w:pos="284"/>
        </w:tabs>
        <w:suppressAutoHyphens/>
        <w:spacing w:after="0" w:line="360" w:lineRule="auto"/>
        <w:jc w:val="both"/>
        <w:rPr>
          <w:rFonts w:ascii="Book Antiqua" w:hAnsi="Book Antiqua" w:cs="Book Antiqua"/>
          <w:color w:val="000000"/>
          <w:sz w:val="20"/>
          <w:szCs w:val="20"/>
          <w:lang w:eastAsia="ar-SA"/>
        </w:rPr>
      </w:pPr>
      <w:r w:rsidRPr="00BD0A70">
        <w:rPr>
          <w:rFonts w:ascii="Book Antiqua" w:hAnsi="Book Antiqua" w:cs="Book Antiqua"/>
          <w:color w:val="000000"/>
          <w:sz w:val="20"/>
          <w:szCs w:val="20"/>
          <w:lang w:eastAsia="ar-SA"/>
        </w:rPr>
        <w:t>W sprawie zamówienia należy kontaktować się z przedstawicielem Zamawiającego:</w:t>
      </w:r>
    </w:p>
    <w:p w:rsidR="00BD0A70" w:rsidRPr="00BD0A70" w:rsidRDefault="00BD0A70" w:rsidP="00BD0A70">
      <w:pPr>
        <w:tabs>
          <w:tab w:val="left" w:pos="284"/>
        </w:tabs>
        <w:spacing w:after="0" w:line="360" w:lineRule="auto"/>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w sprawach merytorycznych: </w:t>
      </w:r>
    </w:p>
    <w:p w:rsidR="00BD0A70" w:rsidRPr="00BD0A70" w:rsidRDefault="00BD0A70" w:rsidP="00BD0A70">
      <w:pPr>
        <w:tabs>
          <w:tab w:val="left" w:pos="284"/>
        </w:tabs>
        <w:spacing w:after="0" w:line="360" w:lineRule="auto"/>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ab/>
        <w:t xml:space="preserve">Bartłomiej Jagodziński, 052 34 19 331 , e-mail: </w:t>
      </w:r>
      <w:hyperlink r:id="rId9" w:history="1">
        <w:r w:rsidRPr="00BD0A70">
          <w:rPr>
            <w:rFonts w:ascii="Book Antiqua" w:eastAsia="Calibri" w:hAnsi="Book Antiqua" w:cs="Book Antiqua"/>
            <w:color w:val="0000FF"/>
            <w:sz w:val="20"/>
            <w:szCs w:val="20"/>
            <w:u w:val="single"/>
            <w:lang w:eastAsia="pl-PL"/>
          </w:rPr>
          <w:t>bar.jag@ukw.edu.pl</w:t>
        </w:r>
      </w:hyperlink>
      <w:r w:rsidRPr="00BD0A70">
        <w:rPr>
          <w:rFonts w:ascii="Book Antiqua" w:eastAsia="Calibri" w:hAnsi="Book Antiqua" w:cs="Book Antiqua"/>
          <w:sz w:val="20"/>
          <w:szCs w:val="20"/>
          <w:lang w:eastAsia="pl-PL"/>
        </w:rPr>
        <w:t xml:space="preserve"> </w:t>
      </w:r>
      <w:r w:rsidRPr="00BD0A70">
        <w:rPr>
          <w:rFonts w:ascii="Book Antiqua" w:eastAsia="Calibri" w:hAnsi="Book Antiqua" w:cs="Calibri"/>
          <w:sz w:val="20"/>
          <w:szCs w:val="20"/>
        </w:rPr>
        <w:t xml:space="preserve"> </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 xml:space="preserve">- w sprawach formalno-prawnych: </w:t>
      </w:r>
    </w:p>
    <w:p w:rsidR="00BD0A70" w:rsidRPr="00BD0A70" w:rsidRDefault="00BD0A70" w:rsidP="00BD0A70">
      <w:pPr>
        <w:suppressAutoHyphens/>
        <w:spacing w:after="0" w:line="360" w:lineRule="auto"/>
        <w:ind w:left="426"/>
        <w:jc w:val="both"/>
        <w:rPr>
          <w:rFonts w:ascii="Book Antiqua" w:eastAsia="Calibri" w:hAnsi="Book Antiqua" w:cs="Calibri"/>
          <w:color w:val="0000FF"/>
          <w:sz w:val="20"/>
          <w:szCs w:val="20"/>
          <w:u w:val="single"/>
        </w:rPr>
      </w:pPr>
      <w:r w:rsidRPr="00BD0A70">
        <w:rPr>
          <w:rFonts w:ascii="Book Antiqua" w:eastAsia="Calibri" w:hAnsi="Book Antiqua" w:cs="Book Antiqua"/>
          <w:color w:val="000000"/>
          <w:sz w:val="20"/>
          <w:szCs w:val="20"/>
          <w:lang w:eastAsia="ar-SA"/>
        </w:rPr>
        <w:t xml:space="preserve">Weronika Janecka, 52 34 19 165, e-mail: </w:t>
      </w:r>
      <w:hyperlink r:id="rId10" w:history="1">
        <w:r w:rsidRPr="00BD0A70">
          <w:rPr>
            <w:rFonts w:ascii="Book Antiqua" w:eastAsia="Calibri" w:hAnsi="Book Antiqua" w:cs="Book Antiqua"/>
            <w:color w:val="0000FF"/>
            <w:sz w:val="20"/>
            <w:szCs w:val="20"/>
            <w:u w:val="single"/>
            <w:lang w:eastAsia="ar-SA"/>
          </w:rPr>
          <w:t>zampub@ukw.edu.pl</w:t>
        </w:r>
      </w:hyperlink>
    </w:p>
    <w:p w:rsidR="00BD0A70" w:rsidRPr="00BD0A70" w:rsidRDefault="00BD0A70" w:rsidP="00BD0A70">
      <w:pPr>
        <w:spacing w:after="0" w:line="360" w:lineRule="auto"/>
        <w:jc w:val="both"/>
        <w:rPr>
          <w:rFonts w:ascii="Book Antiqua" w:eastAsia="Calibri" w:hAnsi="Book Antiqua" w:cs="Calibri"/>
          <w:sz w:val="20"/>
          <w:szCs w:val="20"/>
          <w:lang w:eastAsia="pl-PL"/>
        </w:rPr>
      </w:pPr>
    </w:p>
    <w:p w:rsidR="00BD0A70" w:rsidRPr="00845B26" w:rsidRDefault="00BD0A70" w:rsidP="00BD0A70">
      <w:pPr>
        <w:tabs>
          <w:tab w:val="left" w:pos="0"/>
        </w:tabs>
        <w:spacing w:after="0" w:line="240" w:lineRule="auto"/>
        <w:ind w:firstLine="6120"/>
        <w:jc w:val="center"/>
        <w:rPr>
          <w:rFonts w:ascii="Book Antiqua" w:eastAsia="Calibri" w:hAnsi="Book Antiqua" w:cs="Book Antiqua"/>
          <w:b/>
          <w:bCs/>
          <w:sz w:val="20"/>
          <w:szCs w:val="20"/>
          <w:lang w:eastAsia="pl-PL"/>
        </w:rPr>
      </w:pPr>
      <w:r w:rsidRPr="00845B26">
        <w:rPr>
          <w:rFonts w:ascii="Book Antiqua" w:eastAsia="Calibri" w:hAnsi="Book Antiqua" w:cs="Book Antiqua"/>
          <w:b/>
          <w:bCs/>
          <w:sz w:val="20"/>
          <w:szCs w:val="20"/>
          <w:lang w:eastAsia="pl-PL"/>
        </w:rPr>
        <w:t>Kanclerz UKW</w:t>
      </w:r>
    </w:p>
    <w:p w:rsidR="00BD0A70" w:rsidRPr="00845B26" w:rsidRDefault="00BD0A70" w:rsidP="00BD0A70">
      <w:pPr>
        <w:tabs>
          <w:tab w:val="left" w:pos="0"/>
        </w:tabs>
        <w:spacing w:after="0" w:line="240" w:lineRule="auto"/>
        <w:ind w:firstLine="6120"/>
        <w:jc w:val="center"/>
        <w:rPr>
          <w:rFonts w:ascii="Book Antiqua" w:eastAsia="Calibri" w:hAnsi="Book Antiqua" w:cs="Book Antiqua"/>
          <w:b/>
          <w:bCs/>
          <w:sz w:val="20"/>
          <w:szCs w:val="20"/>
          <w:lang w:eastAsia="pl-PL"/>
        </w:rPr>
      </w:pPr>
      <w:r w:rsidRPr="00845B26">
        <w:rPr>
          <w:rFonts w:ascii="Book Antiqua" w:eastAsia="Calibri" w:hAnsi="Book Antiqua" w:cs="Book Antiqua"/>
          <w:b/>
          <w:bCs/>
          <w:sz w:val="20"/>
          <w:szCs w:val="20"/>
          <w:lang w:eastAsia="pl-PL"/>
        </w:rPr>
        <w:t>mgr Renata Malak</w:t>
      </w:r>
    </w:p>
    <w:p w:rsidR="00BD0A70" w:rsidRPr="00845B26" w:rsidRDefault="00BD0A70" w:rsidP="00BD0A70">
      <w:pPr>
        <w:tabs>
          <w:tab w:val="left" w:pos="0"/>
        </w:tabs>
        <w:spacing w:after="0" w:line="240" w:lineRule="auto"/>
        <w:ind w:firstLine="6120"/>
        <w:jc w:val="center"/>
        <w:rPr>
          <w:rFonts w:ascii="Book Antiqua" w:eastAsia="Calibri" w:hAnsi="Book Antiqua" w:cs="Book Antiqua"/>
          <w:b/>
          <w:bCs/>
          <w:sz w:val="20"/>
          <w:szCs w:val="20"/>
          <w:lang w:eastAsia="pl-PL"/>
        </w:rPr>
      </w:pPr>
    </w:p>
    <w:p w:rsidR="00BD0A70" w:rsidRPr="00BD0A70" w:rsidRDefault="00BD0A70" w:rsidP="00BD0A70">
      <w:pPr>
        <w:tabs>
          <w:tab w:val="left" w:pos="0"/>
        </w:tabs>
        <w:spacing w:after="0" w:line="240" w:lineRule="auto"/>
        <w:ind w:firstLine="6120"/>
        <w:jc w:val="center"/>
        <w:rPr>
          <w:rFonts w:ascii="Book Antiqua" w:eastAsia="Calibri" w:hAnsi="Book Antiqua" w:cs="Book Antiqua"/>
          <w:b/>
          <w:bCs/>
          <w:sz w:val="20"/>
          <w:szCs w:val="20"/>
          <w:lang w:eastAsia="pl-PL"/>
        </w:rPr>
      </w:pPr>
    </w:p>
    <w:p w:rsidR="00BD0A70" w:rsidRDefault="00BD0A70"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Pr="00BD0A70" w:rsidRDefault="00585FEB" w:rsidP="00BD0A70">
      <w:pPr>
        <w:spacing w:after="0"/>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right"/>
        <w:rPr>
          <w:rFonts w:ascii="Book Antiqua" w:eastAsia="Calibri" w:hAnsi="Book Antiqua" w:cs="Book Antiqua"/>
          <w:i/>
          <w:iCs/>
          <w:sz w:val="20"/>
          <w:szCs w:val="20"/>
          <w:lang w:eastAsia="pl-PL"/>
        </w:rPr>
      </w:pPr>
      <w:r w:rsidRPr="00BD0A70">
        <w:rPr>
          <w:rFonts w:ascii="Book Antiqua" w:eastAsia="Calibri" w:hAnsi="Book Antiqua" w:cs="Book Antiqua"/>
          <w:i/>
          <w:iCs/>
          <w:sz w:val="20"/>
          <w:szCs w:val="20"/>
          <w:lang w:eastAsia="pl-PL"/>
        </w:rPr>
        <w:t>Załącznik nr 1</w:t>
      </w:r>
    </w:p>
    <w:p w:rsidR="00BD0A70" w:rsidRPr="00BD0A70" w:rsidRDefault="00BD0A70" w:rsidP="00BD0A70">
      <w:pPr>
        <w:spacing w:after="0"/>
        <w:jc w:val="center"/>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FORMULARZ OFERTOWY</w:t>
      </w:r>
    </w:p>
    <w:p w:rsidR="00BD0A70" w:rsidRPr="00BD0A70" w:rsidRDefault="00BD0A70" w:rsidP="00BD0A70">
      <w:pPr>
        <w:spacing w:after="0"/>
        <w:jc w:val="center"/>
        <w:rPr>
          <w:rFonts w:ascii="Book Antiqua" w:eastAsia="Calibri" w:hAnsi="Book Antiqua" w:cs="Book Antiqua"/>
          <w:b/>
          <w:bCs/>
          <w:sz w:val="20"/>
          <w:szCs w:val="20"/>
          <w:vertAlign w:val="superscript"/>
          <w:lang w:eastAsia="pl-PL"/>
        </w:rPr>
      </w:pPr>
      <w:r w:rsidRPr="00BD0A70">
        <w:rPr>
          <w:rFonts w:ascii="Book Antiqua" w:eastAsia="Calibri" w:hAnsi="Book Antiqua" w:cs="Book Antiqua"/>
          <w:b/>
          <w:bCs/>
          <w:sz w:val="20"/>
          <w:szCs w:val="20"/>
          <w:lang w:eastAsia="pl-PL"/>
        </w:rPr>
        <w:t>DO ZAPYTANIA OFERTOWEGO NR UKW/DZP-282-ZO-B-</w:t>
      </w:r>
      <w:r w:rsidR="006A7B78">
        <w:rPr>
          <w:rFonts w:ascii="Book Antiqua" w:eastAsia="Calibri" w:hAnsi="Book Antiqua" w:cs="Book Antiqua"/>
          <w:b/>
          <w:bCs/>
          <w:sz w:val="20"/>
          <w:szCs w:val="20"/>
          <w:lang w:eastAsia="pl-PL"/>
        </w:rPr>
        <w:t>40</w:t>
      </w:r>
      <w:r w:rsidRPr="00BD0A70">
        <w:rPr>
          <w:rFonts w:ascii="Book Antiqua" w:eastAsia="Calibri" w:hAnsi="Book Antiqua" w:cs="Book Antiqua"/>
          <w:b/>
          <w:bCs/>
          <w:sz w:val="20"/>
          <w:szCs w:val="20"/>
          <w:lang w:eastAsia="pl-PL"/>
        </w:rPr>
        <w:t>/2019</w:t>
      </w:r>
    </w:p>
    <w:p w:rsidR="00BD0A70" w:rsidRPr="00BD0A70" w:rsidRDefault="00BD0A70" w:rsidP="00BD0A70">
      <w:pPr>
        <w:spacing w:after="0"/>
        <w:jc w:val="center"/>
        <w:rPr>
          <w:rFonts w:ascii="Book Antiqua" w:eastAsia="Calibri" w:hAnsi="Book Antiqua" w:cs="Book Antiqua"/>
          <w:b/>
          <w:bCs/>
          <w:sz w:val="20"/>
          <w:szCs w:val="20"/>
          <w:lang w:eastAsia="pl-PL"/>
        </w:rPr>
      </w:pPr>
    </w:p>
    <w:p w:rsidR="00BD0A70" w:rsidRPr="00BD0A70" w:rsidRDefault="00BD0A70" w:rsidP="00BD0A70">
      <w:pPr>
        <w:keepNext/>
        <w:spacing w:after="0"/>
        <w:outlineLvl w:val="0"/>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1. Dane dotyczące Wykonawcy:</w:t>
      </w:r>
    </w:p>
    <w:p w:rsidR="00BD0A70" w:rsidRPr="00BD0A70" w:rsidRDefault="00BD0A70" w:rsidP="00BD0A70">
      <w:pPr>
        <w:spacing w:after="0"/>
        <w:rPr>
          <w:rFonts w:ascii="Book Antiqua" w:eastAsia="Calibri" w:hAnsi="Book Antiqua" w:cs="Book Antiqua"/>
          <w:sz w:val="20"/>
          <w:szCs w:val="20"/>
          <w:lang w:eastAsia="pl-PL"/>
        </w:rPr>
      </w:pP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Nazwa:</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Siedziba:</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Nr telefonu/faksu:</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Nr NIP:</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Nr REGON:</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Osoba do kontaktu, tel. e-mail:</w:t>
      </w:r>
      <w:r w:rsidRPr="00BD0A70">
        <w:rPr>
          <w:rFonts w:ascii="Book Antiqua" w:eastAsia="Calibri" w:hAnsi="Book Antiqua" w:cs="Book Antiqua"/>
          <w:sz w:val="20"/>
          <w:szCs w:val="20"/>
          <w:lang w:eastAsia="pl-PL"/>
        </w:rPr>
        <w:tab/>
      </w:r>
    </w:p>
    <w:p w:rsidR="00BD0A70" w:rsidRPr="00BD0A70" w:rsidRDefault="00BD0A70" w:rsidP="00BD0A70">
      <w:pPr>
        <w:spacing w:after="0"/>
        <w:jc w:val="both"/>
        <w:rPr>
          <w:rFonts w:ascii="Book Antiqua" w:eastAsia="Calibri" w:hAnsi="Book Antiqua" w:cs="Book Antiqua"/>
          <w:sz w:val="20"/>
          <w:szCs w:val="20"/>
          <w:lang w:eastAsia="pl-PL"/>
        </w:rPr>
      </w:pPr>
    </w:p>
    <w:p w:rsidR="00BD0A70" w:rsidRPr="00BD0A70" w:rsidRDefault="00BD0A70" w:rsidP="00BD0A70">
      <w:pPr>
        <w:spacing w:after="0"/>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2.</w:t>
      </w:r>
      <w:r w:rsidRPr="00BD0A70">
        <w:rPr>
          <w:rFonts w:ascii="Book Antiqua" w:eastAsia="Calibri" w:hAnsi="Book Antiqua" w:cs="Book Antiqua"/>
          <w:sz w:val="20"/>
          <w:szCs w:val="20"/>
          <w:lang w:eastAsia="pl-PL"/>
        </w:rPr>
        <w:t xml:space="preserve"> Nawiązując do ogłoszenia w trybie Zapytania Ofertowego oferujemy wykonanie zamówienia na: </w:t>
      </w:r>
      <w:r w:rsidRPr="00BD0A70">
        <w:rPr>
          <w:rFonts w:ascii="Book Antiqua" w:eastAsia="Calibri" w:hAnsi="Book Antiqua" w:cs="Book Antiqua"/>
          <w:i/>
          <w:iCs/>
          <w:sz w:val="20"/>
          <w:szCs w:val="20"/>
          <w:lang w:eastAsia="pl-PL"/>
        </w:rPr>
        <w:t>„</w:t>
      </w:r>
      <w:r w:rsidR="006A7B78">
        <w:rPr>
          <w:rFonts w:ascii="Book Antiqua" w:eastAsia="Calibri" w:hAnsi="Book Antiqua" w:cs="Book Antiqua"/>
          <w:i/>
          <w:iCs/>
          <w:sz w:val="20"/>
          <w:szCs w:val="20"/>
          <w:lang w:eastAsia="pl-PL"/>
        </w:rPr>
        <w:t>W</w:t>
      </w:r>
      <w:r w:rsidR="006A7B78" w:rsidRPr="006A7B78">
        <w:rPr>
          <w:rFonts w:ascii="Book Antiqua" w:eastAsia="Calibri" w:hAnsi="Book Antiqua" w:cs="Book Antiqua"/>
          <w:i/>
          <w:iCs/>
          <w:sz w:val="20"/>
          <w:szCs w:val="20"/>
          <w:lang w:eastAsia="pl-PL"/>
        </w:rPr>
        <w:t xml:space="preserve">ykonanie badań SEM i EDX wraz z analizą </w:t>
      </w:r>
      <w:r w:rsidR="00585FEB" w:rsidRPr="00585FEB">
        <w:rPr>
          <w:rFonts w:ascii="Book Antiqua" w:eastAsia="Calibri" w:hAnsi="Book Antiqua" w:cs="Book Antiqua"/>
          <w:i/>
          <w:iCs/>
          <w:sz w:val="20"/>
          <w:szCs w:val="20"/>
          <w:lang w:eastAsia="pl-PL"/>
        </w:rPr>
        <w:t>powłok polimerowych przeznaczonych do metalizowania</w:t>
      </w:r>
      <w:r w:rsidRPr="00BD0A70">
        <w:rPr>
          <w:rFonts w:ascii="Book Antiqua" w:eastAsia="Calibri" w:hAnsi="Book Antiqua" w:cs="Book Antiqua"/>
          <w:i/>
          <w:iCs/>
          <w:sz w:val="20"/>
          <w:szCs w:val="20"/>
          <w:lang w:eastAsia="pl-PL"/>
        </w:rPr>
        <w:t>” za:</w:t>
      </w:r>
    </w:p>
    <w:p w:rsidR="00BD0A70" w:rsidRPr="00BD0A70" w:rsidRDefault="00BD0A70" w:rsidP="00BD0A70">
      <w:pPr>
        <w:spacing w:after="0"/>
        <w:jc w:val="both"/>
        <w:rPr>
          <w:rFonts w:ascii="Book Antiqua" w:eastAsia="Calibri" w:hAnsi="Book Antiqua" w:cs="Book Antiqua"/>
          <w:sz w:val="20"/>
          <w:szCs w:val="20"/>
          <w:lang w:eastAsia="pl-PL"/>
        </w:rPr>
      </w:pPr>
    </w:p>
    <w:p w:rsidR="00BD0A70" w:rsidRPr="00BD0A70" w:rsidRDefault="00BD0A70" w:rsidP="00BD0A70">
      <w:pPr>
        <w:spacing w:after="0" w:line="240" w:lineRule="auto"/>
        <w:jc w:val="center"/>
        <w:rPr>
          <w:rFonts w:ascii="Book Antiqua" w:eastAsia="Calibri" w:hAnsi="Book Antiqua" w:cs="Book Antiqua"/>
          <w:b/>
          <w:bCs/>
          <w:sz w:val="20"/>
          <w:szCs w:val="20"/>
          <w:lang w:eastAsia="pl-PL"/>
        </w:rPr>
      </w:pPr>
    </w:p>
    <w:p w:rsidR="00BD0A70" w:rsidRPr="00BD0A70" w:rsidRDefault="00BD0A70" w:rsidP="00BD0A70">
      <w:pPr>
        <w:suppressAutoHyphens/>
        <w:spacing w:before="120" w:after="0" w:line="240" w:lineRule="auto"/>
        <w:ind w:left="360"/>
        <w:rPr>
          <w:rFonts w:ascii="Book Antiqua" w:eastAsia="Calibri" w:hAnsi="Book Antiqua" w:cs="Book Antiqua"/>
          <w:sz w:val="20"/>
          <w:szCs w:val="20"/>
          <w:lang w:eastAsia="ar-SA"/>
        </w:rPr>
      </w:pPr>
      <w:r w:rsidRPr="00BD0A70">
        <w:rPr>
          <w:rFonts w:ascii="Book Antiqua" w:eastAsia="Calibri" w:hAnsi="Book Antiqua" w:cs="Book Antiqua"/>
          <w:b/>
          <w:bCs/>
          <w:sz w:val="20"/>
          <w:szCs w:val="20"/>
          <w:lang w:eastAsia="ar-SA"/>
        </w:rPr>
        <w:t xml:space="preserve">wartość ofertową brutto </w:t>
      </w:r>
      <w:r w:rsidRPr="00BD0A70">
        <w:rPr>
          <w:rFonts w:ascii="Book Antiqua" w:eastAsia="Calibri" w:hAnsi="Book Antiqua" w:cs="Book Antiqua"/>
          <w:sz w:val="20"/>
          <w:szCs w:val="20"/>
          <w:lang w:eastAsia="ar-SA"/>
        </w:rPr>
        <w:t>................................................................................................ PLN</w:t>
      </w:r>
    </w:p>
    <w:p w:rsidR="00BD0A70" w:rsidRPr="00BD0A70" w:rsidRDefault="00BD0A70" w:rsidP="00BD0A70">
      <w:pPr>
        <w:suppressAutoHyphens/>
        <w:spacing w:before="120" w:after="0" w:line="240" w:lineRule="auto"/>
        <w:ind w:left="360"/>
        <w:rPr>
          <w:rFonts w:ascii="Book Antiqua" w:eastAsia="Calibri" w:hAnsi="Book Antiqua" w:cs="Book Antiqua"/>
          <w:sz w:val="20"/>
          <w:szCs w:val="20"/>
          <w:lang w:eastAsia="ar-SA"/>
        </w:rPr>
      </w:pPr>
      <w:r w:rsidRPr="00BD0A70">
        <w:rPr>
          <w:rFonts w:ascii="Book Antiqua" w:eastAsia="Calibri" w:hAnsi="Book Antiqua" w:cs="Book Antiqua"/>
          <w:b/>
          <w:bCs/>
          <w:sz w:val="20"/>
          <w:szCs w:val="20"/>
          <w:lang w:eastAsia="ar-SA"/>
        </w:rPr>
        <w:t xml:space="preserve">słownie </w:t>
      </w:r>
      <w:r w:rsidRPr="00BD0A70">
        <w:rPr>
          <w:rFonts w:ascii="Book Antiqua" w:eastAsia="Calibri" w:hAnsi="Book Antiqua" w:cs="Book Antiqua"/>
          <w:sz w:val="20"/>
          <w:szCs w:val="20"/>
          <w:lang w:eastAsia="ar-SA"/>
        </w:rPr>
        <w:t>.....................................................................................................................</w:t>
      </w:r>
    </w:p>
    <w:p w:rsidR="00BD0A70" w:rsidRPr="00BD0A70" w:rsidRDefault="00BD0A70" w:rsidP="00BD0A70">
      <w:pPr>
        <w:suppressAutoHyphens/>
        <w:spacing w:before="120" w:after="0" w:line="240" w:lineRule="auto"/>
        <w:ind w:left="360"/>
        <w:jc w:val="both"/>
        <w:rPr>
          <w:rFonts w:ascii="Book Antiqua" w:eastAsia="Calibri" w:hAnsi="Book Antiqua" w:cs="Book Antiqua"/>
          <w:sz w:val="20"/>
          <w:szCs w:val="20"/>
          <w:lang w:eastAsia="ar-SA"/>
        </w:rPr>
      </w:pPr>
      <w:r w:rsidRPr="00BD0A70">
        <w:rPr>
          <w:rFonts w:ascii="Book Antiqua" w:eastAsia="Calibri" w:hAnsi="Book Antiqua" w:cs="Book Antiqua"/>
          <w:sz w:val="20"/>
          <w:szCs w:val="20"/>
          <w:lang w:eastAsia="ar-SA"/>
        </w:rPr>
        <w:t>wartość netto ........…………………………………………………………………………. PLN</w:t>
      </w:r>
    </w:p>
    <w:p w:rsidR="00BD0A70" w:rsidRPr="00BD0A70" w:rsidRDefault="00BD0A70" w:rsidP="00BD0A70">
      <w:pPr>
        <w:suppressAutoHyphens/>
        <w:spacing w:before="120" w:after="0" w:line="240" w:lineRule="auto"/>
        <w:ind w:left="360"/>
        <w:jc w:val="both"/>
        <w:rPr>
          <w:rFonts w:ascii="Book Antiqua" w:eastAsia="Calibri" w:hAnsi="Book Antiqua" w:cs="Book Antiqua"/>
          <w:sz w:val="20"/>
          <w:szCs w:val="20"/>
          <w:lang w:eastAsia="ar-SA"/>
        </w:rPr>
      </w:pPr>
      <w:r w:rsidRPr="00BD0A70">
        <w:rPr>
          <w:rFonts w:ascii="Book Antiqua" w:eastAsia="Calibri" w:hAnsi="Book Antiqua" w:cs="Book Antiqua"/>
          <w:sz w:val="20"/>
          <w:szCs w:val="20"/>
          <w:lang w:eastAsia="ar-SA"/>
        </w:rPr>
        <w:t>podatek od towarów i usług ..................... % wartość podatku .............…………… PLN</w:t>
      </w:r>
    </w:p>
    <w:p w:rsidR="00BD0A70" w:rsidRPr="00BD0A70" w:rsidRDefault="00BD0A70" w:rsidP="00BD0A70">
      <w:pPr>
        <w:suppressAutoHyphens/>
        <w:spacing w:before="120" w:after="0" w:line="240" w:lineRule="auto"/>
        <w:ind w:left="360"/>
        <w:rPr>
          <w:rFonts w:ascii="Book Antiqua" w:eastAsia="Calibri" w:hAnsi="Book Antiqua" w:cs="Book Antiqua"/>
          <w:sz w:val="20"/>
          <w:szCs w:val="20"/>
          <w:lang w:eastAsia="ar-SA"/>
        </w:rPr>
      </w:pPr>
      <w:r w:rsidRPr="00BD0A70">
        <w:rPr>
          <w:rFonts w:ascii="Book Antiqua" w:eastAsia="Calibri" w:hAnsi="Book Antiqua" w:cs="Book Antiqua"/>
          <w:sz w:val="20"/>
          <w:szCs w:val="20"/>
          <w:lang w:eastAsia="ar-SA"/>
        </w:rPr>
        <w:t>* zaokrąglić do 2 miejsc po przecinku</w:t>
      </w:r>
    </w:p>
    <w:p w:rsidR="00BD0A70" w:rsidRPr="00BD0A70" w:rsidRDefault="00BD0A70" w:rsidP="00BD0A70">
      <w:pPr>
        <w:spacing w:after="0"/>
        <w:jc w:val="both"/>
        <w:rPr>
          <w:rFonts w:ascii="Book Antiqua" w:eastAsia="Calibri" w:hAnsi="Book Antiqua" w:cs="Book Antiqua"/>
          <w:sz w:val="20"/>
          <w:szCs w:val="20"/>
          <w:lang w:eastAsia="pl-PL"/>
        </w:rPr>
      </w:pPr>
    </w:p>
    <w:p w:rsidR="00BD0A70" w:rsidRDefault="00BD0A70" w:rsidP="00BD0A70">
      <w:pPr>
        <w:numPr>
          <w:ilvl w:val="0"/>
          <w:numId w:val="1"/>
        </w:numPr>
        <w:tabs>
          <w:tab w:val="left" w:pos="284"/>
        </w:tabs>
        <w:spacing w:after="0" w:line="360" w:lineRule="auto"/>
        <w:jc w:val="both"/>
        <w:rPr>
          <w:rFonts w:ascii="Book Antiqua" w:hAnsi="Book Antiqua" w:cs="Book Antiqua"/>
          <w:sz w:val="20"/>
          <w:szCs w:val="20"/>
          <w:lang w:eastAsia="pl-PL"/>
        </w:rPr>
      </w:pPr>
      <w:r w:rsidRPr="00BD0A70">
        <w:rPr>
          <w:rFonts w:ascii="Book Antiqua" w:hAnsi="Book Antiqua" w:cs="Book Antiqua"/>
          <w:sz w:val="20"/>
          <w:szCs w:val="20"/>
        </w:rPr>
        <w:t xml:space="preserve">Oświadczam/my, że w cenie oferty zostały uwzględnione wszystkie koszty związane </w:t>
      </w:r>
      <w:r w:rsidRPr="00BD0A70">
        <w:rPr>
          <w:rFonts w:ascii="Book Antiqua" w:hAnsi="Book Antiqua" w:cs="Book Antiqua"/>
          <w:sz w:val="20"/>
          <w:szCs w:val="20"/>
        </w:rPr>
        <w:br/>
        <w:t>z wykonaniem przedmiotu zamówienia.</w:t>
      </w:r>
    </w:p>
    <w:p w:rsidR="006A7B78" w:rsidRPr="00BD0A70" w:rsidRDefault="006A7B78" w:rsidP="006A7B78">
      <w:pPr>
        <w:numPr>
          <w:ilvl w:val="0"/>
          <w:numId w:val="1"/>
        </w:numPr>
        <w:tabs>
          <w:tab w:val="left" w:pos="284"/>
        </w:tabs>
        <w:spacing w:after="0" w:line="360" w:lineRule="auto"/>
        <w:jc w:val="both"/>
        <w:rPr>
          <w:rFonts w:ascii="Book Antiqua" w:hAnsi="Book Antiqua" w:cs="Book Antiqua"/>
          <w:sz w:val="20"/>
          <w:szCs w:val="20"/>
          <w:lang w:eastAsia="pl-PL"/>
        </w:rPr>
      </w:pPr>
      <w:r>
        <w:rPr>
          <w:rFonts w:ascii="Book Antiqua" w:hAnsi="Book Antiqua" w:cs="Book Antiqua"/>
          <w:sz w:val="20"/>
          <w:szCs w:val="20"/>
        </w:rPr>
        <w:t xml:space="preserve">Oświadczamy, że posiadamy </w:t>
      </w:r>
      <w:r w:rsidR="00585FEB">
        <w:rPr>
          <w:rFonts w:ascii="Book Antiqua" w:hAnsi="Book Antiqua" w:cs="Book Antiqua"/>
          <w:sz w:val="20"/>
          <w:szCs w:val="20"/>
        </w:rPr>
        <w:t>dwuletnie</w:t>
      </w:r>
      <w:r>
        <w:rPr>
          <w:rFonts w:ascii="Book Antiqua" w:hAnsi="Book Antiqua" w:cs="Book Antiqua"/>
          <w:sz w:val="20"/>
          <w:szCs w:val="20"/>
        </w:rPr>
        <w:t xml:space="preserve"> doświadczeni</w:t>
      </w:r>
      <w:r w:rsidR="00585FEB">
        <w:rPr>
          <w:rFonts w:ascii="Book Antiqua" w:hAnsi="Book Antiqua" w:cs="Book Antiqua"/>
          <w:sz w:val="20"/>
          <w:szCs w:val="20"/>
        </w:rPr>
        <w:t>e</w:t>
      </w:r>
      <w:r>
        <w:rPr>
          <w:rFonts w:ascii="Book Antiqua" w:hAnsi="Book Antiqua" w:cs="Book Antiqua"/>
          <w:sz w:val="20"/>
          <w:szCs w:val="20"/>
        </w:rPr>
        <w:t xml:space="preserve"> </w:t>
      </w:r>
      <w:r w:rsidRPr="006A7B78">
        <w:rPr>
          <w:rFonts w:ascii="Book Antiqua" w:hAnsi="Book Antiqua" w:cs="Book Antiqua"/>
          <w:sz w:val="20"/>
          <w:szCs w:val="20"/>
        </w:rPr>
        <w:t>w badaniu materiałów polimerowych zawierających związki metaloorganiczne oraz tlenki metali.</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Oświadczam/my, że przedmiot zamówienia jest zgodny z opisem przedmiotu zamówienia zawartym w Zapytaniu Ofertowym nr UKW/DZP-282-ZO-B-</w:t>
      </w:r>
      <w:r w:rsidR="006A7B78">
        <w:rPr>
          <w:rFonts w:ascii="Book Antiqua" w:hAnsi="Book Antiqua" w:cs="Book Antiqua"/>
          <w:sz w:val="20"/>
          <w:szCs w:val="20"/>
        </w:rPr>
        <w:t>40</w:t>
      </w:r>
      <w:r w:rsidRPr="00BD0A70">
        <w:rPr>
          <w:rFonts w:ascii="Book Antiqua" w:hAnsi="Book Antiqua" w:cs="Book Antiqua"/>
          <w:sz w:val="20"/>
          <w:szCs w:val="20"/>
        </w:rPr>
        <w:t>/2019.</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 xml:space="preserve">Zobowiązuje/my się wykonać całość przedmiotu zamówienia z należytą starannością w terminie </w:t>
      </w:r>
      <w:r w:rsidRPr="00585FEB">
        <w:rPr>
          <w:rFonts w:ascii="Book Antiqua" w:hAnsi="Book Antiqua" w:cs="Book Antiqua"/>
          <w:sz w:val="20"/>
          <w:szCs w:val="20"/>
        </w:rPr>
        <w:t>do 14 dni roboczych</w:t>
      </w:r>
      <w:r w:rsidRPr="00BD0A70">
        <w:rPr>
          <w:rFonts w:ascii="Book Antiqua" w:hAnsi="Book Antiqua" w:cs="Book Antiqua"/>
          <w:sz w:val="20"/>
          <w:szCs w:val="20"/>
        </w:rPr>
        <w:t xml:space="preserve"> licząc od dnia przesłania zlecenia.</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 xml:space="preserve">Oświadczam/my, że zapoznaliśmy się z Zapytaniem Ofertowym oraz wyjaśnieniami </w:t>
      </w:r>
      <w:r w:rsidRPr="00BD0A70">
        <w:rPr>
          <w:rFonts w:ascii="Book Antiqua" w:hAnsi="Book Antiqua" w:cs="Book Antiqua"/>
          <w:sz w:val="20"/>
          <w:szCs w:val="20"/>
        </w:rPr>
        <w:br/>
        <w:t xml:space="preserve">i ewentualnymi zmianami Zapytania Ofertowego przekazanymi przez Zamawiającego </w:t>
      </w:r>
      <w:r w:rsidRPr="00BD0A70">
        <w:rPr>
          <w:rFonts w:ascii="Book Antiqua" w:hAnsi="Book Antiqua" w:cs="Book Antiqua"/>
          <w:sz w:val="20"/>
          <w:szCs w:val="20"/>
        </w:rPr>
        <w:br/>
        <w:t>i uznajemy się za związanych określonymi w nich postanowieniami i zasadami postępowania.</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Oświadczam/my, że spełniamy warunki udziału w postępowaniu zgodnie z pkt. 9 Zapytania Ofertowego nr UKW/DZP-282-ZO-</w:t>
      </w:r>
      <w:r w:rsidR="006A7B78">
        <w:rPr>
          <w:rFonts w:ascii="Book Antiqua" w:hAnsi="Book Antiqua" w:cs="Book Antiqua"/>
          <w:sz w:val="20"/>
          <w:szCs w:val="20"/>
        </w:rPr>
        <w:t>B-40</w:t>
      </w:r>
      <w:r w:rsidRPr="00BD0A70">
        <w:rPr>
          <w:rFonts w:ascii="Book Antiqua" w:hAnsi="Book Antiqua" w:cs="Book Antiqua"/>
          <w:sz w:val="20"/>
          <w:szCs w:val="20"/>
        </w:rPr>
        <w:t>/2019.</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 xml:space="preserve">Oświadczam/my że wyrażamy zgodę na przekazanie praw do własności intelektualnej zgodnie </w:t>
      </w:r>
      <w:r w:rsidRPr="00BD0A70">
        <w:rPr>
          <w:rFonts w:ascii="Book Antiqua" w:hAnsi="Book Antiqua" w:cs="Book Antiqua"/>
          <w:sz w:val="20"/>
          <w:szCs w:val="20"/>
        </w:rPr>
        <w:br/>
        <w:t>z treścią pkt 4.7 niniejszego zapytania ofertowego.</w:t>
      </w:r>
    </w:p>
    <w:p w:rsidR="00BD0A70" w:rsidRPr="00BD0A70" w:rsidRDefault="00BD0A70" w:rsidP="00BD0A70">
      <w:pPr>
        <w:numPr>
          <w:ilvl w:val="0"/>
          <w:numId w:val="1"/>
        </w:numPr>
        <w:spacing w:after="0" w:line="360" w:lineRule="auto"/>
        <w:rPr>
          <w:rFonts w:ascii="Book Antiqua" w:hAnsi="Book Antiqua" w:cs="Book Antiqua"/>
          <w:sz w:val="20"/>
          <w:szCs w:val="20"/>
        </w:rPr>
      </w:pPr>
      <w:r w:rsidRPr="00BD0A70">
        <w:rPr>
          <w:rFonts w:ascii="Book Antiqua" w:hAnsi="Book Antiqua" w:cs="Book Antiqua"/>
          <w:sz w:val="20"/>
          <w:szCs w:val="20"/>
        </w:rPr>
        <w:t>Oświadczam/my, że zapłacimy kary wyszczególnione w pkt.  4.6  zapytania ofertowego.</w:t>
      </w:r>
    </w:p>
    <w:p w:rsidR="00BD0A70" w:rsidRPr="00BD0A70" w:rsidRDefault="00BD0A70" w:rsidP="00BD0A70">
      <w:pPr>
        <w:numPr>
          <w:ilvl w:val="0"/>
          <w:numId w:val="1"/>
        </w:numPr>
        <w:tabs>
          <w:tab w:val="left" w:pos="426"/>
        </w:tabs>
        <w:spacing w:after="0" w:line="360" w:lineRule="auto"/>
        <w:jc w:val="both"/>
        <w:rPr>
          <w:rFonts w:ascii="Book Antiqua" w:hAnsi="Book Antiqua" w:cs="Book Antiqua"/>
          <w:sz w:val="20"/>
          <w:szCs w:val="20"/>
        </w:rPr>
      </w:pPr>
      <w:r w:rsidRPr="00BD0A70">
        <w:rPr>
          <w:rFonts w:ascii="Book Antiqua" w:hAnsi="Book Antiqua" w:cs="Book Antiqua"/>
          <w:sz w:val="20"/>
          <w:szCs w:val="20"/>
        </w:rPr>
        <w:t>Zgadzam/my się na przetwarzanie danych osobowych zgodnie z obowiązującymi, w tym zakresie przepisami prawnymi.</w:t>
      </w:r>
    </w:p>
    <w:p w:rsidR="00BD0A70" w:rsidRPr="00BD0A70" w:rsidRDefault="00BD0A70" w:rsidP="00BD0A70">
      <w:pPr>
        <w:numPr>
          <w:ilvl w:val="0"/>
          <w:numId w:val="1"/>
        </w:numPr>
        <w:tabs>
          <w:tab w:val="left" w:pos="284"/>
          <w:tab w:val="left" w:pos="426"/>
        </w:tabs>
        <w:suppressAutoHyphens/>
        <w:spacing w:after="0" w:line="360" w:lineRule="auto"/>
        <w:jc w:val="both"/>
        <w:rPr>
          <w:rFonts w:ascii="Book Antiqua" w:hAnsi="Book Antiqua" w:cs="Book Antiqua"/>
          <w:sz w:val="20"/>
          <w:szCs w:val="20"/>
        </w:rPr>
      </w:pPr>
      <w:r w:rsidRPr="00BD0A70">
        <w:rPr>
          <w:rFonts w:ascii="Book Antiqua" w:hAnsi="Book Antiqua" w:cs="Book Antiqua"/>
          <w:sz w:val="20"/>
          <w:szCs w:val="20"/>
        </w:rPr>
        <w:t>Akceptuję/my warunki płatności określone przez Zamawiającego w zapytaniu ofertowym.</w:t>
      </w:r>
    </w:p>
    <w:p w:rsidR="00BD0A70" w:rsidRPr="00BD0A70" w:rsidRDefault="00BD0A70" w:rsidP="00BD0A70">
      <w:pPr>
        <w:numPr>
          <w:ilvl w:val="0"/>
          <w:numId w:val="1"/>
        </w:numPr>
        <w:tabs>
          <w:tab w:val="left" w:pos="284"/>
          <w:tab w:val="left" w:pos="426"/>
        </w:tabs>
        <w:suppressAutoHyphens/>
        <w:spacing w:after="0" w:line="360" w:lineRule="auto"/>
        <w:jc w:val="both"/>
        <w:rPr>
          <w:rFonts w:ascii="Book Antiqua" w:hAnsi="Book Antiqua" w:cs="Book Antiqua"/>
          <w:sz w:val="20"/>
          <w:szCs w:val="20"/>
        </w:rPr>
      </w:pPr>
      <w:r w:rsidRPr="00BD0A70">
        <w:rPr>
          <w:rFonts w:ascii="Book Antiqua" w:hAnsi="Book Antiqua" w:cs="Book Antiqua"/>
          <w:sz w:val="20"/>
          <w:szCs w:val="20"/>
        </w:rPr>
        <w:t>Zgadzam/my się, że w przypadku przekroczenia terminu realizacji zamówienia, Zamawiający zastrzega sobie prawo do anulowania zamówienia i wyboru kolejnej oferty.</w:t>
      </w:r>
    </w:p>
    <w:p w:rsidR="00BD0A70" w:rsidRPr="00BD0A70" w:rsidRDefault="00BD0A70" w:rsidP="00BD0A70">
      <w:pPr>
        <w:numPr>
          <w:ilvl w:val="0"/>
          <w:numId w:val="1"/>
        </w:numPr>
        <w:tabs>
          <w:tab w:val="left" w:pos="284"/>
          <w:tab w:val="left" w:pos="426"/>
        </w:tabs>
        <w:suppressAutoHyphens/>
        <w:spacing w:after="0" w:line="360" w:lineRule="auto"/>
        <w:jc w:val="both"/>
        <w:rPr>
          <w:rFonts w:ascii="Book Antiqua" w:hAnsi="Book Antiqua" w:cs="Book Antiqua"/>
          <w:sz w:val="20"/>
          <w:szCs w:val="20"/>
        </w:rPr>
      </w:pPr>
      <w:r w:rsidRPr="00BD0A70">
        <w:rPr>
          <w:rFonts w:ascii="Book Antiqua" w:hAnsi="Book Antiqua" w:cs="Book Antiqua"/>
          <w:sz w:val="20"/>
          <w:szCs w:val="20"/>
        </w:rPr>
        <w:t xml:space="preserve"> </w:t>
      </w:r>
      <w:r w:rsidRPr="00BD0A70">
        <w:rPr>
          <w:rFonts w:ascii="Book Antiqua" w:hAnsi="Book Antiqua" w:cs="Calibri"/>
          <w:bCs/>
          <w:sz w:val="21"/>
          <w:szCs w:val="21"/>
        </w:rPr>
        <w:t>Oświadczam, że wypełniłem obowiązki informacyjne przewidziane w art. 13 lub art. 14 RODO</w:t>
      </w:r>
      <w:r w:rsidRPr="00BD0A70">
        <w:rPr>
          <w:rFonts w:ascii="Book Antiqua" w:hAnsi="Book Antiqua" w:cs="Calibri"/>
          <w:bCs/>
          <w:sz w:val="21"/>
          <w:szCs w:val="21"/>
          <w:vertAlign w:val="superscript"/>
        </w:rPr>
        <w:t>1</w:t>
      </w:r>
      <w:r w:rsidRPr="00BD0A70">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BD0A70">
        <w:rPr>
          <w:rFonts w:ascii="Book Antiqua" w:hAnsi="Book Antiqua" w:cs="Calibri"/>
          <w:bCs/>
          <w:sz w:val="21"/>
          <w:szCs w:val="21"/>
          <w:vertAlign w:val="superscript"/>
        </w:rPr>
        <w:t>2</w:t>
      </w:r>
      <w:r w:rsidRPr="00BD0A70">
        <w:rPr>
          <w:rFonts w:ascii="Book Antiqua" w:hAnsi="Book Antiqua" w:cs="Calibri"/>
          <w:bCs/>
          <w:sz w:val="21"/>
          <w:szCs w:val="21"/>
        </w:rPr>
        <w:t>.</w:t>
      </w:r>
    </w:p>
    <w:p w:rsidR="00BD0A70" w:rsidRPr="00BD0A70" w:rsidRDefault="00BD0A70" w:rsidP="00BD0A70">
      <w:pPr>
        <w:jc w:val="both"/>
        <w:rPr>
          <w:rFonts w:ascii="Book Antiqua" w:eastAsia="Calibri" w:hAnsi="Book Antiqua" w:cs="Calibri"/>
          <w:sz w:val="21"/>
          <w:szCs w:val="21"/>
        </w:rPr>
      </w:pPr>
    </w:p>
    <w:p w:rsidR="00BD0A70" w:rsidRPr="00BD0A70" w:rsidRDefault="00BD0A70" w:rsidP="00BD0A70">
      <w:pPr>
        <w:widowControl w:val="0"/>
        <w:suppressAutoHyphens/>
        <w:spacing w:after="0" w:line="240" w:lineRule="auto"/>
        <w:jc w:val="both"/>
        <w:rPr>
          <w:rFonts w:ascii="Book Antiqua" w:eastAsia="HG Mincho Light J" w:hAnsi="Book Antiqua" w:cs="Arial"/>
          <w:sz w:val="16"/>
          <w:szCs w:val="16"/>
          <w:lang w:eastAsia="pl-PL"/>
        </w:rPr>
      </w:pPr>
      <w:r w:rsidRPr="00BD0A70">
        <w:rPr>
          <w:rFonts w:ascii="Book Antiqua" w:eastAsia="HG Mincho Light J" w:hAnsi="Book Antiqua" w:cs="Arial"/>
          <w:sz w:val="16"/>
          <w:szCs w:val="16"/>
          <w:vertAlign w:val="superscript"/>
          <w:lang w:eastAsia="pl-PL"/>
        </w:rPr>
        <w:t xml:space="preserve">1 </w:t>
      </w:r>
      <w:r w:rsidRPr="00BD0A70">
        <w:rPr>
          <w:rFonts w:ascii="Book Antiqua" w:eastAsia="HG Mincho Light J" w:hAnsi="Book Antiqua" w:cs="Arial"/>
          <w:sz w:val="16"/>
          <w:szCs w:val="16"/>
          <w:lang w:eastAsia="pl-PL"/>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BD0A70" w:rsidRPr="00BD0A70" w:rsidRDefault="00BD0A70" w:rsidP="00BD0A70">
      <w:pPr>
        <w:widowControl w:val="0"/>
        <w:suppressAutoHyphens/>
        <w:spacing w:after="0" w:line="240" w:lineRule="auto"/>
        <w:jc w:val="both"/>
        <w:rPr>
          <w:rFonts w:ascii="Book Antiqua" w:eastAsia="HG Mincho Light J" w:hAnsi="Book Antiqua" w:cs="Times New Roman"/>
          <w:sz w:val="16"/>
          <w:szCs w:val="16"/>
          <w:lang w:eastAsia="pl-PL"/>
        </w:rPr>
      </w:pPr>
    </w:p>
    <w:p w:rsidR="00BD0A70" w:rsidRPr="00BD0A70" w:rsidRDefault="00BD0A70" w:rsidP="00BD0A70">
      <w:pPr>
        <w:spacing w:after="0"/>
        <w:jc w:val="both"/>
        <w:rPr>
          <w:rFonts w:ascii="Book Antiqua" w:eastAsia="Times New Roman" w:hAnsi="Book Antiqua" w:cs="Arial"/>
          <w:sz w:val="16"/>
          <w:szCs w:val="16"/>
          <w:lang w:eastAsia="pl-PL"/>
        </w:rPr>
      </w:pPr>
      <w:r w:rsidRPr="00BD0A70">
        <w:rPr>
          <w:rFonts w:ascii="Book Antiqua" w:eastAsia="Times New Roman" w:hAnsi="Book Antiqua" w:cs="Arial"/>
          <w:sz w:val="16"/>
          <w:szCs w:val="16"/>
          <w:vertAlign w:val="superscript"/>
          <w:lang w:eastAsia="pl-PL"/>
        </w:rPr>
        <w:t>2</w:t>
      </w:r>
      <w:r w:rsidRPr="00BD0A70">
        <w:rPr>
          <w:rFonts w:ascii="Book Antiqua" w:eastAsia="Times New Roman" w:hAnsi="Book Antiqua" w:cs="Arial"/>
          <w:sz w:val="16"/>
          <w:szCs w:val="16"/>
          <w:lang w:eastAsia="pl-PL"/>
        </w:rPr>
        <w:t xml:space="preserve"> w przypadku gdy wykonawca nie przekazuje danych osobowych innych, niż bezpośrednio jego dotyczących, oświadczenia wykonawca nie składa (usunięcie treści oświadczenia np. przez jego wykreślenie)</w:t>
      </w:r>
    </w:p>
    <w:p w:rsidR="00BD0A70" w:rsidRPr="00BD0A70" w:rsidRDefault="00BD0A70" w:rsidP="00BD0A70">
      <w:pPr>
        <w:tabs>
          <w:tab w:val="left" w:pos="284"/>
          <w:tab w:val="left" w:pos="426"/>
        </w:tabs>
        <w:suppressAutoHyphens/>
        <w:spacing w:after="0" w:line="360" w:lineRule="auto"/>
        <w:ind w:left="360"/>
        <w:jc w:val="both"/>
        <w:rPr>
          <w:rFonts w:ascii="Book Antiqua" w:hAnsi="Book Antiqua" w:cs="Book Antiqua"/>
          <w:sz w:val="20"/>
          <w:szCs w:val="20"/>
        </w:rPr>
      </w:pPr>
    </w:p>
    <w:p w:rsidR="00BD0A70" w:rsidRPr="00BD0A70" w:rsidRDefault="00BD0A70" w:rsidP="00BD0A70">
      <w:pPr>
        <w:spacing w:after="0"/>
        <w:jc w:val="both"/>
        <w:rPr>
          <w:rFonts w:ascii="Book Antiqua" w:eastAsia="Calibri" w:hAnsi="Book Antiqua" w:cs="Book Antiqua"/>
          <w:sz w:val="20"/>
          <w:szCs w:val="20"/>
          <w:lang w:eastAsia="pl-PL"/>
        </w:rPr>
      </w:pPr>
    </w:p>
    <w:p w:rsidR="00BD0A70" w:rsidRPr="00BD0A70" w:rsidRDefault="00BD0A70" w:rsidP="00BD0A70">
      <w:pPr>
        <w:spacing w:after="0"/>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Załącznikami do ofert są:</w:t>
      </w:r>
    </w:p>
    <w:p w:rsidR="00BD0A70" w:rsidRPr="00BD0A70" w:rsidRDefault="00BD0A70" w:rsidP="00BD0A70">
      <w:pPr>
        <w:spacing w:after="0"/>
        <w:ind w:left="709"/>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a) ……………………………………………..</w:t>
      </w:r>
    </w:p>
    <w:p w:rsidR="00BD0A70" w:rsidRPr="00BD0A70" w:rsidRDefault="00BD0A70" w:rsidP="00BD0A70">
      <w:pPr>
        <w:spacing w:after="0"/>
        <w:ind w:left="709"/>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b) ……………………………………………..</w:t>
      </w:r>
    </w:p>
    <w:p w:rsidR="00BD0A70" w:rsidRPr="00BD0A70" w:rsidRDefault="00BD0A70" w:rsidP="00BD0A70">
      <w:pPr>
        <w:widowControl w:val="0"/>
        <w:suppressAutoHyphens/>
        <w:spacing w:after="0"/>
        <w:jc w:val="both"/>
        <w:outlineLvl w:val="0"/>
        <w:rPr>
          <w:rFonts w:ascii="Book Antiqua" w:eastAsia="Calibri" w:hAnsi="Book Antiqua" w:cs="Book Antiqua"/>
          <w:kern w:val="2"/>
          <w:sz w:val="20"/>
          <w:szCs w:val="20"/>
          <w:lang w:eastAsia="ar-SA"/>
        </w:rPr>
      </w:pPr>
    </w:p>
    <w:p w:rsidR="00BD0A70" w:rsidRPr="00BD0A70" w:rsidRDefault="00BD0A70" w:rsidP="00BD0A70">
      <w:pPr>
        <w:widowControl w:val="0"/>
        <w:suppressAutoHyphens/>
        <w:spacing w:after="0"/>
        <w:jc w:val="both"/>
        <w:outlineLvl w:val="0"/>
        <w:rPr>
          <w:rFonts w:ascii="Book Antiqua" w:eastAsia="Calibri" w:hAnsi="Book Antiqua" w:cs="Book Antiqua"/>
          <w:kern w:val="2"/>
          <w:sz w:val="20"/>
          <w:szCs w:val="20"/>
          <w:lang w:eastAsia="ar-SA"/>
        </w:rPr>
      </w:pPr>
      <w:r w:rsidRPr="00BD0A70">
        <w:rPr>
          <w:rFonts w:ascii="Book Antiqua" w:eastAsia="Calibri" w:hAnsi="Book Antiqua" w:cs="Book Antiqua"/>
          <w:kern w:val="2"/>
          <w:sz w:val="20"/>
          <w:szCs w:val="20"/>
          <w:lang w:eastAsia="ar-SA"/>
        </w:rPr>
        <w:t>............................., dnia .....................</w:t>
      </w:r>
    </w:p>
    <w:p w:rsidR="00BD0A70" w:rsidRPr="00BD0A70" w:rsidRDefault="00BD0A70" w:rsidP="00BD0A70">
      <w:pPr>
        <w:widowControl w:val="0"/>
        <w:suppressAutoHyphens/>
        <w:spacing w:after="0"/>
        <w:jc w:val="both"/>
        <w:outlineLvl w:val="0"/>
        <w:rPr>
          <w:rFonts w:ascii="Book Antiqua" w:eastAsia="Calibri" w:hAnsi="Book Antiqua" w:cs="Book Antiqua"/>
          <w:kern w:val="2"/>
          <w:sz w:val="20"/>
          <w:szCs w:val="20"/>
          <w:lang w:eastAsia="ar-SA"/>
        </w:rPr>
      </w:pPr>
    </w:p>
    <w:p w:rsidR="00BD0A70" w:rsidRPr="00BD0A70" w:rsidRDefault="00BD0A70" w:rsidP="00BD0A70">
      <w:pPr>
        <w:spacing w:after="0"/>
        <w:ind w:firstLine="3261"/>
        <w:jc w:val="center"/>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t>
      </w:r>
    </w:p>
    <w:p w:rsidR="00BD0A70" w:rsidRPr="00BD0A70" w:rsidRDefault="00BD0A70" w:rsidP="00BD0A70">
      <w:pPr>
        <w:widowControl w:val="0"/>
        <w:suppressAutoHyphens/>
        <w:spacing w:after="0"/>
        <w:ind w:firstLine="3261"/>
        <w:jc w:val="center"/>
        <w:rPr>
          <w:rFonts w:ascii="Book Antiqua" w:eastAsia="Calibri" w:hAnsi="Book Antiqua" w:cs="Book Antiqua"/>
          <w:kern w:val="2"/>
          <w:sz w:val="20"/>
          <w:szCs w:val="20"/>
          <w:lang w:eastAsia="ar-SA"/>
        </w:rPr>
      </w:pPr>
      <w:r w:rsidRPr="00BD0A70">
        <w:rPr>
          <w:rFonts w:ascii="Book Antiqua" w:eastAsia="Calibri" w:hAnsi="Book Antiqua" w:cs="Book Antiqua"/>
          <w:kern w:val="2"/>
          <w:sz w:val="20"/>
          <w:szCs w:val="20"/>
          <w:lang w:eastAsia="ar-SA"/>
        </w:rPr>
        <w:t>(podpisy upełnomocnionych  przedstawicieli Wykonawcy)</w:t>
      </w:r>
    </w:p>
    <w:p w:rsidR="00BD0A70" w:rsidRPr="00BD0A70" w:rsidRDefault="00BD0A70" w:rsidP="00BD0A70">
      <w:pPr>
        <w:spacing w:after="0" w:line="240" w:lineRule="auto"/>
        <w:rPr>
          <w:rFonts w:ascii="Book Antiqua" w:eastAsia="Calibri" w:hAnsi="Book Antiqua" w:cs="Book Antiqua"/>
          <w:color w:val="FF0000"/>
          <w:kern w:val="2"/>
          <w:sz w:val="20"/>
          <w:szCs w:val="20"/>
          <w:lang w:eastAsia="ar-SA"/>
        </w:rPr>
        <w:sectPr w:rsidR="00BD0A70" w:rsidRPr="00BD0A70">
          <w:pgSz w:w="11906" w:h="16838"/>
          <w:pgMar w:top="1418" w:right="1418" w:bottom="1418" w:left="1418" w:header="709" w:footer="709" w:gutter="0"/>
          <w:cols w:space="708"/>
        </w:sectPr>
      </w:pPr>
    </w:p>
    <w:p w:rsidR="00BD0A70" w:rsidRPr="00BD0A70" w:rsidRDefault="00BD0A70" w:rsidP="00BD0A70">
      <w:pPr>
        <w:tabs>
          <w:tab w:val="left" w:pos="3585"/>
        </w:tabs>
        <w:spacing w:before="120" w:after="0" w:line="240" w:lineRule="auto"/>
        <w:ind w:right="-341"/>
        <w:jc w:val="right"/>
        <w:rPr>
          <w:rFonts w:ascii="Book Antiqua" w:eastAsia="Times New Roman" w:hAnsi="Book Antiqua" w:cs="Century Gothic"/>
          <w:bCs/>
          <w:i/>
          <w:spacing w:val="4"/>
          <w:sz w:val="20"/>
          <w:szCs w:val="20"/>
          <w:lang w:eastAsia="pl-PL"/>
        </w:rPr>
      </w:pPr>
      <w:r w:rsidRPr="00BD0A70">
        <w:rPr>
          <w:rFonts w:ascii="Book Antiqua" w:eastAsia="Calibri" w:hAnsi="Book Antiqua" w:cs="Calibri"/>
          <w:noProof/>
          <w:sz w:val="20"/>
          <w:szCs w:val="20"/>
          <w:lang w:eastAsia="pl-PL"/>
        </w:rPr>
        <mc:AlternateContent>
          <mc:Choice Requires="wps">
            <w:drawing>
              <wp:anchor distT="0" distB="0" distL="114935" distR="114935" simplePos="0" relativeHeight="251659264" behindDoc="0" locked="0" layoutInCell="1" allowOverlap="1" wp14:anchorId="66503F76" wp14:editId="2F9F8D47">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D0A70" w:rsidRDefault="00BD0A70" w:rsidP="00BD0A70">
                            <w:pPr>
                              <w:jc w:val="center"/>
                              <w:rPr>
                                <w:i/>
                                <w:iCs/>
                                <w:sz w:val="18"/>
                                <w:szCs w:val="18"/>
                              </w:rPr>
                            </w:pPr>
                          </w:p>
                          <w:p w:rsidR="00BD0A70" w:rsidRDefault="00BD0A70" w:rsidP="00BD0A70">
                            <w:pPr>
                              <w:jc w:val="center"/>
                              <w:rPr>
                                <w:i/>
                                <w:iCs/>
                                <w:sz w:val="18"/>
                                <w:szCs w:val="18"/>
                              </w:rPr>
                            </w:pPr>
                          </w:p>
                          <w:p w:rsidR="00BD0A70" w:rsidRDefault="00BD0A70" w:rsidP="00BD0A70">
                            <w:pPr>
                              <w:jc w:val="center"/>
                              <w:rPr>
                                <w:i/>
                                <w:iCs/>
                                <w:sz w:val="18"/>
                                <w:szCs w:val="18"/>
                              </w:rPr>
                            </w:pPr>
                          </w:p>
                          <w:p w:rsidR="00BD0A70" w:rsidRDefault="00BD0A70" w:rsidP="00BD0A70">
                            <w:pPr>
                              <w:jc w:val="center"/>
                              <w:rPr>
                                <w:rFonts w:ascii="Verdana" w:hAnsi="Verdana" w:cs="Verdana"/>
                                <w:i/>
                                <w:iCs/>
                                <w:sz w:val="16"/>
                                <w:szCs w:val="16"/>
                              </w:rPr>
                            </w:pPr>
                          </w:p>
                          <w:p w:rsidR="00BD0A70" w:rsidRDefault="00BD0A70" w:rsidP="00BD0A70">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BD0A70" w:rsidRDefault="00BD0A70" w:rsidP="00BD0A70">
                      <w:pPr>
                        <w:jc w:val="center"/>
                        <w:rPr>
                          <w:i/>
                          <w:iCs/>
                          <w:sz w:val="18"/>
                          <w:szCs w:val="18"/>
                        </w:rPr>
                      </w:pPr>
                    </w:p>
                    <w:p w:rsidR="00BD0A70" w:rsidRDefault="00BD0A70" w:rsidP="00BD0A70">
                      <w:pPr>
                        <w:jc w:val="center"/>
                        <w:rPr>
                          <w:i/>
                          <w:iCs/>
                          <w:sz w:val="18"/>
                          <w:szCs w:val="18"/>
                        </w:rPr>
                      </w:pPr>
                    </w:p>
                    <w:p w:rsidR="00BD0A70" w:rsidRDefault="00BD0A70" w:rsidP="00BD0A70">
                      <w:pPr>
                        <w:jc w:val="center"/>
                        <w:rPr>
                          <w:i/>
                          <w:iCs/>
                          <w:sz w:val="18"/>
                          <w:szCs w:val="18"/>
                        </w:rPr>
                      </w:pPr>
                    </w:p>
                    <w:p w:rsidR="00BD0A70" w:rsidRDefault="00BD0A70" w:rsidP="00BD0A70">
                      <w:pPr>
                        <w:jc w:val="center"/>
                        <w:rPr>
                          <w:rFonts w:ascii="Verdana" w:hAnsi="Verdana" w:cs="Verdana"/>
                          <w:i/>
                          <w:iCs/>
                          <w:sz w:val="16"/>
                          <w:szCs w:val="16"/>
                        </w:rPr>
                      </w:pPr>
                    </w:p>
                    <w:p w:rsidR="00BD0A70" w:rsidRDefault="00BD0A70" w:rsidP="00BD0A70">
                      <w:pPr>
                        <w:jc w:val="center"/>
                        <w:rPr>
                          <w:i/>
                          <w:iCs/>
                          <w:sz w:val="20"/>
                          <w:szCs w:val="20"/>
                        </w:rPr>
                      </w:pPr>
                      <w:r>
                        <w:rPr>
                          <w:i/>
                          <w:iCs/>
                          <w:sz w:val="20"/>
                          <w:szCs w:val="20"/>
                        </w:rPr>
                        <w:t>(nazwa Wykonawcy)</w:t>
                      </w:r>
                    </w:p>
                  </w:txbxContent>
                </v:textbox>
                <w10:wrap type="tight"/>
              </v:shape>
            </w:pict>
          </mc:Fallback>
        </mc:AlternateContent>
      </w:r>
      <w:r w:rsidRPr="00BD0A70">
        <w:rPr>
          <w:rFonts w:ascii="Book Antiqua" w:eastAsia="Calibri" w:hAnsi="Book Antiqua" w:cs="Calibri"/>
          <w:noProof/>
          <w:sz w:val="20"/>
          <w:szCs w:val="20"/>
          <w:lang w:eastAsia="pl-PL"/>
        </w:rPr>
        <mc:AlternateContent>
          <mc:Choice Requires="wps">
            <w:drawing>
              <wp:anchor distT="0" distB="0" distL="114935" distR="114935" simplePos="0" relativeHeight="251660288" behindDoc="0" locked="0" layoutInCell="1" allowOverlap="1" wp14:anchorId="16FB967E" wp14:editId="4CC90E01">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BD0A70" w:rsidRDefault="00BD0A70" w:rsidP="00BD0A70">
                            <w:pPr>
                              <w:jc w:val="center"/>
                              <w:rPr>
                                <w:b/>
                                <w:bCs/>
                                <w:sz w:val="24"/>
                                <w:szCs w:val="24"/>
                              </w:rPr>
                            </w:pPr>
                            <w:r>
                              <w:rPr>
                                <w:b/>
                                <w:bCs/>
                              </w:rPr>
                              <w:t>OŚWIADCZENIE</w:t>
                            </w:r>
                          </w:p>
                          <w:p w:rsidR="00BD0A70" w:rsidRDefault="00BD0A70" w:rsidP="00BD0A70">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BD0A70" w:rsidRDefault="00BD0A70" w:rsidP="00BD0A70">
                      <w:pPr>
                        <w:jc w:val="center"/>
                        <w:rPr>
                          <w:b/>
                          <w:bCs/>
                          <w:sz w:val="24"/>
                          <w:szCs w:val="24"/>
                        </w:rPr>
                      </w:pPr>
                      <w:r>
                        <w:rPr>
                          <w:b/>
                          <w:bCs/>
                        </w:rPr>
                        <w:t>OŚWIADCZENIE</w:t>
                      </w:r>
                    </w:p>
                    <w:p w:rsidR="00BD0A70" w:rsidRDefault="00BD0A70" w:rsidP="00BD0A70">
                      <w:pPr>
                        <w:jc w:val="center"/>
                        <w:rPr>
                          <w:b/>
                          <w:bCs/>
                        </w:rPr>
                      </w:pPr>
                      <w:r>
                        <w:rPr>
                          <w:b/>
                          <w:bCs/>
                        </w:rPr>
                        <w:t>O POWSTANIU OBOWIĄZKU PODATKOWEGO U ZAMAWIAJACEGO</w:t>
                      </w:r>
                    </w:p>
                  </w:txbxContent>
                </v:textbox>
                <w10:wrap type="tight"/>
              </v:shape>
            </w:pict>
          </mc:Fallback>
        </mc:AlternateContent>
      </w:r>
      <w:r w:rsidRPr="00BD0A70">
        <w:rPr>
          <w:rFonts w:ascii="Book Antiqua" w:eastAsia="Times New Roman" w:hAnsi="Book Antiqua" w:cs="Century Gothic"/>
          <w:bCs/>
          <w:i/>
          <w:spacing w:val="4"/>
          <w:sz w:val="20"/>
          <w:szCs w:val="20"/>
          <w:lang w:eastAsia="pl-PL"/>
        </w:rPr>
        <w:t>Załącznik nr 2</w:t>
      </w:r>
    </w:p>
    <w:p w:rsidR="00BD0A70" w:rsidRPr="00BD0A70" w:rsidRDefault="00BD0A70" w:rsidP="00BD0A70">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BD0A70" w:rsidRPr="00BD0A70" w:rsidRDefault="00BD0A70" w:rsidP="00BD0A70">
      <w:pPr>
        <w:spacing w:after="0" w:line="240" w:lineRule="auto"/>
        <w:rPr>
          <w:rFonts w:ascii="Book Antiqua" w:eastAsia="Times New Roman" w:hAnsi="Book Antiqua" w:cs="Book Antiqua"/>
          <w:color w:val="000000"/>
          <w:sz w:val="20"/>
          <w:szCs w:val="20"/>
          <w:lang w:eastAsia="pl-PL"/>
        </w:rPr>
      </w:pPr>
    </w:p>
    <w:p w:rsidR="00BD0A70" w:rsidRPr="00BD0A70" w:rsidRDefault="00BD0A70" w:rsidP="00BD0A70">
      <w:pPr>
        <w:spacing w:after="0" w:line="240" w:lineRule="auto"/>
        <w:rPr>
          <w:rFonts w:ascii="Book Antiqua" w:eastAsia="Times New Roman" w:hAnsi="Book Antiqua" w:cs="Book Antiqua"/>
          <w:color w:val="000000"/>
          <w:sz w:val="20"/>
          <w:szCs w:val="20"/>
          <w:lang w:eastAsia="pl-PL"/>
        </w:rPr>
      </w:pPr>
    </w:p>
    <w:p w:rsidR="00BD0A70" w:rsidRPr="00BD0A70" w:rsidRDefault="00BD0A70" w:rsidP="00BD0A70">
      <w:pPr>
        <w:spacing w:before="60" w:after="0" w:line="360" w:lineRule="auto"/>
        <w:jc w:val="both"/>
        <w:rPr>
          <w:rFonts w:ascii="Book Antiqua" w:eastAsia="Times New Roman" w:hAnsi="Book Antiqua" w:cs="Century Gothic"/>
          <w:sz w:val="20"/>
          <w:szCs w:val="20"/>
          <w:lang w:eastAsia="pl-PL"/>
        </w:rPr>
      </w:pPr>
    </w:p>
    <w:p w:rsidR="00BD0A70" w:rsidRPr="00BD0A70" w:rsidRDefault="00BD0A70" w:rsidP="00BD0A70">
      <w:pPr>
        <w:spacing w:before="60" w:after="0" w:line="360" w:lineRule="auto"/>
        <w:jc w:val="both"/>
        <w:rPr>
          <w:rFonts w:ascii="Book Antiqua" w:eastAsia="Times New Roman" w:hAnsi="Book Antiqua" w:cs="Century Gothic"/>
          <w:b/>
          <w:bCs/>
          <w:i/>
          <w:iCs/>
          <w:sz w:val="20"/>
          <w:szCs w:val="20"/>
          <w:lang w:eastAsia="pl-PL"/>
        </w:rPr>
      </w:pPr>
      <w:r w:rsidRPr="00BD0A70">
        <w:rPr>
          <w:rFonts w:ascii="Book Antiqua" w:eastAsia="Times New Roman" w:hAnsi="Book Antiqua" w:cs="Century Gothic"/>
          <w:sz w:val="20"/>
          <w:szCs w:val="20"/>
          <w:lang w:eastAsia="pl-PL"/>
        </w:rPr>
        <w:tab/>
        <w:t xml:space="preserve">Przystępując do postępowania o udzielenie zamówienia publicznego pn. : </w:t>
      </w:r>
      <w:r w:rsidRPr="00BD0A70">
        <w:rPr>
          <w:rFonts w:ascii="Book Antiqua" w:eastAsia="Calibri" w:hAnsi="Book Antiqua" w:cs="Calibri"/>
          <w:i/>
          <w:sz w:val="20"/>
          <w:szCs w:val="20"/>
          <w:lang w:eastAsia="pl-PL"/>
        </w:rPr>
        <w:t>„</w:t>
      </w:r>
      <w:r w:rsidR="006A7B78">
        <w:rPr>
          <w:rFonts w:ascii="Book Antiqua" w:eastAsia="Calibri" w:hAnsi="Book Antiqua" w:cs="Calibri"/>
          <w:i/>
          <w:sz w:val="20"/>
          <w:szCs w:val="20"/>
          <w:lang w:eastAsia="pl-PL"/>
        </w:rPr>
        <w:t>W</w:t>
      </w:r>
      <w:r w:rsidR="006A7B78" w:rsidRPr="006A7B78">
        <w:rPr>
          <w:rFonts w:ascii="Book Antiqua" w:eastAsia="Calibri" w:hAnsi="Book Antiqua" w:cs="Calibri"/>
          <w:i/>
          <w:sz w:val="20"/>
          <w:szCs w:val="20"/>
          <w:lang w:eastAsia="pl-PL"/>
        </w:rPr>
        <w:t xml:space="preserve">ykonanie badań SEM </w:t>
      </w:r>
      <w:r w:rsidR="006A7B78" w:rsidRPr="00585FEB">
        <w:rPr>
          <w:rFonts w:ascii="Book Antiqua" w:eastAsia="Calibri" w:hAnsi="Book Antiqua" w:cs="Calibri"/>
          <w:i/>
          <w:sz w:val="20"/>
          <w:szCs w:val="20"/>
          <w:lang w:eastAsia="pl-PL"/>
        </w:rPr>
        <w:t xml:space="preserve">i EDX wraz z analizą </w:t>
      </w:r>
      <w:r w:rsidR="00585FEB" w:rsidRPr="00585FEB">
        <w:rPr>
          <w:rFonts w:ascii="Book Antiqua" w:eastAsia="Calibri" w:hAnsi="Book Antiqua" w:cs="Calibri"/>
          <w:i/>
          <w:sz w:val="20"/>
          <w:szCs w:val="20"/>
          <w:lang w:eastAsia="pl-PL"/>
        </w:rPr>
        <w:t>powłok polimerowych przeznaczonych do metalizowania</w:t>
      </w:r>
      <w:r w:rsidRPr="00585FEB">
        <w:rPr>
          <w:rFonts w:ascii="Book Antiqua" w:eastAsia="Times New Roman" w:hAnsi="Book Antiqua" w:cs="Arial"/>
          <w:b/>
          <w:i/>
          <w:sz w:val="20"/>
          <w:szCs w:val="20"/>
          <w:lang w:eastAsia="pl-PL"/>
        </w:rPr>
        <w:t>”,</w:t>
      </w:r>
    </w:p>
    <w:p w:rsidR="00BD0A70" w:rsidRPr="00BD0A70" w:rsidRDefault="00BD0A70" w:rsidP="00BD0A70">
      <w:pPr>
        <w:spacing w:after="0" w:line="360" w:lineRule="auto"/>
        <w:jc w:val="both"/>
        <w:rPr>
          <w:rFonts w:ascii="Book Antiqua" w:eastAsia="Times New Roman" w:hAnsi="Book Antiqua" w:cs="Book Antiqua"/>
          <w:b/>
          <w:bCs/>
          <w:sz w:val="20"/>
          <w:szCs w:val="20"/>
          <w:lang w:eastAsia="pl-PL"/>
        </w:rPr>
      </w:pPr>
    </w:p>
    <w:p w:rsidR="00BD0A70" w:rsidRPr="00BD0A70" w:rsidRDefault="00BD0A70" w:rsidP="00BD0A70">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 xml:space="preserve">ja/my (imię i nazwisko) </w:t>
      </w:r>
    </w:p>
    <w:p w:rsidR="00BD0A70" w:rsidRPr="00BD0A70" w:rsidRDefault="00BD0A70" w:rsidP="00BD0A70">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 xml:space="preserve">................................................................................................................................................................... </w:t>
      </w:r>
    </w:p>
    <w:p w:rsidR="00BD0A70" w:rsidRPr="00BD0A70" w:rsidRDefault="00BD0A70" w:rsidP="00BD0A70">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reprezentując firmę(nazwa firmy)/będąc właścicielem*</w:t>
      </w:r>
    </w:p>
    <w:p w:rsidR="00BD0A70" w:rsidRPr="00BD0A70" w:rsidRDefault="00BD0A70" w:rsidP="00BD0A70">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w:t>
      </w:r>
    </w:p>
    <w:p w:rsidR="00BD0A70" w:rsidRPr="00BD0A70" w:rsidRDefault="00BD0A70" w:rsidP="00BD0A70">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BD0A70" w:rsidRPr="00BD0A70" w:rsidRDefault="00BD0A70" w:rsidP="00BD0A70">
      <w:pPr>
        <w:tabs>
          <w:tab w:val="left" w:pos="-3119"/>
        </w:tabs>
        <w:spacing w:after="0" w:line="360" w:lineRule="auto"/>
        <w:jc w:val="both"/>
        <w:rPr>
          <w:rFonts w:ascii="Book Antiqua" w:eastAsia="Times New Roman" w:hAnsi="Book Antiqua" w:cs="Century Gothic"/>
          <w:sz w:val="20"/>
          <w:szCs w:val="20"/>
          <w:lang w:eastAsia="pl-PL"/>
        </w:rPr>
      </w:pPr>
      <w:r w:rsidRPr="00BD0A70">
        <w:rPr>
          <w:rFonts w:ascii="Book Antiqua" w:eastAsia="Times New Roman" w:hAnsi="Book Antiqua" w:cs="Century Gothic"/>
          <w:color w:val="000000"/>
          <w:sz w:val="20"/>
          <w:szCs w:val="20"/>
          <w:lang w:eastAsia="pl-PL"/>
        </w:rPr>
        <w:t xml:space="preserve">w imieniu reprezentowanej przeze mnie/nas firmy </w:t>
      </w:r>
      <w:r w:rsidRPr="00BD0A70">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sidRPr="00BD0A70">
        <w:rPr>
          <w:rFonts w:ascii="Book Antiqua" w:eastAsia="Times New Roman" w:hAnsi="Book Antiqua" w:cs="Century Gothic"/>
          <w:sz w:val="20"/>
          <w:szCs w:val="20"/>
          <w:lang w:eastAsia="pl-PL"/>
        </w:rPr>
        <w:t xml:space="preserve">zgodnie </w:t>
      </w:r>
      <w:r w:rsidRPr="00BD0A70">
        <w:rPr>
          <w:rFonts w:ascii="Book Antiqua" w:eastAsia="Times New Roman" w:hAnsi="Book Antiqua" w:cs="Century Gothic"/>
          <w:sz w:val="20"/>
          <w:szCs w:val="20"/>
          <w:lang w:eastAsia="pl-PL"/>
        </w:rPr>
        <w:br/>
        <w:t>z obowiązującymi przepisami o podatku od towarów i usług w zakresie dotyczącym:</w:t>
      </w:r>
    </w:p>
    <w:p w:rsidR="00BD0A70" w:rsidRPr="00BD0A70" w:rsidRDefault="00BD0A70" w:rsidP="00BD0A70">
      <w:pPr>
        <w:tabs>
          <w:tab w:val="left" w:pos="-3119"/>
        </w:tabs>
        <w:spacing w:after="0"/>
        <w:jc w:val="both"/>
        <w:rPr>
          <w:rFonts w:ascii="Book Antiqua" w:eastAsia="Times New Roman" w:hAnsi="Book Antiqua" w:cs="Book Antiqua"/>
          <w:sz w:val="20"/>
          <w:szCs w:val="20"/>
          <w:lang w:eastAsia="pl-PL"/>
        </w:rPr>
      </w:pPr>
    </w:p>
    <w:p w:rsidR="00BD0A70" w:rsidRPr="00BD0A70" w:rsidRDefault="00BD0A70" w:rsidP="00BD0A70">
      <w:pPr>
        <w:numPr>
          <w:ilvl w:val="0"/>
          <w:numId w:val="2"/>
        </w:numPr>
        <w:tabs>
          <w:tab w:val="left" w:pos="-3119"/>
        </w:tabs>
        <w:suppressAutoHyphens/>
        <w:spacing w:after="0" w:line="240" w:lineRule="auto"/>
        <w:jc w:val="both"/>
        <w:rPr>
          <w:rFonts w:ascii="Book Antiqua" w:eastAsia="Times New Roman" w:hAnsi="Book Antiqua" w:cs="Century Gothic"/>
          <w:b/>
          <w:bCs/>
          <w:sz w:val="20"/>
          <w:szCs w:val="20"/>
          <w:lang w:eastAsia="pl-PL"/>
        </w:rPr>
      </w:pPr>
      <w:r w:rsidRPr="00BD0A70">
        <w:rPr>
          <w:rFonts w:ascii="Book Antiqua" w:eastAsia="Times New Roman" w:hAnsi="Book Antiqua" w:cs="Century Gothic"/>
          <w:b/>
          <w:bCs/>
          <w:sz w:val="20"/>
          <w:szCs w:val="20"/>
          <w:lang w:eastAsia="pl-PL"/>
        </w:rPr>
        <w:t xml:space="preserve">wewnątrzwspólnotowego nabycia towarów, </w:t>
      </w:r>
    </w:p>
    <w:p w:rsidR="00BD0A70" w:rsidRPr="00BD0A70" w:rsidRDefault="00BD0A70" w:rsidP="00BD0A70">
      <w:pPr>
        <w:tabs>
          <w:tab w:val="left" w:pos="-3119"/>
        </w:tabs>
        <w:spacing w:after="0"/>
        <w:ind w:left="1095"/>
        <w:jc w:val="both"/>
        <w:rPr>
          <w:rFonts w:ascii="Book Antiqua" w:eastAsia="Times New Roman" w:hAnsi="Book Antiqua" w:cs="Century Gothic"/>
          <w:b/>
          <w:bCs/>
          <w:sz w:val="20"/>
          <w:szCs w:val="20"/>
          <w:lang w:eastAsia="pl-PL"/>
        </w:rPr>
      </w:pPr>
    </w:p>
    <w:p w:rsidR="00BD0A70" w:rsidRPr="00BD0A70" w:rsidRDefault="00BD0A70" w:rsidP="00BD0A70">
      <w:pPr>
        <w:numPr>
          <w:ilvl w:val="0"/>
          <w:numId w:val="2"/>
        </w:numPr>
        <w:spacing w:after="120" w:line="240" w:lineRule="auto"/>
        <w:jc w:val="both"/>
        <w:rPr>
          <w:rFonts w:ascii="Book Antiqua" w:eastAsia="Times New Roman" w:hAnsi="Book Antiqua" w:cs="Century Gothic"/>
          <w:b/>
          <w:bCs/>
          <w:sz w:val="20"/>
          <w:szCs w:val="20"/>
          <w:lang w:eastAsia="pl-PL"/>
        </w:rPr>
      </w:pPr>
      <w:r w:rsidRPr="00BD0A70">
        <w:rPr>
          <w:rFonts w:ascii="Book Antiqua" w:eastAsia="Times New Roman" w:hAnsi="Book Antiqua" w:cs="Century Gothic"/>
          <w:b/>
          <w:bCs/>
          <w:sz w:val="20"/>
          <w:szCs w:val="20"/>
          <w:lang w:eastAsia="pl-PL"/>
        </w:rPr>
        <w:t>importu usług lub towarów,</w:t>
      </w:r>
    </w:p>
    <w:p w:rsidR="00BD0A70" w:rsidRPr="00BD0A70" w:rsidRDefault="00BD0A70" w:rsidP="00BD0A70">
      <w:pPr>
        <w:spacing w:after="120" w:line="240" w:lineRule="auto"/>
        <w:ind w:left="1095"/>
        <w:jc w:val="both"/>
        <w:rPr>
          <w:rFonts w:ascii="Book Antiqua" w:eastAsia="Times New Roman" w:hAnsi="Book Antiqua" w:cs="Century Gothic"/>
          <w:b/>
          <w:bCs/>
          <w:sz w:val="20"/>
          <w:szCs w:val="20"/>
          <w:lang w:eastAsia="pl-PL"/>
        </w:rPr>
      </w:pPr>
    </w:p>
    <w:p w:rsidR="00BD0A70" w:rsidRPr="00BD0A70" w:rsidRDefault="00BD0A70" w:rsidP="00BD0A70">
      <w:pPr>
        <w:numPr>
          <w:ilvl w:val="0"/>
          <w:numId w:val="2"/>
        </w:numPr>
        <w:spacing w:after="120" w:line="240" w:lineRule="auto"/>
        <w:jc w:val="both"/>
        <w:rPr>
          <w:rFonts w:ascii="Book Antiqua" w:eastAsia="Times New Roman" w:hAnsi="Book Antiqua" w:cs="Century Gothic"/>
          <w:b/>
          <w:bCs/>
          <w:sz w:val="20"/>
          <w:szCs w:val="20"/>
          <w:lang w:eastAsia="pl-PL"/>
        </w:rPr>
      </w:pPr>
      <w:r w:rsidRPr="00BD0A70">
        <w:rPr>
          <w:rFonts w:ascii="Book Antiqua" w:eastAsia="Times New Roman" w:hAnsi="Book Antiqua" w:cs="Century Gothic"/>
          <w:b/>
          <w:bCs/>
          <w:sz w:val="20"/>
          <w:szCs w:val="20"/>
          <w:lang w:eastAsia="pl-PL"/>
        </w:rPr>
        <w:t>mechanizmu odwróconego obciążenia podatkiem VAT</w:t>
      </w:r>
      <w:r w:rsidRPr="00BD0A70">
        <w:rPr>
          <w:rFonts w:ascii="Book Antiqua" w:eastAsia="Times New Roman" w:hAnsi="Book Antiqua" w:cs="Century Gothic"/>
          <w:b/>
          <w:bCs/>
          <w:sz w:val="20"/>
          <w:szCs w:val="20"/>
          <w:vertAlign w:val="superscript"/>
          <w:lang w:eastAsia="pl-PL"/>
        </w:rPr>
        <w:t>1</w:t>
      </w:r>
      <w:r w:rsidRPr="00BD0A70">
        <w:rPr>
          <w:rFonts w:ascii="Book Antiqua" w:eastAsia="Times New Roman" w:hAnsi="Book Antiqua" w:cs="Century Gothic"/>
          <w:b/>
          <w:bCs/>
          <w:sz w:val="20"/>
          <w:szCs w:val="20"/>
          <w:lang w:eastAsia="pl-PL"/>
        </w:rPr>
        <w:t xml:space="preserve">, </w:t>
      </w:r>
    </w:p>
    <w:p w:rsidR="00BD0A70" w:rsidRPr="00BD0A70" w:rsidRDefault="00BD0A70" w:rsidP="00BD0A70">
      <w:pPr>
        <w:spacing w:after="120" w:line="240" w:lineRule="auto"/>
        <w:ind w:left="1095"/>
        <w:jc w:val="both"/>
        <w:rPr>
          <w:rFonts w:ascii="Book Antiqua" w:eastAsia="Times New Roman" w:hAnsi="Book Antiqua" w:cs="Century Gothic"/>
          <w:b/>
          <w:bCs/>
          <w:sz w:val="20"/>
          <w:szCs w:val="20"/>
          <w:lang w:eastAsia="pl-PL"/>
        </w:rPr>
      </w:pPr>
    </w:p>
    <w:p w:rsidR="00BD0A70" w:rsidRPr="00BD0A70" w:rsidRDefault="00BD0A70" w:rsidP="00BD0A70">
      <w:pPr>
        <w:spacing w:after="0" w:line="240" w:lineRule="auto"/>
        <w:rPr>
          <w:rFonts w:ascii="Book Antiqua" w:eastAsia="Times New Roman" w:hAnsi="Book Antiqua" w:cs="Century Gothic"/>
          <w:sz w:val="20"/>
          <w:szCs w:val="20"/>
          <w:lang w:eastAsia="pl-PL"/>
        </w:rPr>
      </w:pPr>
      <w:r w:rsidRPr="00BD0A70">
        <w:rPr>
          <w:rFonts w:ascii="Book Antiqua" w:eastAsia="Times New Roman" w:hAnsi="Book Antiqua" w:cs="Century Gothic"/>
          <w:sz w:val="20"/>
          <w:szCs w:val="20"/>
          <w:lang w:eastAsia="pl-PL"/>
        </w:rPr>
        <w:t xml:space="preserve">w zakresie następujących towarów/usług : </w:t>
      </w:r>
    </w:p>
    <w:p w:rsidR="00BD0A70" w:rsidRPr="00BD0A70" w:rsidRDefault="00BD0A70" w:rsidP="00BD0A70">
      <w:pPr>
        <w:spacing w:after="0" w:line="240" w:lineRule="auto"/>
        <w:rPr>
          <w:rFonts w:ascii="Book Antiqua" w:eastAsia="Times New Roman" w:hAnsi="Book Antiqua" w:cs="Century Gothic"/>
          <w:sz w:val="20"/>
          <w:szCs w:val="20"/>
          <w:lang w:eastAsia="pl-PL"/>
        </w:rPr>
      </w:pPr>
    </w:p>
    <w:p w:rsidR="00BD0A70" w:rsidRPr="00BD0A70" w:rsidRDefault="00BD0A70" w:rsidP="00BD0A70">
      <w:pPr>
        <w:spacing w:after="0" w:line="240" w:lineRule="auto"/>
        <w:rPr>
          <w:rFonts w:ascii="Book Antiqua" w:eastAsia="Times New Roman" w:hAnsi="Book Antiqua" w:cs="Century Gothic"/>
          <w:sz w:val="20"/>
          <w:szCs w:val="20"/>
          <w:lang w:eastAsia="pl-PL"/>
        </w:rPr>
      </w:pPr>
      <w:r w:rsidRPr="00BD0A70">
        <w:rPr>
          <w:rFonts w:ascii="Book Antiqua" w:eastAsia="Times New Roman" w:hAnsi="Book Antiqua" w:cs="Century Gothic"/>
          <w:sz w:val="20"/>
          <w:szCs w:val="20"/>
          <w:lang w:eastAsia="pl-PL"/>
        </w:rPr>
        <w:t>………………………………………………………………………………………………………………………</w:t>
      </w:r>
    </w:p>
    <w:p w:rsidR="00BD0A70" w:rsidRPr="00BD0A70" w:rsidRDefault="00BD0A70" w:rsidP="00BD0A70">
      <w:pPr>
        <w:spacing w:after="0" w:line="240" w:lineRule="auto"/>
        <w:rPr>
          <w:rFonts w:ascii="Book Antiqua" w:eastAsia="Times New Roman" w:hAnsi="Book Antiqua" w:cs="Century Gothic"/>
          <w:sz w:val="20"/>
          <w:szCs w:val="20"/>
          <w:lang w:eastAsia="pl-PL"/>
        </w:rPr>
      </w:pPr>
    </w:p>
    <w:p w:rsidR="00BD0A70" w:rsidRPr="00BD0A70" w:rsidRDefault="00BD0A70" w:rsidP="00BD0A70">
      <w:pPr>
        <w:spacing w:after="0" w:line="240" w:lineRule="auto"/>
        <w:rPr>
          <w:rFonts w:ascii="Book Antiqua" w:eastAsia="Times New Roman" w:hAnsi="Book Antiqua" w:cs="Century Gothic"/>
          <w:sz w:val="20"/>
          <w:szCs w:val="20"/>
          <w:lang w:eastAsia="pl-PL"/>
        </w:rPr>
      </w:pPr>
      <w:r w:rsidRPr="00BD0A70">
        <w:rPr>
          <w:rFonts w:ascii="Book Antiqua" w:eastAsia="Times New Roman" w:hAnsi="Book Antiqua" w:cs="Century Gothic"/>
          <w:sz w:val="20"/>
          <w:szCs w:val="20"/>
          <w:lang w:eastAsia="pl-PL"/>
        </w:rPr>
        <w:t>……………………………………………………………………………………………………………………</w:t>
      </w:r>
    </w:p>
    <w:p w:rsidR="00BD0A70" w:rsidRPr="00BD0A70" w:rsidRDefault="00BD0A70" w:rsidP="00BD0A70">
      <w:pPr>
        <w:spacing w:after="0" w:line="240" w:lineRule="auto"/>
        <w:rPr>
          <w:rFonts w:ascii="Book Antiqua" w:eastAsia="Times New Roman" w:hAnsi="Book Antiqua" w:cs="Century Gothic"/>
          <w:sz w:val="20"/>
          <w:szCs w:val="20"/>
          <w:lang w:eastAsia="pl-PL"/>
        </w:rPr>
      </w:pPr>
    </w:p>
    <w:p w:rsidR="00BD0A70" w:rsidRPr="00BD0A70" w:rsidRDefault="00BD0A70" w:rsidP="00BD0A70">
      <w:pPr>
        <w:spacing w:after="0" w:line="240" w:lineRule="auto"/>
        <w:rPr>
          <w:rFonts w:ascii="Book Antiqua" w:eastAsia="Times New Roman" w:hAnsi="Book Antiqua" w:cs="Century Gothic"/>
          <w:sz w:val="20"/>
          <w:szCs w:val="20"/>
          <w:lang w:eastAsia="pl-PL"/>
        </w:rPr>
      </w:pPr>
      <w:r w:rsidRPr="00BD0A70">
        <w:rPr>
          <w:rFonts w:ascii="Book Antiqua" w:eastAsia="Times New Roman" w:hAnsi="Book Antiqua" w:cs="Century Gothic"/>
          <w:sz w:val="20"/>
          <w:szCs w:val="20"/>
          <w:lang w:eastAsia="pl-PL"/>
        </w:rPr>
        <w:t>wartość podatku: ………………</w:t>
      </w:r>
    </w:p>
    <w:p w:rsidR="00BD0A70" w:rsidRPr="00BD0A70" w:rsidRDefault="00BD0A70" w:rsidP="00BD0A70">
      <w:pPr>
        <w:spacing w:after="0" w:line="240" w:lineRule="auto"/>
        <w:rPr>
          <w:rFonts w:ascii="Book Antiqua" w:eastAsia="Times New Roman" w:hAnsi="Book Antiqua" w:cs="Times New Roman"/>
          <w:i/>
          <w:iCs/>
          <w:sz w:val="20"/>
          <w:szCs w:val="20"/>
          <w:lang w:eastAsia="pl-PL"/>
        </w:rPr>
      </w:pPr>
    </w:p>
    <w:p w:rsidR="00BD0A70" w:rsidRPr="00BD0A70" w:rsidRDefault="00BD0A70" w:rsidP="00BD0A70">
      <w:pPr>
        <w:spacing w:after="0" w:line="240" w:lineRule="auto"/>
        <w:rPr>
          <w:rFonts w:ascii="Book Antiqua" w:eastAsia="Times New Roman" w:hAnsi="Book Antiqua" w:cs="Times New Roman"/>
          <w:i/>
          <w:iCs/>
          <w:sz w:val="20"/>
          <w:szCs w:val="20"/>
          <w:lang w:eastAsia="pl-PL"/>
        </w:rPr>
      </w:pPr>
      <w:r w:rsidRPr="00BD0A70">
        <w:rPr>
          <w:rFonts w:ascii="Book Antiqua" w:eastAsia="Times New Roman" w:hAnsi="Book Antiqua" w:cs="Times New Roman"/>
          <w:i/>
          <w:iCs/>
          <w:sz w:val="20"/>
          <w:szCs w:val="20"/>
          <w:lang w:eastAsia="pl-PL"/>
        </w:rPr>
        <w:t>..........................................................</w:t>
      </w:r>
      <w:r w:rsidRPr="00BD0A70">
        <w:rPr>
          <w:rFonts w:ascii="Book Antiqua" w:eastAsia="Times New Roman" w:hAnsi="Book Antiqua" w:cs="Times New Roman"/>
          <w:i/>
          <w:iCs/>
          <w:sz w:val="20"/>
          <w:szCs w:val="20"/>
          <w:lang w:eastAsia="pl-PL"/>
        </w:rPr>
        <w:tab/>
      </w:r>
      <w:r w:rsidRPr="00BD0A70">
        <w:rPr>
          <w:rFonts w:ascii="Book Antiqua" w:eastAsia="Times New Roman" w:hAnsi="Book Antiqua" w:cs="Times New Roman"/>
          <w:i/>
          <w:iCs/>
          <w:sz w:val="20"/>
          <w:szCs w:val="20"/>
          <w:lang w:eastAsia="pl-PL"/>
        </w:rPr>
        <w:tab/>
      </w:r>
      <w:r w:rsidRPr="00BD0A70">
        <w:rPr>
          <w:rFonts w:ascii="Book Antiqua" w:eastAsia="Times New Roman" w:hAnsi="Book Antiqua" w:cs="Times New Roman"/>
          <w:i/>
          <w:iCs/>
          <w:sz w:val="20"/>
          <w:szCs w:val="20"/>
          <w:lang w:eastAsia="pl-PL"/>
        </w:rPr>
        <w:tab/>
        <w:t xml:space="preserve">                   ..........................................................</w:t>
      </w:r>
    </w:p>
    <w:p w:rsidR="00BD0A70" w:rsidRPr="00BD0A70" w:rsidRDefault="00BD0A70" w:rsidP="00BD0A70">
      <w:pPr>
        <w:spacing w:after="0" w:line="240" w:lineRule="auto"/>
        <w:rPr>
          <w:rFonts w:ascii="Book Antiqua" w:eastAsia="Times New Roman" w:hAnsi="Book Antiqua" w:cs="Century Gothic"/>
          <w:i/>
          <w:iCs/>
          <w:sz w:val="20"/>
          <w:szCs w:val="20"/>
          <w:lang w:eastAsia="pl-PL"/>
        </w:rPr>
      </w:pPr>
      <w:r w:rsidRPr="00BD0A70">
        <w:rPr>
          <w:rFonts w:ascii="Book Antiqua" w:eastAsia="Times New Roman" w:hAnsi="Book Antiqua" w:cs="Century Gothic"/>
          <w:i/>
          <w:iCs/>
          <w:sz w:val="20"/>
          <w:szCs w:val="20"/>
          <w:lang w:eastAsia="pl-PL"/>
        </w:rPr>
        <w:t>Miejscowość i data</w:t>
      </w:r>
      <w:r w:rsidRPr="00BD0A70">
        <w:rPr>
          <w:rFonts w:ascii="Book Antiqua" w:eastAsia="Times New Roman" w:hAnsi="Book Antiqua" w:cs="Times New Roman"/>
          <w:i/>
          <w:iCs/>
          <w:sz w:val="20"/>
          <w:szCs w:val="20"/>
          <w:lang w:eastAsia="pl-PL"/>
        </w:rPr>
        <w:tab/>
      </w:r>
      <w:r w:rsidRPr="00BD0A70">
        <w:rPr>
          <w:rFonts w:ascii="Book Antiqua" w:eastAsia="Times New Roman" w:hAnsi="Book Antiqua" w:cs="Times New Roman"/>
          <w:i/>
          <w:iCs/>
          <w:sz w:val="20"/>
          <w:szCs w:val="20"/>
          <w:lang w:eastAsia="pl-PL"/>
        </w:rPr>
        <w:tab/>
        <w:t xml:space="preserve">                                                          </w:t>
      </w:r>
      <w:r w:rsidRPr="00BD0A70">
        <w:rPr>
          <w:rFonts w:ascii="Book Antiqua" w:eastAsia="Times New Roman" w:hAnsi="Book Antiqua" w:cs="Century Gothic"/>
          <w:i/>
          <w:iCs/>
          <w:sz w:val="20"/>
          <w:szCs w:val="20"/>
          <w:lang w:eastAsia="pl-PL"/>
        </w:rPr>
        <w:t xml:space="preserve">Podpis osób upoważnionych do składania </w:t>
      </w:r>
    </w:p>
    <w:p w:rsidR="00BD0A70" w:rsidRPr="00BD0A70" w:rsidRDefault="00BD0A70" w:rsidP="00BD0A70">
      <w:pPr>
        <w:spacing w:after="0" w:line="240" w:lineRule="auto"/>
        <w:jc w:val="right"/>
        <w:rPr>
          <w:rFonts w:ascii="Book Antiqua" w:eastAsia="Times New Roman" w:hAnsi="Book Antiqua" w:cs="Times New Roman"/>
          <w:i/>
          <w:iCs/>
          <w:sz w:val="20"/>
          <w:szCs w:val="20"/>
          <w:lang w:eastAsia="pl-PL"/>
        </w:rPr>
      </w:pPr>
      <w:r w:rsidRPr="00BD0A70">
        <w:rPr>
          <w:rFonts w:ascii="Book Antiqua" w:eastAsia="Times New Roman" w:hAnsi="Book Antiqua" w:cs="Century Gothic"/>
          <w:i/>
          <w:iCs/>
          <w:sz w:val="20"/>
          <w:szCs w:val="20"/>
          <w:lang w:eastAsia="pl-PL"/>
        </w:rPr>
        <w:t>oświadczeń woli w imieniu oferenta</w:t>
      </w:r>
    </w:p>
    <w:p w:rsidR="00BD0A70" w:rsidRPr="00BD0A70" w:rsidRDefault="00BD0A70" w:rsidP="00BD0A70">
      <w:pPr>
        <w:spacing w:after="0" w:line="240" w:lineRule="auto"/>
        <w:rPr>
          <w:rFonts w:ascii="Book Antiqua" w:eastAsia="Times New Roman" w:hAnsi="Book Antiqua" w:cs="Century Gothic"/>
          <w:i/>
          <w:iCs/>
          <w:sz w:val="20"/>
          <w:szCs w:val="20"/>
          <w:lang w:eastAsia="pl-PL"/>
        </w:rPr>
      </w:pPr>
    </w:p>
    <w:p w:rsidR="00BD0A70" w:rsidRPr="00BD0A70" w:rsidRDefault="00BD0A70" w:rsidP="00BD0A70">
      <w:pPr>
        <w:spacing w:after="0" w:line="240" w:lineRule="auto"/>
        <w:rPr>
          <w:rFonts w:ascii="Book Antiqua" w:eastAsia="Times New Roman" w:hAnsi="Book Antiqua" w:cs="Calibri"/>
          <w:i/>
          <w:iCs/>
          <w:sz w:val="20"/>
          <w:szCs w:val="20"/>
          <w:lang w:eastAsia="pl-PL"/>
        </w:rPr>
      </w:pPr>
      <w:r w:rsidRPr="00BD0A70">
        <w:rPr>
          <w:rFonts w:ascii="Book Antiqua" w:eastAsia="Times New Roman" w:hAnsi="Book Antiqua" w:cs="Calibri"/>
          <w:i/>
          <w:iCs/>
          <w:sz w:val="20"/>
          <w:szCs w:val="20"/>
          <w:vertAlign w:val="superscript"/>
          <w:lang w:eastAsia="pl-PL"/>
        </w:rPr>
        <w:t xml:space="preserve">1 </w:t>
      </w:r>
      <w:r w:rsidRPr="00BD0A70">
        <w:rPr>
          <w:rFonts w:ascii="Book Antiqua" w:eastAsia="Times New Roman" w:hAnsi="Book Antiqua" w:cs="Calibri"/>
          <w:i/>
          <w:iCs/>
          <w:sz w:val="20"/>
          <w:szCs w:val="20"/>
          <w:lang w:eastAsia="pl-PL"/>
        </w:rPr>
        <w:t>niepotrzebne skreślić.</w:t>
      </w:r>
    </w:p>
    <w:p w:rsidR="00BD0A70" w:rsidRPr="00BD0A70" w:rsidRDefault="00BD0A70" w:rsidP="00BD0A70">
      <w:pPr>
        <w:spacing w:after="0" w:line="240" w:lineRule="auto"/>
        <w:rPr>
          <w:rFonts w:ascii="Book Antiqua" w:eastAsia="Times New Roman" w:hAnsi="Book Antiqua" w:cs="Calibri"/>
          <w:i/>
          <w:iCs/>
          <w:sz w:val="20"/>
          <w:szCs w:val="20"/>
          <w:lang w:eastAsia="pl-PL"/>
        </w:rPr>
      </w:pPr>
    </w:p>
    <w:p w:rsidR="00E67DD1" w:rsidRDefault="00E67DD1"/>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HG Mincho Light J">
    <w:altName w:val="Times New Roman"/>
    <w:panose1 w:val="00000000000000000000"/>
    <w:charset w:val="00"/>
    <w:family w:val="roman"/>
    <w:notTrueType/>
    <w:pitch w:val="default"/>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1">
    <w:nsid w:val="0B561F43"/>
    <w:multiLevelType w:val="hybridMultilevel"/>
    <w:tmpl w:val="8A60F91C"/>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5">
    <w:nsid w:val="74A65014"/>
    <w:multiLevelType w:val="hybridMultilevel"/>
    <w:tmpl w:val="B64C3A44"/>
    <w:lvl w:ilvl="0" w:tplc="DEA8819E">
      <w:start w:val="15"/>
      <w:numFmt w:val="decimal"/>
      <w:lvlText w:val="%1."/>
      <w:lvlJc w:val="left"/>
      <w:pPr>
        <w:ind w:left="502"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lvlOverride w:ilvl="2"/>
    <w:lvlOverride w:ilvl="3"/>
    <w:lvlOverride w:ilvl="4"/>
    <w:lvlOverride w:ilvl="5"/>
    <w:lvlOverride w:ilvl="6"/>
    <w:lvlOverride w:ilvl="7"/>
    <w:lvlOverride w:ilvl="8"/>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A70"/>
    <w:rsid w:val="00104E03"/>
    <w:rsid w:val="00511973"/>
    <w:rsid w:val="00585FEB"/>
    <w:rsid w:val="006A7B78"/>
    <w:rsid w:val="00845B26"/>
    <w:rsid w:val="00A077A9"/>
    <w:rsid w:val="00B41C4D"/>
    <w:rsid w:val="00BD0A70"/>
    <w:rsid w:val="00E67DD1"/>
    <w:rsid w:val="00EB4655"/>
    <w:rsid w:val="00FD31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BD0A7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D0A70"/>
    <w:rPr>
      <w:rFonts w:ascii="Tahoma" w:hAnsi="Tahoma" w:cs="Tahoma"/>
      <w:sz w:val="16"/>
      <w:szCs w:val="16"/>
    </w:rPr>
  </w:style>
  <w:style w:type="character" w:styleId="Odwoaniedokomentarza">
    <w:name w:val="annotation reference"/>
    <w:basedOn w:val="Domylnaczcionkaakapitu"/>
    <w:uiPriority w:val="99"/>
    <w:semiHidden/>
    <w:unhideWhenUsed/>
    <w:rsid w:val="00BD0A70"/>
    <w:rPr>
      <w:sz w:val="16"/>
      <w:szCs w:val="16"/>
    </w:rPr>
  </w:style>
  <w:style w:type="paragraph" w:styleId="Tekstkomentarza">
    <w:name w:val="annotation text"/>
    <w:basedOn w:val="Normalny"/>
    <w:link w:val="TekstkomentarzaZnak"/>
    <w:uiPriority w:val="99"/>
    <w:semiHidden/>
    <w:unhideWhenUsed/>
    <w:rsid w:val="00BD0A7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D0A70"/>
    <w:rPr>
      <w:sz w:val="20"/>
      <w:szCs w:val="20"/>
    </w:rPr>
  </w:style>
  <w:style w:type="paragraph" w:styleId="Tematkomentarza">
    <w:name w:val="annotation subject"/>
    <w:basedOn w:val="Tekstkomentarza"/>
    <w:next w:val="Tekstkomentarza"/>
    <w:link w:val="TematkomentarzaZnak"/>
    <w:uiPriority w:val="99"/>
    <w:semiHidden/>
    <w:unhideWhenUsed/>
    <w:rsid w:val="00BD0A70"/>
    <w:rPr>
      <w:b/>
      <w:bCs/>
    </w:rPr>
  </w:style>
  <w:style w:type="character" w:customStyle="1" w:styleId="TematkomentarzaZnak">
    <w:name w:val="Temat komentarza Znak"/>
    <w:basedOn w:val="TekstkomentarzaZnak"/>
    <w:link w:val="Tematkomentarza"/>
    <w:uiPriority w:val="99"/>
    <w:semiHidden/>
    <w:rsid w:val="00BD0A70"/>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BD0A7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D0A70"/>
    <w:rPr>
      <w:rFonts w:ascii="Tahoma" w:hAnsi="Tahoma" w:cs="Tahoma"/>
      <w:sz w:val="16"/>
      <w:szCs w:val="16"/>
    </w:rPr>
  </w:style>
  <w:style w:type="character" w:styleId="Odwoaniedokomentarza">
    <w:name w:val="annotation reference"/>
    <w:basedOn w:val="Domylnaczcionkaakapitu"/>
    <w:uiPriority w:val="99"/>
    <w:semiHidden/>
    <w:unhideWhenUsed/>
    <w:rsid w:val="00BD0A70"/>
    <w:rPr>
      <w:sz w:val="16"/>
      <w:szCs w:val="16"/>
    </w:rPr>
  </w:style>
  <w:style w:type="paragraph" w:styleId="Tekstkomentarza">
    <w:name w:val="annotation text"/>
    <w:basedOn w:val="Normalny"/>
    <w:link w:val="TekstkomentarzaZnak"/>
    <w:uiPriority w:val="99"/>
    <w:semiHidden/>
    <w:unhideWhenUsed/>
    <w:rsid w:val="00BD0A7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D0A70"/>
    <w:rPr>
      <w:sz w:val="20"/>
      <w:szCs w:val="20"/>
    </w:rPr>
  </w:style>
  <w:style w:type="paragraph" w:styleId="Tematkomentarza">
    <w:name w:val="annotation subject"/>
    <w:basedOn w:val="Tekstkomentarza"/>
    <w:next w:val="Tekstkomentarza"/>
    <w:link w:val="TematkomentarzaZnak"/>
    <w:uiPriority w:val="99"/>
    <w:semiHidden/>
    <w:unhideWhenUsed/>
    <w:rsid w:val="00BD0A70"/>
    <w:rPr>
      <w:b/>
      <w:bCs/>
    </w:rPr>
  </w:style>
  <w:style w:type="character" w:customStyle="1" w:styleId="TematkomentarzaZnak">
    <w:name w:val="Temat komentarza Znak"/>
    <w:basedOn w:val="TekstkomentarzaZnak"/>
    <w:link w:val="Tematkomentarza"/>
    <w:uiPriority w:val="99"/>
    <w:semiHidden/>
    <w:rsid w:val="00BD0A7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ukw.edu.pl"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hyperlink" Target="mailto:bar.jag@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51B54-94BA-42E4-88CD-0378F99F6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3095</Words>
  <Characters>18573</Characters>
  <Application>Microsoft Office Word</Application>
  <DocSecurity>0</DocSecurity>
  <Lines>154</Lines>
  <Paragraphs>43</Paragraphs>
  <ScaleCrop>false</ScaleCrop>
  <HeadingPairs>
    <vt:vector size="4" baseType="variant">
      <vt:variant>
        <vt:lpstr>Tytuł</vt:lpstr>
      </vt:variant>
      <vt:variant>
        <vt:i4>1</vt:i4>
      </vt:variant>
      <vt:variant>
        <vt:lpstr>Nagłówki</vt:lpstr>
      </vt:variant>
      <vt:variant>
        <vt:i4>4</vt:i4>
      </vt:variant>
    </vt:vector>
  </HeadingPairs>
  <TitlesOfParts>
    <vt:vector size="5" baseType="lpstr">
      <vt:lpstr/>
      <vt:lpstr>1. Dane dotyczące Wykonawcy:</vt:lpstr>
      <vt:lpstr/>
      <vt:lpstr>............................., dnia .....................</vt:lpstr>
      <vt:lpstr/>
    </vt:vector>
  </TitlesOfParts>
  <Company>Microsoft</Company>
  <LinksUpToDate>false</LinksUpToDate>
  <CharactersWithSpaces>21625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cp:revision>
  <cp:lastPrinted>2019-12-11T11:06:00Z</cp:lastPrinted>
  <dcterms:created xsi:type="dcterms:W3CDTF">2019-12-13T08:42:00Z</dcterms:created>
  <dcterms:modified xsi:type="dcterms:W3CDTF">2019-12-13T08:42:00Z</dcterms:modified>
</cp:coreProperties>
</file>