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2BFA94C0" w:rsidR="00FF68E5" w:rsidRDefault="00B607D0" w:rsidP="00BA7FAB">
      <w:pPr>
        <w:jc w:val="center"/>
        <w:rPr>
          <w:rFonts w:ascii="Century Gothic" w:hAnsi="Century Gothic"/>
          <w:noProof/>
          <w:lang w:eastAsia="pl-PL" w:bidi="ar-SA"/>
        </w:rPr>
      </w:pP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 wp14:anchorId="472941DF" wp14:editId="67B06FF9">
            <wp:extent cx="5759450" cy="705815"/>
            <wp:effectExtent l="0" t="0" r="0" b="0"/>
            <wp:docPr id="9" name="Obraz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9B24" w14:textId="112D21A6" w:rsidR="00130DD1" w:rsidRDefault="00B607D0" w:rsidP="00BA7FAB">
      <w:pPr>
        <w:jc w:val="center"/>
        <w:rPr>
          <w:rFonts w:ascii="Century Gothic" w:hAnsi="Century Gothic"/>
          <w:noProof/>
          <w:lang w:eastAsia="pl-PL" w:bidi="ar-SA"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0800" behindDoc="1" locked="0" layoutInCell="1" allowOverlap="1" wp14:anchorId="0B709B6C" wp14:editId="7A0747F6">
            <wp:simplePos x="0" y="0"/>
            <wp:positionH relativeFrom="page">
              <wp:posOffset>900430</wp:posOffset>
            </wp:positionH>
            <wp:positionV relativeFrom="paragraph">
              <wp:posOffset>180975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B52FF0" w14:textId="77777777" w:rsidR="00130DD1" w:rsidRDefault="00130DD1" w:rsidP="00BA7FAB">
      <w:pPr>
        <w:jc w:val="center"/>
      </w:pPr>
    </w:p>
    <w:p w14:paraId="6D496449" w14:textId="77777777" w:rsidR="00B607D0" w:rsidRDefault="00B607D0" w:rsidP="00BA7FAB">
      <w:pPr>
        <w:jc w:val="center"/>
        <w:rPr>
          <w:b/>
          <w:bCs/>
        </w:rPr>
      </w:pPr>
    </w:p>
    <w:p w14:paraId="1678E6CA" w14:textId="77777777" w:rsidR="00B607D0" w:rsidRDefault="00B607D0" w:rsidP="00BA7FAB">
      <w:pPr>
        <w:jc w:val="center"/>
        <w:rPr>
          <w:b/>
          <w:bCs/>
        </w:rPr>
      </w:pPr>
    </w:p>
    <w:p w14:paraId="09A8CC61" w14:textId="576A348A" w:rsidR="00B607D0" w:rsidRDefault="00BA7FAB" w:rsidP="00BA7FAB">
      <w:pPr>
        <w:jc w:val="center"/>
        <w:rPr>
          <w:b/>
          <w:bCs/>
        </w:rPr>
      </w:pPr>
      <w:r w:rsidRPr="00B35CBA">
        <w:br/>
      </w:r>
    </w:p>
    <w:p w14:paraId="65D464C4" w14:textId="51367B34" w:rsidR="00B607D0" w:rsidRDefault="00B607D0" w:rsidP="00BA7FAB">
      <w:pPr>
        <w:jc w:val="center"/>
        <w:rPr>
          <w:b/>
          <w:bCs/>
        </w:rPr>
      </w:pPr>
    </w:p>
    <w:p w14:paraId="1C2C8844" w14:textId="206E80BB" w:rsidR="00B607D0" w:rsidRDefault="00B607D0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60D4F6A4">
                <wp:simplePos x="0" y="0"/>
                <wp:positionH relativeFrom="column">
                  <wp:posOffset>-47625</wp:posOffset>
                </wp:positionH>
                <wp:positionV relativeFrom="paragraph">
                  <wp:posOffset>193675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49471A" id="Rectangle 5" o:spid="_x0000_s1026" style="position:absolute;margin-left:-3.75pt;margin-top:15.25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"/>
            </w:pict>
          </mc:Fallback>
        </mc:AlternateContent>
      </w:r>
    </w:p>
    <w:p w14:paraId="4FA3F1FF" w14:textId="1F74B1F0" w:rsidR="00B607D0" w:rsidRDefault="00274885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5ADAF8F0">
            <wp:simplePos x="0" y="0"/>
            <wp:positionH relativeFrom="margin">
              <wp:align>left</wp:align>
            </wp:positionH>
            <wp:positionV relativeFrom="paragraph">
              <wp:posOffset>88496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22F475" w14:textId="60AB1C97" w:rsidR="00BA7FAB" w:rsidRPr="00B35CBA" w:rsidRDefault="00BA7FAB" w:rsidP="00BA7FAB">
      <w:pPr>
        <w:jc w:val="center"/>
        <w:rPr>
          <w:b/>
          <w:bCs/>
        </w:rPr>
      </w:pPr>
      <w:r w:rsidRPr="00B35CBA">
        <w:rPr>
          <w:b/>
          <w:bCs/>
        </w:rPr>
        <w:t>UNIWERSYTET KAZIMIERZA WIELKIEGO</w:t>
      </w:r>
    </w:p>
    <w:p w14:paraId="1208E7B3" w14:textId="0D4D251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651FE642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130DD1">
        <w:rPr>
          <w:rFonts w:ascii="Century Gothic" w:hAnsi="Century Gothic" w:cs="Century Gothic"/>
          <w:b/>
          <w:bCs/>
          <w:sz w:val="20"/>
          <w:szCs w:val="20"/>
        </w:rPr>
        <w:t>139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130DD1">
        <w:rPr>
          <w:rFonts w:ascii="Century Gothic" w:hAnsi="Century Gothic" w:cs="Century Gothic"/>
          <w:sz w:val="20"/>
          <w:szCs w:val="20"/>
        </w:rPr>
        <w:t>1</w:t>
      </w:r>
      <w:r w:rsidR="00200C4D">
        <w:rPr>
          <w:rFonts w:ascii="Century Gothic" w:hAnsi="Century Gothic" w:cs="Century Gothic"/>
          <w:sz w:val="20"/>
          <w:szCs w:val="20"/>
        </w:rPr>
        <w:t>8</w:t>
      </w:r>
      <w:r w:rsidR="007751A8">
        <w:rPr>
          <w:rFonts w:ascii="Century Gothic" w:hAnsi="Century Gothic" w:cs="Century Gothic"/>
          <w:sz w:val="20"/>
          <w:szCs w:val="20"/>
        </w:rPr>
        <w:t>.</w:t>
      </w:r>
      <w:r w:rsidR="00200C4D">
        <w:rPr>
          <w:rFonts w:ascii="Century Gothic" w:hAnsi="Century Gothic" w:cs="Century Gothic"/>
          <w:sz w:val="20"/>
          <w:szCs w:val="20"/>
        </w:rPr>
        <w:t>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6B9792A" w14:textId="246A1DB2" w:rsidR="00274885" w:rsidRPr="008A5256" w:rsidRDefault="007B0DE4" w:rsidP="0027488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nieograniczonego na </w:t>
      </w:r>
      <w:r w:rsidR="00274885" w:rsidRPr="008A5256">
        <w:rPr>
          <w:rFonts w:ascii="Century Gothic" w:hAnsi="Century Gothic"/>
          <w:b/>
          <w:sz w:val="22"/>
          <w:szCs w:val="22"/>
        </w:rPr>
        <w:t>DOSTAWA ODCZYNNIKÓW, MATERIAŁÓW ZUŻYWALNYCH</w:t>
      </w:r>
      <w:r w:rsidR="00274885">
        <w:rPr>
          <w:rFonts w:ascii="Century Gothic" w:hAnsi="Century Gothic"/>
          <w:b/>
          <w:sz w:val="22"/>
          <w:szCs w:val="22"/>
        </w:rPr>
        <w:t>,</w:t>
      </w:r>
      <w:r w:rsidR="00274885" w:rsidRPr="008A5256">
        <w:rPr>
          <w:rFonts w:ascii="Century Gothic" w:hAnsi="Century Gothic"/>
          <w:b/>
          <w:sz w:val="22"/>
          <w:szCs w:val="22"/>
        </w:rPr>
        <w:t xml:space="preserve"> DROBNEGO SPRZĘTU LABORATORYJNEGO</w:t>
      </w:r>
    </w:p>
    <w:p w14:paraId="3511640E" w14:textId="236AE3FF" w:rsidR="002F1EF8" w:rsidRPr="00A30D49" w:rsidRDefault="002F1EF8" w:rsidP="002F1EF8">
      <w:pPr>
        <w:spacing w:line="360" w:lineRule="auto"/>
        <w:jc w:val="center"/>
        <w:rPr>
          <w:rFonts w:ascii="Century Gothic" w:hAnsi="Century Gothic"/>
          <w:b/>
          <w:color w:val="333333"/>
          <w:sz w:val="21"/>
          <w:szCs w:val="21"/>
          <w:shd w:val="clear" w:color="auto" w:fill="FFFFFF"/>
        </w:rPr>
      </w:pPr>
    </w:p>
    <w:p w14:paraId="4353B74C" w14:textId="77777777" w:rsidR="009F21F2" w:rsidRPr="00A30D49" w:rsidRDefault="009F21F2" w:rsidP="00E3059A">
      <w:pPr>
        <w:rPr>
          <w:rFonts w:ascii="Century Gothic" w:hAnsi="Century Gothic" w:cs="Century Gothic"/>
          <w:b/>
          <w:bCs/>
          <w:color w:val="FF0000"/>
          <w:sz w:val="20"/>
          <w:szCs w:val="20"/>
        </w:rPr>
      </w:pPr>
    </w:p>
    <w:p w14:paraId="10FA1895" w14:textId="77777777" w:rsidR="00D73695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B0605B">
        <w:rPr>
          <w:rFonts w:ascii="Century Gothic" w:hAnsi="Century Gothic"/>
          <w:b/>
          <w:sz w:val="24"/>
          <w:szCs w:val="24"/>
        </w:rPr>
        <w:t>ZAWIADOMIENIE</w:t>
      </w:r>
      <w:r w:rsidR="004C0C70" w:rsidRPr="00B0605B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B0605B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B0605B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B0605B">
        <w:rPr>
          <w:rFonts w:ascii="Century Gothic" w:hAnsi="Century Gothic"/>
          <w:sz w:val="24"/>
          <w:szCs w:val="24"/>
        </w:rPr>
        <w:t xml:space="preserve"> </w:t>
      </w:r>
    </w:p>
    <w:p w14:paraId="4106577B" w14:textId="6908C853" w:rsidR="00967A3D" w:rsidRPr="00B0605B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B0605B">
        <w:rPr>
          <w:rFonts w:ascii="Century Gothic" w:hAnsi="Century Gothic"/>
          <w:sz w:val="23"/>
          <w:szCs w:val="23"/>
        </w:rPr>
        <w:t xml:space="preserve">w części nr </w:t>
      </w:r>
      <w:r w:rsidR="002A6596" w:rsidRPr="00B0605B">
        <w:rPr>
          <w:rFonts w:ascii="Century Gothic" w:hAnsi="Century Gothic"/>
          <w:sz w:val="23"/>
          <w:szCs w:val="23"/>
        </w:rPr>
        <w:t xml:space="preserve"> </w:t>
      </w:r>
      <w:r w:rsidR="00200C4D">
        <w:rPr>
          <w:rFonts w:ascii="Century Gothic" w:hAnsi="Century Gothic"/>
          <w:sz w:val="23"/>
          <w:szCs w:val="23"/>
        </w:rPr>
        <w:t>1</w:t>
      </w:r>
      <w:r w:rsidR="00B0605B" w:rsidRPr="00B0605B">
        <w:rPr>
          <w:rFonts w:ascii="Century Gothic" w:hAnsi="Century Gothic"/>
          <w:sz w:val="23"/>
          <w:szCs w:val="23"/>
        </w:rPr>
        <w:t>,10,</w:t>
      </w:r>
      <w:r w:rsidR="00200C4D">
        <w:rPr>
          <w:rFonts w:ascii="Century Gothic" w:hAnsi="Century Gothic"/>
          <w:sz w:val="23"/>
          <w:szCs w:val="23"/>
        </w:rPr>
        <w:t>13</w:t>
      </w:r>
      <w:r w:rsidR="00B0605B" w:rsidRPr="00B0605B">
        <w:rPr>
          <w:rFonts w:ascii="Century Gothic" w:hAnsi="Century Gothic"/>
          <w:sz w:val="23"/>
          <w:szCs w:val="23"/>
        </w:rPr>
        <w:t>,26,</w:t>
      </w:r>
      <w:r w:rsidR="00D73695">
        <w:rPr>
          <w:rFonts w:ascii="Century Gothic" w:hAnsi="Century Gothic"/>
          <w:sz w:val="23"/>
          <w:szCs w:val="23"/>
        </w:rPr>
        <w:t>29</w:t>
      </w:r>
      <w:r w:rsidR="006B23CF" w:rsidRPr="00B0605B">
        <w:rPr>
          <w:rFonts w:ascii="Century Gothic" w:hAnsi="Century Gothic"/>
          <w:sz w:val="23"/>
          <w:szCs w:val="23"/>
        </w:rPr>
        <w:t>.</w:t>
      </w:r>
      <w:r w:rsidR="0066738D" w:rsidRPr="00B0605B">
        <w:rPr>
          <w:rFonts w:ascii="Century Gothic" w:hAnsi="Century Gothic"/>
          <w:sz w:val="23"/>
          <w:szCs w:val="23"/>
        </w:rPr>
        <w:t xml:space="preserve"> </w:t>
      </w:r>
    </w:p>
    <w:p w14:paraId="41A2437D" w14:textId="77777777" w:rsidR="006F4141" w:rsidRPr="00A30D49" w:rsidRDefault="006F4141" w:rsidP="007C0560">
      <w:pPr>
        <w:tabs>
          <w:tab w:val="left" w:pos="0"/>
        </w:tabs>
        <w:jc w:val="both"/>
        <w:rPr>
          <w:rFonts w:ascii="Century Gothic" w:hAnsi="Century Gothic"/>
          <w:color w:val="FF0000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542E4CFE" w14:textId="0BE51900" w:rsidR="00732317" w:rsidRPr="00C45409" w:rsidRDefault="00732317" w:rsidP="00732317">
      <w:pPr>
        <w:rPr>
          <w:rFonts w:ascii="Century Gothic" w:hAnsi="Century Gothic"/>
          <w:sz w:val="18"/>
          <w:szCs w:val="18"/>
        </w:rPr>
      </w:pPr>
      <w:r w:rsidRPr="00C45409">
        <w:rPr>
          <w:rFonts w:ascii="Century Gothic" w:hAnsi="Century Gothic"/>
          <w:b/>
          <w:sz w:val="18"/>
          <w:szCs w:val="18"/>
          <w:u w:val="single"/>
        </w:rPr>
        <w:t xml:space="preserve">   Część nr </w:t>
      </w:r>
      <w:r w:rsidR="00D73695">
        <w:rPr>
          <w:rFonts w:ascii="Century Gothic" w:hAnsi="Century Gothic"/>
          <w:b/>
          <w:sz w:val="18"/>
          <w:szCs w:val="18"/>
          <w:u w:val="single"/>
        </w:rPr>
        <w:t>1</w:t>
      </w:r>
      <w:r w:rsidRPr="00C45409">
        <w:rPr>
          <w:rFonts w:ascii="Century Gothic" w:hAnsi="Century Gothic"/>
          <w:b/>
          <w:sz w:val="18"/>
          <w:szCs w:val="18"/>
        </w:rPr>
        <w:t xml:space="preserve"> </w:t>
      </w:r>
      <w:r w:rsidRPr="00C45409">
        <w:rPr>
          <w:rFonts w:ascii="Century Gothic" w:hAnsi="Century Gothic"/>
          <w:sz w:val="18"/>
          <w:szCs w:val="18"/>
        </w:rPr>
        <w:t xml:space="preserve">– oferta nr </w:t>
      </w:r>
      <w:r w:rsidR="00C45409" w:rsidRPr="00C45409">
        <w:rPr>
          <w:rFonts w:ascii="Century Gothic" w:hAnsi="Century Gothic"/>
          <w:sz w:val="18"/>
          <w:szCs w:val="18"/>
        </w:rPr>
        <w:t>12</w:t>
      </w:r>
      <w:r w:rsidRPr="00C45409">
        <w:rPr>
          <w:rFonts w:ascii="Century Gothic" w:hAnsi="Century Gothic"/>
          <w:sz w:val="18"/>
          <w:szCs w:val="18"/>
        </w:rPr>
        <w:t xml:space="preserve"> </w:t>
      </w:r>
      <w:r w:rsidR="00C45409" w:rsidRPr="00C45409">
        <w:rPr>
          <w:rFonts w:ascii="Century Gothic" w:hAnsi="Century Gothic"/>
          <w:sz w:val="18"/>
          <w:szCs w:val="18"/>
        </w:rPr>
        <w:t>TH.GEYER POLSKA SP. ZO.O. UL. CZESKA 22A, 03-902 WARSZAWA</w:t>
      </w:r>
    </w:p>
    <w:p w14:paraId="0F4C939A" w14:textId="77777777" w:rsidR="00732317" w:rsidRDefault="00732317" w:rsidP="00732317">
      <w:pPr>
        <w:rPr>
          <w:rFonts w:ascii="Century Gothic" w:hAnsi="Century Gothic"/>
          <w:sz w:val="20"/>
          <w:szCs w:val="20"/>
        </w:rPr>
      </w:pPr>
    </w:p>
    <w:p w14:paraId="07C740EF" w14:textId="1320F335" w:rsidR="00732317" w:rsidRPr="005100C0" w:rsidRDefault="00732317" w:rsidP="00D76042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bookmarkStart w:id="0" w:name="_GoBack"/>
      <w:r w:rsidR="00C45409" w:rsidRPr="005100C0">
        <w:rPr>
          <w:rFonts w:ascii="Century Gothic" w:hAnsi="Century Gothic"/>
          <w:sz w:val="20"/>
        </w:rPr>
        <w:t>699,29</w:t>
      </w:r>
      <w:r w:rsidRPr="005100C0">
        <w:rPr>
          <w:rFonts w:ascii="Century Gothic" w:hAnsi="Century Gothic"/>
          <w:sz w:val="20"/>
        </w:rPr>
        <w:t xml:space="preserve"> PLN, </w:t>
      </w:r>
      <w:r w:rsidR="004E3F50" w:rsidRPr="005100C0">
        <w:rPr>
          <w:rFonts w:ascii="Century Gothic" w:hAnsi="Century Gothic"/>
          <w:sz w:val="20"/>
        </w:rPr>
        <w:t xml:space="preserve">ze skróceniem terminu dostawy: o </w:t>
      </w:r>
      <w:r w:rsidR="00C45409" w:rsidRPr="005100C0">
        <w:rPr>
          <w:rFonts w:ascii="Century Gothic" w:hAnsi="Century Gothic"/>
          <w:sz w:val="20"/>
        </w:rPr>
        <w:t>2</w:t>
      </w:r>
      <w:r w:rsidR="004E3F50" w:rsidRPr="005100C0">
        <w:rPr>
          <w:rFonts w:ascii="Century Gothic" w:hAnsi="Century Gothic"/>
          <w:sz w:val="20"/>
        </w:rPr>
        <w:t xml:space="preserve"> dni kalendarzow</w:t>
      </w:r>
      <w:r w:rsidR="00996DF8" w:rsidRPr="005100C0">
        <w:rPr>
          <w:rFonts w:ascii="Century Gothic" w:hAnsi="Century Gothic"/>
          <w:sz w:val="20"/>
        </w:rPr>
        <w:t>e</w:t>
      </w:r>
      <w:r w:rsidR="004E3F50" w:rsidRPr="005100C0">
        <w:rPr>
          <w:rFonts w:ascii="Century Gothic" w:hAnsi="Century Gothic"/>
          <w:sz w:val="20"/>
        </w:rPr>
        <w:t xml:space="preserve"> </w:t>
      </w:r>
      <w:r w:rsidR="00C45409" w:rsidRPr="005100C0">
        <w:rPr>
          <w:rFonts w:ascii="Century Gothic" w:hAnsi="Century Gothic"/>
          <w:sz w:val="20"/>
        </w:rPr>
        <w:t>uzyskała ilość punktów</w:t>
      </w:r>
      <w:r w:rsidRPr="005100C0">
        <w:rPr>
          <w:rFonts w:ascii="Century Gothic" w:hAnsi="Century Gothic"/>
          <w:sz w:val="20"/>
        </w:rPr>
        <w:t xml:space="preserve"> </w:t>
      </w:r>
      <w:r w:rsidR="00C45409" w:rsidRPr="005100C0">
        <w:rPr>
          <w:rFonts w:ascii="Century Gothic" w:hAnsi="Century Gothic"/>
          <w:sz w:val="20"/>
        </w:rPr>
        <w:t>8</w:t>
      </w:r>
      <w:r w:rsidR="00E25191" w:rsidRPr="005100C0">
        <w:rPr>
          <w:rFonts w:ascii="Century Gothic" w:hAnsi="Century Gothic"/>
          <w:sz w:val="20"/>
        </w:rPr>
        <w:t>0</w:t>
      </w:r>
      <w:r w:rsidRPr="005100C0">
        <w:rPr>
          <w:rFonts w:ascii="Century Gothic" w:hAnsi="Century Gothic"/>
          <w:sz w:val="20"/>
        </w:rPr>
        <w:t>,00 (</w:t>
      </w:r>
      <w:r w:rsidRPr="005100C0">
        <w:rPr>
          <w:rFonts w:ascii="Century Gothic" w:hAnsi="Century Gothic" w:cs="Tahoma"/>
          <w:sz w:val="20"/>
        </w:rPr>
        <w:t xml:space="preserve">cena brutto – 60,00 pkt., </w:t>
      </w:r>
      <w:r w:rsidR="004E3F50" w:rsidRPr="005100C0">
        <w:rPr>
          <w:rFonts w:ascii="Century Gothic" w:hAnsi="Century Gothic"/>
          <w:sz w:val="20"/>
        </w:rPr>
        <w:t>skrócenie terminu dostawy</w:t>
      </w:r>
      <w:r w:rsidR="004E3F50" w:rsidRPr="005100C0">
        <w:rPr>
          <w:rFonts w:ascii="Century Gothic" w:hAnsi="Century Gothic" w:cs="Tahoma"/>
          <w:sz w:val="20"/>
        </w:rPr>
        <w:t xml:space="preserve"> </w:t>
      </w:r>
      <w:r w:rsidRPr="005100C0">
        <w:rPr>
          <w:rFonts w:ascii="Century Gothic" w:hAnsi="Century Gothic" w:cs="Tahoma"/>
          <w:sz w:val="20"/>
        </w:rPr>
        <w:t xml:space="preserve">– </w:t>
      </w:r>
      <w:r w:rsidR="00C45409" w:rsidRPr="005100C0">
        <w:rPr>
          <w:rFonts w:ascii="Century Gothic" w:hAnsi="Century Gothic" w:cs="Tahoma"/>
          <w:sz w:val="20"/>
        </w:rPr>
        <w:t>2</w:t>
      </w:r>
      <w:r w:rsidR="00E25191" w:rsidRPr="005100C0">
        <w:rPr>
          <w:rFonts w:ascii="Century Gothic" w:hAnsi="Century Gothic" w:cs="Tahoma"/>
          <w:sz w:val="20"/>
        </w:rPr>
        <w:t>0</w:t>
      </w:r>
      <w:r w:rsidRPr="005100C0">
        <w:rPr>
          <w:rFonts w:ascii="Century Gothic" w:hAnsi="Century Gothic" w:cs="Tahoma"/>
          <w:sz w:val="20"/>
        </w:rPr>
        <w:t>,00 pkt.</w:t>
      </w:r>
      <w:r w:rsidRPr="005100C0">
        <w:rPr>
          <w:rFonts w:ascii="Century Gothic" w:hAnsi="Century Gothic"/>
          <w:sz w:val="20"/>
        </w:rPr>
        <w:t>).</w:t>
      </w:r>
    </w:p>
    <w:bookmarkEnd w:id="0"/>
    <w:p w14:paraId="238A2C0F" w14:textId="77777777" w:rsidR="004F6B97" w:rsidRDefault="004F6B97" w:rsidP="004F6B97">
      <w:pPr>
        <w:rPr>
          <w:rFonts w:ascii="Century Gothic" w:hAnsi="Century Gothic"/>
          <w:b/>
          <w:sz w:val="20"/>
          <w:szCs w:val="20"/>
          <w:u w:val="single"/>
        </w:rPr>
      </w:pPr>
    </w:p>
    <w:p w14:paraId="025B8655" w14:textId="77777777" w:rsidR="007211FF" w:rsidRPr="00AA00E3" w:rsidRDefault="007211FF" w:rsidP="007211FF">
      <w:pPr>
        <w:jc w:val="center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1C51BC44" w14:textId="14D07928" w:rsidR="007211FF" w:rsidRPr="00AA00E3" w:rsidRDefault="007211FF" w:rsidP="007211FF">
      <w:pPr>
        <w:jc w:val="both"/>
        <w:rPr>
          <w:rFonts w:ascii="Century Gothic" w:hAnsi="Century Gothic"/>
          <w:sz w:val="18"/>
          <w:szCs w:val="18"/>
        </w:rPr>
      </w:pPr>
      <w:r w:rsidRPr="00AA00E3">
        <w:rPr>
          <w:rFonts w:ascii="Century Gothic" w:hAnsi="Century Gothic"/>
          <w:b/>
          <w:sz w:val="18"/>
          <w:szCs w:val="18"/>
          <w:u w:val="single"/>
        </w:rPr>
        <w:t xml:space="preserve">   Część nr 10</w:t>
      </w:r>
      <w:r w:rsidRPr="00AA00E3">
        <w:rPr>
          <w:rFonts w:ascii="Century Gothic" w:hAnsi="Century Gothic"/>
          <w:b/>
          <w:sz w:val="18"/>
          <w:szCs w:val="18"/>
        </w:rPr>
        <w:t xml:space="preserve"> </w:t>
      </w:r>
      <w:r w:rsidRPr="00AA00E3">
        <w:rPr>
          <w:rFonts w:ascii="Century Gothic" w:hAnsi="Century Gothic"/>
          <w:sz w:val="18"/>
          <w:szCs w:val="18"/>
        </w:rPr>
        <w:t>– oferta nr 1</w:t>
      </w:r>
      <w:r w:rsidR="00AA00E3" w:rsidRPr="00AA00E3">
        <w:rPr>
          <w:rFonts w:ascii="Century Gothic" w:hAnsi="Century Gothic"/>
          <w:sz w:val="18"/>
          <w:szCs w:val="18"/>
        </w:rPr>
        <w:t>2</w:t>
      </w:r>
      <w:r w:rsidRPr="00AA00E3">
        <w:rPr>
          <w:rFonts w:ascii="Century Gothic" w:hAnsi="Century Gothic"/>
          <w:sz w:val="18"/>
          <w:szCs w:val="18"/>
        </w:rPr>
        <w:t xml:space="preserve"> </w:t>
      </w:r>
      <w:r w:rsidR="00AA00E3" w:rsidRPr="00AA00E3">
        <w:rPr>
          <w:rFonts w:ascii="Century Gothic" w:hAnsi="Century Gothic"/>
          <w:sz w:val="18"/>
          <w:szCs w:val="18"/>
        </w:rPr>
        <w:t>TH.GEYER POLSKA SP. ZO.O. UL. CZESKA 22A, 03-902 WARSZAWA</w:t>
      </w:r>
    </w:p>
    <w:p w14:paraId="600B6814" w14:textId="77777777" w:rsidR="00AA00E3" w:rsidRPr="00AA00E3" w:rsidRDefault="00AA00E3" w:rsidP="007211FF">
      <w:pPr>
        <w:rPr>
          <w:rFonts w:ascii="Century Gothic" w:hAnsi="Century Gothic"/>
          <w:b/>
          <w:sz w:val="18"/>
          <w:szCs w:val="18"/>
          <w:u w:val="single"/>
        </w:rPr>
      </w:pPr>
    </w:p>
    <w:p w14:paraId="06B02ACA" w14:textId="4386FA01" w:rsidR="007211FF" w:rsidRPr="00AA00E3" w:rsidRDefault="007211FF" w:rsidP="007211FF">
      <w:pPr>
        <w:rPr>
          <w:rFonts w:ascii="Century Gothic" w:hAnsi="Century Gothic"/>
          <w:b/>
          <w:sz w:val="18"/>
          <w:szCs w:val="18"/>
          <w:u w:val="single"/>
        </w:rPr>
      </w:pPr>
      <w:r w:rsidRPr="00AA00E3">
        <w:rPr>
          <w:rFonts w:ascii="Century Gothic" w:hAnsi="Century Gothic"/>
          <w:b/>
          <w:sz w:val="18"/>
          <w:szCs w:val="18"/>
          <w:u w:val="single"/>
        </w:rPr>
        <w:t xml:space="preserve"> Uzasadnienie wyboru:</w:t>
      </w:r>
      <w:r w:rsidRPr="00AA00E3">
        <w:rPr>
          <w:rFonts w:ascii="Century Gothic" w:hAnsi="Century Gothic"/>
          <w:sz w:val="18"/>
          <w:szCs w:val="18"/>
        </w:rPr>
        <w:t xml:space="preserve"> Zamawiający wybrał ofertę najkorzystniejszą wg przyjętych kryteriów oceny ofert, określonych w Specyfikacji Istotnych Warunków Zamówienia. Oferta z ceną brutto: </w:t>
      </w:r>
      <w:r w:rsidR="00AA00E3" w:rsidRPr="00AA00E3">
        <w:rPr>
          <w:rFonts w:ascii="Century Gothic" w:hAnsi="Century Gothic"/>
          <w:sz w:val="18"/>
          <w:szCs w:val="18"/>
          <w:lang w:eastAsia="ar-SA" w:bidi="ar-SA"/>
        </w:rPr>
        <w:t>840,</w:t>
      </w:r>
      <w:r w:rsidR="00211F6C">
        <w:rPr>
          <w:rFonts w:ascii="Century Gothic" w:hAnsi="Century Gothic"/>
          <w:sz w:val="18"/>
          <w:szCs w:val="18"/>
          <w:lang w:eastAsia="ar-SA" w:bidi="ar-SA"/>
        </w:rPr>
        <w:t>29</w:t>
      </w:r>
      <w:r w:rsidRPr="00AA00E3">
        <w:rPr>
          <w:rFonts w:ascii="Century Gothic" w:hAnsi="Century Gothic"/>
          <w:sz w:val="18"/>
          <w:szCs w:val="18"/>
          <w:lang w:eastAsia="ar-SA" w:bidi="ar-SA"/>
        </w:rPr>
        <w:t xml:space="preserve"> </w:t>
      </w:r>
      <w:r w:rsidRPr="00AA00E3">
        <w:rPr>
          <w:rFonts w:ascii="Century Gothic" w:hAnsi="Century Gothic"/>
          <w:sz w:val="18"/>
          <w:szCs w:val="18"/>
        </w:rPr>
        <w:t xml:space="preserve">PLN, ze </w:t>
      </w:r>
      <w:r w:rsidRPr="00AA00E3">
        <w:rPr>
          <w:rFonts w:ascii="Century Gothic" w:hAnsi="Century Gothic"/>
          <w:sz w:val="18"/>
          <w:szCs w:val="18"/>
        </w:rPr>
        <w:lastRenderedPageBreak/>
        <w:t xml:space="preserve">skróceniem terminu dostawy: o </w:t>
      </w:r>
      <w:r w:rsidR="00AA00E3" w:rsidRPr="00AA00E3">
        <w:rPr>
          <w:rFonts w:ascii="Century Gothic" w:hAnsi="Century Gothic"/>
          <w:sz w:val="18"/>
          <w:szCs w:val="18"/>
        </w:rPr>
        <w:t>4</w:t>
      </w:r>
      <w:r w:rsidRPr="00AA00E3">
        <w:rPr>
          <w:rFonts w:ascii="Century Gothic" w:hAnsi="Century Gothic"/>
          <w:sz w:val="18"/>
          <w:szCs w:val="18"/>
        </w:rPr>
        <w:t xml:space="preserve"> dni kalendarzow</w:t>
      </w:r>
      <w:r w:rsidR="00AA00E3" w:rsidRPr="00AA00E3">
        <w:rPr>
          <w:rFonts w:ascii="Century Gothic" w:hAnsi="Century Gothic"/>
          <w:sz w:val="18"/>
          <w:szCs w:val="18"/>
        </w:rPr>
        <w:t>e</w:t>
      </w:r>
      <w:r w:rsidRPr="00AA00E3">
        <w:rPr>
          <w:rFonts w:ascii="Century Gothic" w:hAnsi="Century Gothic"/>
          <w:sz w:val="18"/>
          <w:szCs w:val="18"/>
        </w:rPr>
        <w:t xml:space="preserve"> uzyskała ilość punktów </w:t>
      </w:r>
      <w:r w:rsidR="00AA00E3" w:rsidRPr="00AA00E3">
        <w:rPr>
          <w:rFonts w:ascii="Century Gothic" w:hAnsi="Century Gothic"/>
          <w:sz w:val="18"/>
          <w:szCs w:val="18"/>
        </w:rPr>
        <w:t>9</w:t>
      </w:r>
      <w:r w:rsidRPr="00AA00E3">
        <w:rPr>
          <w:rFonts w:ascii="Century Gothic" w:hAnsi="Century Gothic"/>
          <w:sz w:val="18"/>
          <w:szCs w:val="18"/>
        </w:rPr>
        <w:t>0,00 (</w:t>
      </w:r>
      <w:r w:rsidRPr="00AA00E3">
        <w:rPr>
          <w:rFonts w:ascii="Century Gothic" w:hAnsi="Century Gothic" w:cs="Tahoma"/>
          <w:sz w:val="18"/>
          <w:szCs w:val="18"/>
        </w:rPr>
        <w:t xml:space="preserve">cena brutto – 60,00 pkt., </w:t>
      </w:r>
      <w:r w:rsidRPr="00AA00E3">
        <w:rPr>
          <w:rFonts w:ascii="Century Gothic" w:hAnsi="Century Gothic"/>
          <w:sz w:val="18"/>
          <w:szCs w:val="18"/>
        </w:rPr>
        <w:t>skrócenie terminu dostawy</w:t>
      </w:r>
      <w:r w:rsidRPr="00AA00E3">
        <w:rPr>
          <w:rFonts w:ascii="Century Gothic" w:hAnsi="Century Gothic" w:cs="Tahoma"/>
          <w:sz w:val="18"/>
          <w:szCs w:val="18"/>
        </w:rPr>
        <w:t xml:space="preserve"> – </w:t>
      </w:r>
      <w:r w:rsidR="00AA00E3" w:rsidRPr="00AA00E3">
        <w:rPr>
          <w:rFonts w:ascii="Century Gothic" w:hAnsi="Century Gothic" w:cs="Tahoma"/>
          <w:sz w:val="18"/>
          <w:szCs w:val="18"/>
        </w:rPr>
        <w:t>3</w:t>
      </w:r>
      <w:r w:rsidRPr="00AA00E3">
        <w:rPr>
          <w:rFonts w:ascii="Century Gothic" w:hAnsi="Century Gothic" w:cs="Tahoma"/>
          <w:sz w:val="18"/>
          <w:szCs w:val="18"/>
        </w:rPr>
        <w:t>0,00 pkt.</w:t>
      </w:r>
      <w:r w:rsidRPr="00AA00E3">
        <w:rPr>
          <w:rFonts w:ascii="Century Gothic" w:hAnsi="Century Gothic"/>
          <w:sz w:val="18"/>
          <w:szCs w:val="18"/>
        </w:rPr>
        <w:t>).</w:t>
      </w:r>
    </w:p>
    <w:p w14:paraId="2F662FB2" w14:textId="77777777" w:rsidR="007211FF" w:rsidRPr="00AA00E3" w:rsidRDefault="007211FF" w:rsidP="007211FF">
      <w:pPr>
        <w:rPr>
          <w:rFonts w:ascii="Century Gothic" w:hAnsi="Century Gothic"/>
          <w:b/>
          <w:sz w:val="20"/>
          <w:szCs w:val="20"/>
          <w:u w:val="single"/>
        </w:rPr>
      </w:pPr>
    </w:p>
    <w:p w14:paraId="103F7E5A" w14:textId="71115418" w:rsidR="007211FF" w:rsidRPr="00AA00E3" w:rsidRDefault="007211FF" w:rsidP="007211FF">
      <w:pPr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  </w:t>
      </w:r>
    </w:p>
    <w:p w14:paraId="119472D9" w14:textId="6A15893A" w:rsidR="007211FF" w:rsidRDefault="007211FF" w:rsidP="007211FF">
      <w:pPr>
        <w:jc w:val="both"/>
        <w:rPr>
          <w:rFonts w:ascii="Century Gothic" w:hAnsi="Century Gothic"/>
          <w:sz w:val="20"/>
          <w:szCs w:val="20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  Część nr 1</w:t>
      </w:r>
      <w:r w:rsidR="00AA00E3" w:rsidRPr="00AA00E3">
        <w:rPr>
          <w:rFonts w:ascii="Century Gothic" w:hAnsi="Century Gothic"/>
          <w:b/>
          <w:sz w:val="20"/>
          <w:szCs w:val="20"/>
          <w:u w:val="single"/>
        </w:rPr>
        <w:t>3</w:t>
      </w:r>
      <w:r w:rsidRPr="00AA00E3">
        <w:rPr>
          <w:rFonts w:ascii="Century Gothic" w:hAnsi="Century Gothic"/>
          <w:b/>
          <w:sz w:val="20"/>
          <w:szCs w:val="20"/>
        </w:rPr>
        <w:t xml:space="preserve"> </w:t>
      </w:r>
      <w:r w:rsidRPr="00AA00E3">
        <w:rPr>
          <w:rFonts w:ascii="Century Gothic" w:hAnsi="Century Gothic"/>
          <w:sz w:val="20"/>
          <w:szCs w:val="20"/>
        </w:rPr>
        <w:t>– oferta nr 1</w:t>
      </w:r>
      <w:r w:rsidR="00AA00E3" w:rsidRPr="00AA00E3">
        <w:rPr>
          <w:rFonts w:ascii="Century Gothic" w:hAnsi="Century Gothic"/>
          <w:sz w:val="20"/>
          <w:szCs w:val="20"/>
        </w:rPr>
        <w:t>2</w:t>
      </w:r>
      <w:r w:rsidRPr="00AA00E3">
        <w:rPr>
          <w:rFonts w:ascii="Century Gothic" w:hAnsi="Century Gothic"/>
          <w:sz w:val="20"/>
          <w:szCs w:val="20"/>
        </w:rPr>
        <w:t xml:space="preserve"> </w:t>
      </w:r>
      <w:r w:rsidR="00AA00E3" w:rsidRPr="00AA00E3">
        <w:rPr>
          <w:rFonts w:ascii="Century Gothic" w:hAnsi="Century Gothic"/>
          <w:sz w:val="20"/>
          <w:szCs w:val="20"/>
        </w:rPr>
        <w:t>TH.GEYER POLSKA SP. ZO.O. UL. CZESKA 22A, 03-902 WARSZAWA</w:t>
      </w:r>
    </w:p>
    <w:p w14:paraId="573E6E2E" w14:textId="77777777" w:rsidR="003C18AD" w:rsidRPr="00AA00E3" w:rsidRDefault="003C18AD" w:rsidP="007211FF">
      <w:pPr>
        <w:jc w:val="both"/>
        <w:rPr>
          <w:rFonts w:ascii="Century Gothic" w:hAnsi="Century Gothic"/>
          <w:sz w:val="20"/>
          <w:szCs w:val="20"/>
        </w:rPr>
      </w:pPr>
    </w:p>
    <w:p w14:paraId="0706B62B" w14:textId="76010A14" w:rsidR="007211FF" w:rsidRPr="00AA00E3" w:rsidRDefault="007211FF" w:rsidP="007211FF">
      <w:pPr>
        <w:rPr>
          <w:rFonts w:ascii="Century Gothic" w:hAnsi="Century Gothic"/>
          <w:b/>
          <w:sz w:val="20"/>
          <w:szCs w:val="20"/>
          <w:u w:val="single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AA00E3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A00E3" w:rsidRPr="00AA00E3">
        <w:rPr>
          <w:rFonts w:ascii="Century Gothic" w:hAnsi="Century Gothic"/>
          <w:sz w:val="20"/>
          <w:szCs w:val="20"/>
          <w:lang w:eastAsia="ar-SA" w:bidi="ar-SA"/>
        </w:rPr>
        <w:t>1118,43</w:t>
      </w:r>
      <w:r w:rsidRPr="00AA00E3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AA00E3">
        <w:rPr>
          <w:rFonts w:ascii="Century Gothic" w:hAnsi="Century Gothic"/>
          <w:sz w:val="20"/>
          <w:szCs w:val="20"/>
        </w:rPr>
        <w:t xml:space="preserve">PLN, ze skróceniem terminu dostawy: o </w:t>
      </w:r>
      <w:r w:rsidR="00AA00E3" w:rsidRPr="00AA00E3">
        <w:rPr>
          <w:rFonts w:ascii="Century Gothic" w:hAnsi="Century Gothic"/>
          <w:sz w:val="20"/>
          <w:szCs w:val="20"/>
        </w:rPr>
        <w:t>6</w:t>
      </w:r>
      <w:r w:rsidRPr="00AA00E3">
        <w:rPr>
          <w:rFonts w:ascii="Century Gothic" w:hAnsi="Century Gothic"/>
          <w:sz w:val="20"/>
          <w:szCs w:val="20"/>
        </w:rPr>
        <w:t xml:space="preserve"> dni kalendarzowych uzyskała ilość punkt</w:t>
      </w:r>
      <w:r w:rsidR="00AA00E3" w:rsidRPr="00AA00E3">
        <w:rPr>
          <w:rFonts w:ascii="Century Gothic" w:hAnsi="Century Gothic"/>
          <w:sz w:val="20"/>
          <w:szCs w:val="20"/>
        </w:rPr>
        <w:t>ów</w:t>
      </w:r>
      <w:r w:rsidRPr="00AA00E3">
        <w:rPr>
          <w:rFonts w:ascii="Century Gothic" w:hAnsi="Century Gothic"/>
          <w:sz w:val="20"/>
          <w:szCs w:val="20"/>
        </w:rPr>
        <w:t xml:space="preserve"> </w:t>
      </w:r>
      <w:r w:rsidR="00AA00E3" w:rsidRPr="00AA00E3">
        <w:rPr>
          <w:rFonts w:ascii="Century Gothic" w:hAnsi="Century Gothic"/>
          <w:sz w:val="20"/>
          <w:szCs w:val="20"/>
        </w:rPr>
        <w:t>10</w:t>
      </w:r>
      <w:r w:rsidR="00003485" w:rsidRPr="00AA00E3">
        <w:rPr>
          <w:rFonts w:ascii="Century Gothic" w:hAnsi="Century Gothic"/>
          <w:sz w:val="20"/>
          <w:szCs w:val="20"/>
        </w:rPr>
        <w:t>0</w:t>
      </w:r>
      <w:r w:rsidRPr="00AA00E3">
        <w:rPr>
          <w:rFonts w:ascii="Century Gothic" w:hAnsi="Century Gothic"/>
          <w:sz w:val="20"/>
          <w:szCs w:val="20"/>
        </w:rPr>
        <w:t>,00 (</w:t>
      </w:r>
      <w:r w:rsidRPr="00AA00E3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AA00E3">
        <w:rPr>
          <w:rFonts w:ascii="Century Gothic" w:hAnsi="Century Gothic"/>
          <w:sz w:val="20"/>
          <w:szCs w:val="20"/>
        </w:rPr>
        <w:t>skrócenie terminu dostawy</w:t>
      </w:r>
      <w:r w:rsidRPr="00AA00E3">
        <w:rPr>
          <w:rFonts w:ascii="Century Gothic" w:hAnsi="Century Gothic" w:cs="Tahoma"/>
          <w:sz w:val="20"/>
          <w:szCs w:val="20"/>
        </w:rPr>
        <w:t xml:space="preserve"> – </w:t>
      </w:r>
      <w:r w:rsidR="00AA00E3" w:rsidRPr="00AA00E3">
        <w:rPr>
          <w:rFonts w:ascii="Century Gothic" w:hAnsi="Century Gothic" w:cs="Tahoma"/>
          <w:sz w:val="20"/>
          <w:szCs w:val="20"/>
        </w:rPr>
        <w:t>4</w:t>
      </w:r>
      <w:r w:rsidR="00003485" w:rsidRPr="00AA00E3">
        <w:rPr>
          <w:rFonts w:ascii="Century Gothic" w:hAnsi="Century Gothic" w:cs="Tahoma"/>
          <w:sz w:val="20"/>
          <w:szCs w:val="20"/>
        </w:rPr>
        <w:t>0</w:t>
      </w:r>
      <w:r w:rsidRPr="00AA00E3">
        <w:rPr>
          <w:rFonts w:ascii="Century Gothic" w:hAnsi="Century Gothic" w:cs="Tahoma"/>
          <w:sz w:val="20"/>
          <w:szCs w:val="20"/>
        </w:rPr>
        <w:t>,00 pkt.</w:t>
      </w:r>
      <w:r w:rsidRPr="00AA00E3">
        <w:rPr>
          <w:rFonts w:ascii="Century Gothic" w:hAnsi="Century Gothic"/>
          <w:sz w:val="20"/>
          <w:szCs w:val="20"/>
        </w:rPr>
        <w:t>).</w:t>
      </w:r>
    </w:p>
    <w:p w14:paraId="59C259EE" w14:textId="77777777" w:rsidR="00003485" w:rsidRPr="00AA00E3" w:rsidRDefault="00003485" w:rsidP="00003485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4B552B1F" w14:textId="77777777" w:rsidR="006D61FD" w:rsidRPr="00C74D60" w:rsidRDefault="006D61FD" w:rsidP="006D61FD">
      <w:pPr>
        <w:jc w:val="center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74C92EC5" w14:textId="5E843BD3" w:rsidR="006D61FD" w:rsidRPr="00C74D60" w:rsidRDefault="006D61FD" w:rsidP="006D61FD">
      <w:pPr>
        <w:jc w:val="both"/>
        <w:rPr>
          <w:rFonts w:ascii="Century Gothic" w:hAnsi="Century Gothic"/>
          <w:sz w:val="20"/>
          <w:szCs w:val="20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  Część nr 26</w:t>
      </w:r>
      <w:r w:rsidRPr="00C74D60">
        <w:rPr>
          <w:rFonts w:ascii="Century Gothic" w:hAnsi="Century Gothic"/>
          <w:sz w:val="20"/>
          <w:szCs w:val="20"/>
        </w:rPr>
        <w:t xml:space="preserve">– oferta nr </w:t>
      </w:r>
      <w:r w:rsidR="00C74D60" w:rsidRPr="00C74D60">
        <w:rPr>
          <w:rFonts w:ascii="Century Gothic" w:hAnsi="Century Gothic"/>
          <w:sz w:val="20"/>
          <w:szCs w:val="20"/>
        </w:rPr>
        <w:t>12 TH.GEYER POLSKA SP. ZO.O. UL. CZESKA 22A, 03-902 WARSZAWA</w:t>
      </w:r>
    </w:p>
    <w:p w14:paraId="1691AD37" w14:textId="77777777" w:rsidR="006D61FD" w:rsidRPr="00C74D60" w:rsidRDefault="006D61FD" w:rsidP="006D61FD">
      <w:pPr>
        <w:jc w:val="both"/>
        <w:rPr>
          <w:rFonts w:ascii="Century Gothic" w:hAnsi="Century Gothic"/>
          <w:sz w:val="20"/>
          <w:szCs w:val="20"/>
        </w:rPr>
      </w:pPr>
    </w:p>
    <w:p w14:paraId="651430AD" w14:textId="6EDD8507" w:rsidR="006D61FD" w:rsidRPr="00C74D60" w:rsidRDefault="006D61FD" w:rsidP="006D61FD">
      <w:pPr>
        <w:rPr>
          <w:rFonts w:ascii="Century Gothic" w:hAnsi="Century Gothic"/>
          <w:b/>
          <w:sz w:val="20"/>
          <w:szCs w:val="20"/>
          <w:u w:val="single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C74D6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74D60" w:rsidRPr="00C74D60">
        <w:rPr>
          <w:rFonts w:ascii="Century Gothic" w:hAnsi="Century Gothic"/>
          <w:sz w:val="20"/>
          <w:szCs w:val="20"/>
          <w:lang w:eastAsia="ar-SA" w:bidi="ar-SA"/>
        </w:rPr>
        <w:t>2060,62</w:t>
      </w:r>
      <w:r w:rsidRPr="00C74D60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C74D60">
        <w:rPr>
          <w:rFonts w:ascii="Century Gothic" w:hAnsi="Century Gothic"/>
          <w:sz w:val="20"/>
          <w:szCs w:val="20"/>
        </w:rPr>
        <w:t xml:space="preserve">PLN, ze skróceniem terminu dostawy: o 3 dni kalendarzowych </w:t>
      </w:r>
      <w:r w:rsidR="00C74D60" w:rsidRPr="00C74D60">
        <w:rPr>
          <w:rFonts w:ascii="Century Gothic" w:hAnsi="Century Gothic"/>
          <w:sz w:val="20"/>
          <w:szCs w:val="20"/>
        </w:rPr>
        <w:t>uzyskała ilość punktów</w:t>
      </w:r>
      <w:r w:rsidRPr="00C74D60">
        <w:rPr>
          <w:rFonts w:ascii="Century Gothic" w:hAnsi="Century Gothic"/>
          <w:sz w:val="20"/>
          <w:szCs w:val="20"/>
        </w:rPr>
        <w:t xml:space="preserve"> 8</w:t>
      </w:r>
      <w:r w:rsidR="00C74D60" w:rsidRPr="00C74D60">
        <w:rPr>
          <w:rFonts w:ascii="Century Gothic" w:hAnsi="Century Gothic"/>
          <w:sz w:val="20"/>
          <w:szCs w:val="20"/>
        </w:rPr>
        <w:t>0</w:t>
      </w:r>
      <w:r w:rsidRPr="00C74D60">
        <w:rPr>
          <w:rFonts w:ascii="Century Gothic" w:hAnsi="Century Gothic"/>
          <w:sz w:val="20"/>
          <w:szCs w:val="20"/>
        </w:rPr>
        <w:t>,00 (</w:t>
      </w:r>
      <w:r w:rsidRPr="00C74D60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C74D60">
        <w:rPr>
          <w:rFonts w:ascii="Century Gothic" w:hAnsi="Century Gothic"/>
          <w:sz w:val="20"/>
          <w:szCs w:val="20"/>
        </w:rPr>
        <w:t>skrócenie terminu dostawy</w:t>
      </w:r>
      <w:r w:rsidRPr="00C74D60">
        <w:rPr>
          <w:rFonts w:ascii="Century Gothic" w:hAnsi="Century Gothic" w:cs="Tahoma"/>
          <w:sz w:val="20"/>
          <w:szCs w:val="20"/>
        </w:rPr>
        <w:t xml:space="preserve"> – 2</w:t>
      </w:r>
      <w:r w:rsidR="00C74D60" w:rsidRPr="00C74D60">
        <w:rPr>
          <w:rFonts w:ascii="Century Gothic" w:hAnsi="Century Gothic" w:cs="Tahoma"/>
          <w:sz w:val="20"/>
          <w:szCs w:val="20"/>
        </w:rPr>
        <w:t>0</w:t>
      </w:r>
      <w:r w:rsidRPr="00C74D60">
        <w:rPr>
          <w:rFonts w:ascii="Century Gothic" w:hAnsi="Century Gothic" w:cs="Tahoma"/>
          <w:sz w:val="20"/>
          <w:szCs w:val="20"/>
        </w:rPr>
        <w:t>,00 pkt.</w:t>
      </w:r>
      <w:r w:rsidRPr="00C74D60">
        <w:rPr>
          <w:rFonts w:ascii="Century Gothic" w:hAnsi="Century Gothic"/>
          <w:sz w:val="20"/>
          <w:szCs w:val="20"/>
        </w:rPr>
        <w:t>).</w:t>
      </w:r>
    </w:p>
    <w:p w14:paraId="65E7ECB5" w14:textId="77777777" w:rsidR="00314220" w:rsidRPr="00C74D60" w:rsidRDefault="00314220" w:rsidP="00314220">
      <w:pPr>
        <w:rPr>
          <w:rFonts w:ascii="Century Gothic" w:hAnsi="Century Gothic"/>
          <w:b/>
          <w:sz w:val="20"/>
          <w:szCs w:val="20"/>
          <w:u w:val="single"/>
        </w:rPr>
      </w:pPr>
    </w:p>
    <w:p w14:paraId="7FE89B6E" w14:textId="77777777" w:rsidR="00723CB1" w:rsidRPr="00AA00E3" w:rsidRDefault="00723CB1" w:rsidP="00723CB1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B17B96F" w14:textId="49EDF7E6" w:rsidR="00C74D60" w:rsidRDefault="00723CB1" w:rsidP="00C74D60">
      <w:pPr>
        <w:jc w:val="both"/>
        <w:rPr>
          <w:rFonts w:ascii="Century Gothic" w:hAnsi="Century Gothic"/>
          <w:sz w:val="20"/>
          <w:szCs w:val="20"/>
        </w:rPr>
      </w:pPr>
      <w:r w:rsidRPr="00723CB1">
        <w:rPr>
          <w:rFonts w:ascii="Century Gothic" w:hAnsi="Century Gothic"/>
          <w:b/>
          <w:sz w:val="20"/>
          <w:szCs w:val="20"/>
          <w:u w:val="single"/>
        </w:rPr>
        <w:t xml:space="preserve">   Część nr 29</w:t>
      </w:r>
      <w:r w:rsidRPr="00723CB1">
        <w:rPr>
          <w:rFonts w:ascii="Century Gothic" w:hAnsi="Century Gothic"/>
          <w:sz w:val="20"/>
          <w:szCs w:val="20"/>
        </w:rPr>
        <w:t xml:space="preserve">– oferta nr 2  </w:t>
      </w:r>
      <w:r w:rsidR="00C74D60" w:rsidRPr="00C74D60">
        <w:rPr>
          <w:rFonts w:ascii="Century Gothic" w:hAnsi="Century Gothic"/>
          <w:sz w:val="20"/>
          <w:szCs w:val="20"/>
        </w:rPr>
        <w:t>TH.GEYER POLSKA SP. ZO.O. UL. CZESKA 22A, 03-902 WARSZAWA</w:t>
      </w:r>
    </w:p>
    <w:p w14:paraId="494C171C" w14:textId="77777777" w:rsidR="00C74D60" w:rsidRPr="00C74D60" w:rsidRDefault="00C74D60" w:rsidP="00C74D60">
      <w:pPr>
        <w:jc w:val="both"/>
        <w:rPr>
          <w:rFonts w:ascii="Century Gothic" w:hAnsi="Century Gothic"/>
          <w:sz w:val="20"/>
          <w:szCs w:val="20"/>
        </w:rPr>
      </w:pPr>
    </w:p>
    <w:p w14:paraId="4D929576" w14:textId="28AF3432" w:rsidR="00723CB1" w:rsidRDefault="00723CB1" w:rsidP="00C74D60">
      <w:pPr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CA0E19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1A08B0">
        <w:rPr>
          <w:rFonts w:ascii="Century Gothic" w:hAnsi="Century Gothic"/>
          <w:sz w:val="20"/>
          <w:szCs w:val="20"/>
        </w:rPr>
        <w:t>brutto</w:t>
      </w:r>
      <w:r w:rsidRPr="0030436C">
        <w:rPr>
          <w:rFonts w:ascii="Century Gothic" w:hAnsi="Century Gothic"/>
          <w:sz w:val="20"/>
          <w:szCs w:val="20"/>
        </w:rPr>
        <w:t xml:space="preserve">: </w:t>
      </w:r>
      <w:r w:rsidR="00C74D60">
        <w:rPr>
          <w:rFonts w:ascii="Century Gothic" w:hAnsi="Century Gothic"/>
          <w:sz w:val="20"/>
          <w:szCs w:val="20"/>
          <w:lang w:eastAsia="ar-SA" w:bidi="ar-SA"/>
        </w:rPr>
        <w:t>450,72</w:t>
      </w:r>
      <w:r w:rsidRPr="0030436C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0436C">
        <w:rPr>
          <w:rFonts w:ascii="Century Gothic" w:hAnsi="Century Gothic"/>
          <w:sz w:val="20"/>
          <w:szCs w:val="20"/>
        </w:rPr>
        <w:t>PLN</w:t>
      </w:r>
      <w:r w:rsidRPr="001A08B0">
        <w:rPr>
          <w:rFonts w:ascii="Century Gothic" w:hAnsi="Century Gothic"/>
          <w:sz w:val="20"/>
          <w:szCs w:val="20"/>
        </w:rPr>
        <w:t>, ze skróceniem</w:t>
      </w:r>
      <w:r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>termin</w:t>
      </w:r>
      <w:r>
        <w:rPr>
          <w:rFonts w:ascii="Century Gothic" w:hAnsi="Century Gothic"/>
          <w:sz w:val="20"/>
        </w:rPr>
        <w:t>u</w:t>
      </w:r>
      <w:r w:rsidRPr="008C515B">
        <w:rPr>
          <w:rFonts w:ascii="Century Gothic" w:hAnsi="Century Gothic"/>
          <w:sz w:val="20"/>
        </w:rPr>
        <w:t xml:space="preserve"> dostawy: o </w:t>
      </w:r>
      <w:r>
        <w:rPr>
          <w:rFonts w:ascii="Century Gothic" w:hAnsi="Century Gothic"/>
          <w:sz w:val="20"/>
        </w:rPr>
        <w:t>10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>d</w:t>
      </w:r>
      <w:r>
        <w:rPr>
          <w:rFonts w:ascii="Century Gothic" w:hAnsi="Century Gothic"/>
          <w:sz w:val="20"/>
        </w:rPr>
        <w:t>ni</w:t>
      </w:r>
      <w:r w:rsidRPr="00443AC0">
        <w:rPr>
          <w:rFonts w:ascii="Century Gothic" w:hAnsi="Century Gothic"/>
          <w:sz w:val="20"/>
        </w:rPr>
        <w:t xml:space="preserve"> kalendarzow</w:t>
      </w:r>
      <w:r>
        <w:rPr>
          <w:rFonts w:ascii="Century Gothic" w:hAnsi="Century Gothic"/>
          <w:sz w:val="20"/>
        </w:rPr>
        <w:t>ych</w:t>
      </w:r>
      <w:r w:rsidRPr="00443AC0"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 w:rsidR="00C74D60">
        <w:rPr>
          <w:rFonts w:ascii="Century Gothic" w:hAnsi="Century Gothic"/>
          <w:sz w:val="20"/>
        </w:rPr>
        <w:t>85</w:t>
      </w:r>
      <w:r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</w:t>
      </w:r>
      <w:r w:rsidRPr="001A08B0">
        <w:rPr>
          <w:rFonts w:ascii="Century Gothic" w:hAnsi="Century Gothic" w:cs="Tahoma"/>
          <w:sz w:val="20"/>
        </w:rPr>
        <w:t xml:space="preserve">., </w:t>
      </w:r>
      <w:r w:rsidRPr="001A08B0">
        <w:rPr>
          <w:rFonts w:ascii="Century Gothic" w:hAnsi="Century Gothic"/>
          <w:sz w:val="20"/>
        </w:rPr>
        <w:t>skrócenie terminu dostawy</w:t>
      </w:r>
      <w:r w:rsidRPr="001A08B0">
        <w:rPr>
          <w:rFonts w:ascii="Century Gothic" w:hAnsi="Century Gothic" w:cs="Tahoma"/>
          <w:sz w:val="20"/>
        </w:rPr>
        <w:t xml:space="preserve"> – </w:t>
      </w:r>
      <w:r w:rsidR="00C74D60">
        <w:rPr>
          <w:rFonts w:ascii="Century Gothic" w:hAnsi="Century Gothic" w:cs="Tahoma"/>
          <w:sz w:val="20"/>
        </w:rPr>
        <w:t>25</w:t>
      </w:r>
      <w:r w:rsidRPr="001A08B0">
        <w:rPr>
          <w:rFonts w:ascii="Century Gothic" w:hAnsi="Century Gothic" w:cs="Tahoma"/>
          <w:sz w:val="20"/>
        </w:rPr>
        <w:t>,</w:t>
      </w:r>
      <w:r w:rsidRPr="008C515B">
        <w:rPr>
          <w:rFonts w:ascii="Century Gothic" w:hAnsi="Century Gothic" w:cs="Tahoma"/>
          <w:sz w:val="20"/>
        </w:rPr>
        <w:t>00 pkt.</w:t>
      </w:r>
      <w:r w:rsidRPr="008C515B">
        <w:rPr>
          <w:rFonts w:ascii="Century Gothic" w:hAnsi="Century Gothic"/>
          <w:sz w:val="20"/>
        </w:rPr>
        <w:t>).</w:t>
      </w:r>
    </w:p>
    <w:p w14:paraId="36CA9028" w14:textId="77777777" w:rsidR="004F341E" w:rsidRDefault="004F341E" w:rsidP="004F341E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3CCC284A" w14:textId="77777777" w:rsidR="004F341E" w:rsidRDefault="004F341E" w:rsidP="004F341E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4E3F50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BE55B38" w14:textId="350C840D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EURX SP. Z O.O. UL. PRZYRODNIKÓW 3,80-297 GDAŃSKA</w:t>
            </w:r>
          </w:p>
        </w:tc>
      </w:tr>
      <w:tr w:rsidR="004E3F50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5BCFA74" w14:textId="21845C52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EPPENDORF POLAND SP. ZO.O. AL. JEROZOLIMSKIE 212,02-486 WARSZAWA</w:t>
            </w:r>
          </w:p>
        </w:tc>
      </w:tr>
      <w:tr w:rsidR="004E3F50" w:rsidRPr="004A4202" w14:paraId="1EF46B1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A43A74C" w14:textId="396D24E0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6075B6D8" w14:textId="10A7E961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F6B97">
              <w:rPr>
                <w:rFonts w:ascii="Century Gothic" w:hAnsi="Century Gothic"/>
                <w:sz w:val="16"/>
                <w:szCs w:val="16"/>
              </w:rPr>
              <w:t>VWR INTERNATIONAL SP. Z O.O. UL. LIMBOWA 5,80-175 GDAŃSK</w:t>
            </w:r>
          </w:p>
        </w:tc>
      </w:tr>
      <w:tr w:rsidR="004E3F50" w:rsidRPr="004A4202" w14:paraId="044A453B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D106B4F" w14:textId="66978173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0D5E032D" w14:textId="77777777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BIOMAXIMA  S.A.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D61EE9">
              <w:rPr>
                <w:rFonts w:ascii="Century Gothic" w:hAnsi="Century Gothic"/>
                <w:sz w:val="16"/>
                <w:szCs w:val="16"/>
              </w:rPr>
              <w:t>UL. VETTERÓW 5,20-277 LUBLIN</w:t>
            </w:r>
          </w:p>
          <w:p w14:paraId="39F19768" w14:textId="675AF147" w:rsidR="004E3F50" w:rsidRPr="00D61EE9" w:rsidRDefault="004E3F50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4E3F50" w:rsidRPr="004A4202" w14:paraId="1F3EFD0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7D835A1A" w14:textId="05F9EB3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6072E0DB" w14:textId="5AA420BE" w:rsidR="00A66A2D" w:rsidRPr="00A66A2D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66A2D">
              <w:rPr>
                <w:rFonts w:ascii="Century Gothic" w:hAnsi="Century Gothic"/>
                <w:sz w:val="16"/>
                <w:szCs w:val="16"/>
              </w:rPr>
              <w:t xml:space="preserve">MAR-FOUR MARIAN SIEKIERSKI  UL. SREBRZYŃSKA 5/7 95-050  KONSTANTYNÓW ŁÓDZKI </w:t>
            </w:r>
          </w:p>
          <w:p w14:paraId="3324A0F1" w14:textId="77777777" w:rsidR="004E3F50" w:rsidRPr="00A66A2D" w:rsidRDefault="004E3F50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6A2D" w:rsidRPr="004A4202" w14:paraId="4E1E98F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0CF3799" w14:textId="637064D8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0894C38C" w14:textId="2027E0BA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F6B97">
              <w:rPr>
                <w:rFonts w:ascii="Century Gothic" w:hAnsi="Century Gothic"/>
                <w:sz w:val="16"/>
                <w:szCs w:val="16"/>
              </w:rPr>
              <w:t>Q4LAB SP. Z O.O. UL.STĘLIŃSKA 22/30 00-739 WARSZAWA</w:t>
            </w:r>
          </w:p>
        </w:tc>
      </w:tr>
      <w:tr w:rsidR="00A66A2D" w:rsidRPr="004A4202" w14:paraId="28A5071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2ED1B69" w14:textId="3EA0522B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5D412E96" w14:textId="65E0EF3A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 xml:space="preserve">BIONOVO ANETA LUDWIG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D61EE9">
              <w:rPr>
                <w:rFonts w:ascii="Century Gothic" w:hAnsi="Century Gothic"/>
                <w:sz w:val="16"/>
                <w:szCs w:val="16"/>
              </w:rPr>
              <w:t>UL. NOWODWORSKA 7,59-220 LEGNICA</w:t>
            </w:r>
          </w:p>
        </w:tc>
      </w:tr>
      <w:tr w:rsidR="00A66A2D" w:rsidRPr="004A4202" w14:paraId="1637FB0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2275AFA" w14:textId="017146CA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14:paraId="7AD9F279" w14:textId="6CC6EAFC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E3F50">
              <w:rPr>
                <w:rFonts w:ascii="Century Gothic" w:hAnsi="Century Gothic"/>
                <w:sz w:val="16"/>
                <w:szCs w:val="16"/>
              </w:rPr>
              <w:t>BTL SP. Z O.O. UL. BOLESŁAWA 13, 93-492 ŁÓDŹ</w:t>
            </w:r>
          </w:p>
        </w:tc>
      </w:tr>
      <w:tr w:rsidR="00A66A2D" w:rsidRPr="004A4202" w14:paraId="56A01C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07CC8DA" w14:textId="14AD6695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14:paraId="2E323175" w14:textId="6F9F038D" w:rsidR="00A66A2D" w:rsidRPr="00C670E0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CONBEST SP. Z O.O. FIRMA INŻYNIERSKO-HANDLOWA  UL. OBROŃCÓW MODLINA  16,30-733 KRAKÓW</w:t>
            </w:r>
          </w:p>
        </w:tc>
      </w:tr>
      <w:tr w:rsidR="00A66A2D" w:rsidRPr="004A4202" w14:paraId="62C6073C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1B54D2" w14:textId="7632DC6F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14:paraId="0F91ADD2" w14:textId="6CAFD40C" w:rsidR="00A66A2D" w:rsidRPr="00C670E0" w:rsidRDefault="00C670E0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DIAG-MED. UL. MODULARNA 11A,BUDYNEK H3,02-238  WARSZAWA</w:t>
            </w:r>
          </w:p>
        </w:tc>
      </w:tr>
      <w:tr w:rsidR="00A66A2D" w:rsidRPr="004A4202" w14:paraId="1094EE60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226CA20" w14:textId="06E2ABFD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14:paraId="52AC4E6D" w14:textId="2C8B0FD7" w:rsidR="00C670E0" w:rsidRPr="00C670E0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MERCK SP. ZO.O. AL. JEROZOLIMSKIE 142B,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C670E0">
              <w:rPr>
                <w:rFonts w:ascii="Century Gothic" w:hAnsi="Century Gothic"/>
                <w:sz w:val="16"/>
                <w:szCs w:val="16"/>
              </w:rPr>
              <w:t xml:space="preserve">02-305 WARSZAWA </w:t>
            </w:r>
          </w:p>
          <w:p w14:paraId="2524D1E4" w14:textId="77777777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6A2D" w:rsidRPr="004A4202" w14:paraId="1756D82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64F72BB" w14:textId="2EF831B8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12.</w:t>
            </w:r>
          </w:p>
        </w:tc>
        <w:tc>
          <w:tcPr>
            <w:tcW w:w="7922" w:type="dxa"/>
            <w:vAlign w:val="center"/>
          </w:tcPr>
          <w:p w14:paraId="10F1625A" w14:textId="587980AD" w:rsidR="00A66A2D" w:rsidRPr="00D61EE9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TH.GEYER POLSKA SP. ZO.O.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C670E0">
              <w:rPr>
                <w:rFonts w:ascii="Century Gothic" w:hAnsi="Century Gothic"/>
                <w:sz w:val="16"/>
                <w:szCs w:val="16"/>
              </w:rPr>
              <w:t>UL. CZESKA 22A, 03-902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723CB1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AC4A5E" w14:paraId="2F924A6B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16B213DB" w14:textId="2D051D40" w:rsidR="006A0F12" w:rsidRPr="00AC4A5E" w:rsidRDefault="00C670E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75E24DCE" w:rsidR="006A0F12" w:rsidRPr="00AC4A5E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="00D76042" w:rsidRPr="00AC4A5E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AC4A5E" w:rsidRDefault="00456C98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62F3311D" w:rsidR="006A0F12" w:rsidRPr="00C670E0" w:rsidRDefault="00C670E0" w:rsidP="00723CB1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72142A">
              <w:rPr>
                <w:rFonts w:ascii="Century Gothic" w:hAnsi="Century Gothic"/>
                <w:sz w:val="16"/>
                <w:szCs w:val="16"/>
              </w:rPr>
              <w:t>2</w:t>
            </w:r>
            <w:r w:rsidR="009654DC" w:rsidRPr="0072142A">
              <w:rPr>
                <w:rFonts w:ascii="Century Gothic" w:hAnsi="Century Gothic"/>
                <w:sz w:val="16"/>
                <w:szCs w:val="16"/>
              </w:rPr>
              <w:t>0</w:t>
            </w:r>
            <w:r w:rsidR="006A0F12" w:rsidRPr="0072142A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797C45E5" w14:textId="67352F34" w:rsidR="006A0F12" w:rsidRPr="00AC4A5E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  <w:r w:rsidR="00456C98"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C670E0" w:rsidRPr="00AC4A5E" w14:paraId="1E805547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10EF9F69" w14:textId="5990303D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14:paraId="53C3370A" w14:textId="5F93CB62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032367CF" w14:textId="2FAB3A94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0521644" w14:textId="276C4814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682CECAB" w14:textId="640D7ED2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C670E0" w:rsidRPr="00AC4A5E" w14:paraId="4D392F87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49231485" w14:textId="77777777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1D718F7" w14:textId="0286BCB5" w:rsidR="00C670E0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13E5B617" w14:textId="22F6BBC9" w:rsidR="00C670E0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45,85</w:t>
            </w:r>
          </w:p>
        </w:tc>
        <w:tc>
          <w:tcPr>
            <w:tcW w:w="2504" w:type="dxa"/>
            <w:vAlign w:val="center"/>
          </w:tcPr>
          <w:p w14:paraId="6E875B95" w14:textId="773464B3" w:rsidR="00C670E0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</w:t>
            </w:r>
          </w:p>
        </w:tc>
        <w:tc>
          <w:tcPr>
            <w:tcW w:w="2079" w:type="dxa"/>
            <w:vAlign w:val="center"/>
          </w:tcPr>
          <w:p w14:paraId="59D14B0E" w14:textId="0FDD3237" w:rsidR="00C670E0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65,85</w:t>
            </w:r>
          </w:p>
        </w:tc>
      </w:tr>
      <w:tr w:rsidR="009654DC" w:rsidRPr="00AC4A5E" w14:paraId="516E408B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3A8FF4BB" w14:textId="4F225A4E" w:rsidR="009654DC" w:rsidRPr="00AC4A5E" w:rsidRDefault="009654DC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</w:t>
            </w:r>
            <w:r w:rsidR="00AD25DB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3FAC6C66" w14:textId="3C4BD75D" w:rsidR="009654DC" w:rsidRPr="00AC4A5E" w:rsidRDefault="009654DC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</w:t>
            </w:r>
            <w:r w:rsidR="00AD25DB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54C753F4" w14:textId="6DA34E21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DEC9BBE" w14:textId="2CB49786" w:rsidR="009654DC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="009654DC"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791FBBA2" w14:textId="1AA2D725" w:rsidR="009654DC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</w:t>
            </w:r>
            <w:r w:rsidR="009654D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5F5A3C" w:rsidRPr="00AC4A5E" w14:paraId="0BC87FCD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1A1BD0A8" w14:textId="714A45FE" w:rsidR="005F5A3C" w:rsidRPr="00F80D2C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26</w:t>
            </w:r>
          </w:p>
        </w:tc>
        <w:tc>
          <w:tcPr>
            <w:tcW w:w="993" w:type="dxa"/>
            <w:vAlign w:val="center"/>
          </w:tcPr>
          <w:p w14:paraId="3820808B" w14:textId="67713C2A" w:rsidR="005F5A3C" w:rsidRPr="00F80D2C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51F02139" w14:textId="2EA86666" w:rsidR="005F5A3C" w:rsidRPr="00F80D2C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437618D" w14:textId="62D8C2A6" w:rsidR="005F5A3C" w:rsidRPr="00F80D2C" w:rsidRDefault="005F5A3C" w:rsidP="00F80D2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2</w:t>
            </w:r>
            <w:r w:rsidR="00F80D2C" w:rsidRPr="00F80D2C">
              <w:rPr>
                <w:rFonts w:ascii="Century Gothic" w:hAnsi="Century Gothic"/>
                <w:sz w:val="16"/>
                <w:szCs w:val="16"/>
              </w:rPr>
              <w:t>0</w:t>
            </w:r>
            <w:r w:rsidRPr="00F80D2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5BA60988" w14:textId="77F7859F" w:rsidR="005F5A3C" w:rsidRPr="00F80D2C" w:rsidRDefault="005F5A3C" w:rsidP="00F80D2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8</w:t>
            </w:r>
            <w:r w:rsidR="00F80D2C" w:rsidRPr="00F80D2C">
              <w:rPr>
                <w:rFonts w:ascii="Century Gothic" w:hAnsi="Century Gothic"/>
                <w:sz w:val="16"/>
                <w:szCs w:val="16"/>
              </w:rPr>
              <w:t>0</w:t>
            </w:r>
            <w:r w:rsidRPr="00F80D2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F80D2C" w:rsidRPr="00F80D2C" w14:paraId="760B0598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1B900EED" w14:textId="53C48FFB" w:rsidR="00A86C70" w:rsidRPr="00F80D2C" w:rsidRDefault="00A86C70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29</w:t>
            </w:r>
          </w:p>
        </w:tc>
        <w:tc>
          <w:tcPr>
            <w:tcW w:w="993" w:type="dxa"/>
            <w:vAlign w:val="center"/>
          </w:tcPr>
          <w:p w14:paraId="00995BBD" w14:textId="49A030E7" w:rsidR="00A86C70" w:rsidRPr="00F80D2C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1</w:t>
            </w:r>
            <w:r w:rsidR="00A86C70" w:rsidRPr="00F80D2C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166119A2" w14:textId="1E14C4A5" w:rsidR="00A86C70" w:rsidRPr="00F80D2C" w:rsidRDefault="00A86C70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62129A1" w14:textId="3C384B90" w:rsidR="00A86C70" w:rsidRPr="00F80D2C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25</w:t>
            </w:r>
            <w:r w:rsidR="00A86C70" w:rsidRPr="00F80D2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6146D94B" w14:textId="7FED31E6" w:rsidR="00A86C70" w:rsidRPr="00F80D2C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0D2C">
              <w:rPr>
                <w:rFonts w:ascii="Century Gothic" w:hAnsi="Century Gothic"/>
                <w:sz w:val="16"/>
                <w:szCs w:val="16"/>
              </w:rPr>
              <w:t>85</w:t>
            </w:r>
            <w:r w:rsidR="00A86C70" w:rsidRPr="00F80D2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</w:tbl>
    <w:p w14:paraId="059134F1" w14:textId="07859A79" w:rsidR="004F2150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B83C45D" w14:textId="77777777" w:rsidR="00E72597" w:rsidRPr="00AC4A5E" w:rsidRDefault="00E72597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7C5889" w14:textId="77777777" w:rsidR="002F2ED7" w:rsidRDefault="002F2ED7" w:rsidP="00A12C26">
      <w:r>
        <w:separator/>
      </w:r>
    </w:p>
  </w:endnote>
  <w:endnote w:type="continuationSeparator" w:id="0">
    <w:p w14:paraId="5F3A90B6" w14:textId="77777777" w:rsidR="002F2ED7" w:rsidRDefault="002F2ED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2AB48" w14:textId="77777777" w:rsidR="002F2ED7" w:rsidRDefault="002F2ED7" w:rsidP="00A12C26">
      <w:r>
        <w:separator/>
      </w:r>
    </w:p>
  </w:footnote>
  <w:footnote w:type="continuationSeparator" w:id="0">
    <w:p w14:paraId="6D39876C" w14:textId="77777777" w:rsidR="002F2ED7" w:rsidRDefault="002F2ED7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3485"/>
    <w:rsid w:val="00014AA9"/>
    <w:rsid w:val="0003036B"/>
    <w:rsid w:val="0003377E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0DD1"/>
    <w:rsid w:val="001321DC"/>
    <w:rsid w:val="001423E9"/>
    <w:rsid w:val="001470B9"/>
    <w:rsid w:val="00154C50"/>
    <w:rsid w:val="00171B4A"/>
    <w:rsid w:val="00185C0F"/>
    <w:rsid w:val="00195155"/>
    <w:rsid w:val="001A08B0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3F1A"/>
    <w:rsid w:val="001F48A0"/>
    <w:rsid w:val="001F5350"/>
    <w:rsid w:val="001F62F5"/>
    <w:rsid w:val="001F7F91"/>
    <w:rsid w:val="00200C4D"/>
    <w:rsid w:val="002067F1"/>
    <w:rsid w:val="00211F6C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4885"/>
    <w:rsid w:val="00277213"/>
    <w:rsid w:val="0028192F"/>
    <w:rsid w:val="00283382"/>
    <w:rsid w:val="0028398B"/>
    <w:rsid w:val="00286AF5"/>
    <w:rsid w:val="00294232"/>
    <w:rsid w:val="00294638"/>
    <w:rsid w:val="00296C5E"/>
    <w:rsid w:val="00297D40"/>
    <w:rsid w:val="002A4A46"/>
    <w:rsid w:val="002A63CF"/>
    <w:rsid w:val="002A657A"/>
    <w:rsid w:val="002A6596"/>
    <w:rsid w:val="002A669F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2ED7"/>
    <w:rsid w:val="002F4B49"/>
    <w:rsid w:val="002F6F99"/>
    <w:rsid w:val="003009EB"/>
    <w:rsid w:val="00302A8D"/>
    <w:rsid w:val="0030436C"/>
    <w:rsid w:val="00314220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218D"/>
    <w:rsid w:val="00344AB8"/>
    <w:rsid w:val="003453C0"/>
    <w:rsid w:val="003469F4"/>
    <w:rsid w:val="003478D2"/>
    <w:rsid w:val="00354FDA"/>
    <w:rsid w:val="00373A0F"/>
    <w:rsid w:val="0037498D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8AD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13EEA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341E"/>
    <w:rsid w:val="004F6B97"/>
    <w:rsid w:val="004F6F4D"/>
    <w:rsid w:val="00502E8E"/>
    <w:rsid w:val="005100C0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64B95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5A3C"/>
    <w:rsid w:val="005F6405"/>
    <w:rsid w:val="005F71B9"/>
    <w:rsid w:val="00600FD3"/>
    <w:rsid w:val="00601A37"/>
    <w:rsid w:val="00604C30"/>
    <w:rsid w:val="00612549"/>
    <w:rsid w:val="006149F0"/>
    <w:rsid w:val="00616057"/>
    <w:rsid w:val="006216B3"/>
    <w:rsid w:val="006222F1"/>
    <w:rsid w:val="006247CC"/>
    <w:rsid w:val="00634835"/>
    <w:rsid w:val="00634EA1"/>
    <w:rsid w:val="00634F58"/>
    <w:rsid w:val="00637A97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A6332"/>
    <w:rsid w:val="006B1A84"/>
    <w:rsid w:val="006B23CF"/>
    <w:rsid w:val="006B5981"/>
    <w:rsid w:val="006B5CC9"/>
    <w:rsid w:val="006C6471"/>
    <w:rsid w:val="006C6AF1"/>
    <w:rsid w:val="006D44E4"/>
    <w:rsid w:val="006D61FD"/>
    <w:rsid w:val="006E5908"/>
    <w:rsid w:val="006F406A"/>
    <w:rsid w:val="006F4141"/>
    <w:rsid w:val="006F5542"/>
    <w:rsid w:val="007040EF"/>
    <w:rsid w:val="00713793"/>
    <w:rsid w:val="00716B22"/>
    <w:rsid w:val="007211FF"/>
    <w:rsid w:val="0072142A"/>
    <w:rsid w:val="0072365E"/>
    <w:rsid w:val="00723CB1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837C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5220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54DC"/>
    <w:rsid w:val="00967A3D"/>
    <w:rsid w:val="009704D2"/>
    <w:rsid w:val="009746E6"/>
    <w:rsid w:val="00975F8D"/>
    <w:rsid w:val="0097643F"/>
    <w:rsid w:val="00980F9A"/>
    <w:rsid w:val="0098611E"/>
    <w:rsid w:val="00996DF8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5EBA"/>
    <w:rsid w:val="00A46042"/>
    <w:rsid w:val="00A50EF1"/>
    <w:rsid w:val="00A556DD"/>
    <w:rsid w:val="00A56205"/>
    <w:rsid w:val="00A57744"/>
    <w:rsid w:val="00A62A43"/>
    <w:rsid w:val="00A66A2D"/>
    <w:rsid w:val="00A71678"/>
    <w:rsid w:val="00A7298C"/>
    <w:rsid w:val="00A80205"/>
    <w:rsid w:val="00A86C70"/>
    <w:rsid w:val="00AA00E3"/>
    <w:rsid w:val="00AA1901"/>
    <w:rsid w:val="00AA2908"/>
    <w:rsid w:val="00AA2AD2"/>
    <w:rsid w:val="00AA5617"/>
    <w:rsid w:val="00AB207C"/>
    <w:rsid w:val="00AB7653"/>
    <w:rsid w:val="00AC0A1F"/>
    <w:rsid w:val="00AC20BD"/>
    <w:rsid w:val="00AC4A5E"/>
    <w:rsid w:val="00AD0297"/>
    <w:rsid w:val="00AD1A87"/>
    <w:rsid w:val="00AD25DB"/>
    <w:rsid w:val="00AE1B1B"/>
    <w:rsid w:val="00AE76B0"/>
    <w:rsid w:val="00AE7F90"/>
    <w:rsid w:val="00AF07E4"/>
    <w:rsid w:val="00AF1981"/>
    <w:rsid w:val="00AF4835"/>
    <w:rsid w:val="00AF713F"/>
    <w:rsid w:val="00B0605B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607D0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3414"/>
    <w:rsid w:val="00BC4409"/>
    <w:rsid w:val="00BD0A4A"/>
    <w:rsid w:val="00BD124A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5409"/>
    <w:rsid w:val="00C470AE"/>
    <w:rsid w:val="00C506B8"/>
    <w:rsid w:val="00C53AB9"/>
    <w:rsid w:val="00C545CB"/>
    <w:rsid w:val="00C61F77"/>
    <w:rsid w:val="00C670E0"/>
    <w:rsid w:val="00C74D60"/>
    <w:rsid w:val="00C757CF"/>
    <w:rsid w:val="00C8328D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F2318"/>
    <w:rsid w:val="00D07ED6"/>
    <w:rsid w:val="00D129D5"/>
    <w:rsid w:val="00D20DC7"/>
    <w:rsid w:val="00D229C4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4F46"/>
    <w:rsid w:val="00D65DBE"/>
    <w:rsid w:val="00D7121D"/>
    <w:rsid w:val="00D73695"/>
    <w:rsid w:val="00D76042"/>
    <w:rsid w:val="00D81038"/>
    <w:rsid w:val="00D862E8"/>
    <w:rsid w:val="00D90D22"/>
    <w:rsid w:val="00D954F3"/>
    <w:rsid w:val="00DA3C31"/>
    <w:rsid w:val="00DA434D"/>
    <w:rsid w:val="00DA6293"/>
    <w:rsid w:val="00DC6694"/>
    <w:rsid w:val="00DD05ED"/>
    <w:rsid w:val="00DD0C71"/>
    <w:rsid w:val="00DD62C2"/>
    <w:rsid w:val="00DD6CB4"/>
    <w:rsid w:val="00DE0774"/>
    <w:rsid w:val="00DE2CA9"/>
    <w:rsid w:val="00DE79A3"/>
    <w:rsid w:val="00DF63B6"/>
    <w:rsid w:val="00DF66E6"/>
    <w:rsid w:val="00E0323E"/>
    <w:rsid w:val="00E05998"/>
    <w:rsid w:val="00E22CAE"/>
    <w:rsid w:val="00E23882"/>
    <w:rsid w:val="00E241BF"/>
    <w:rsid w:val="00E25191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72597"/>
    <w:rsid w:val="00E822F5"/>
    <w:rsid w:val="00E871CF"/>
    <w:rsid w:val="00E94C00"/>
    <w:rsid w:val="00EA3A72"/>
    <w:rsid w:val="00EB2172"/>
    <w:rsid w:val="00EB73E1"/>
    <w:rsid w:val="00EC5024"/>
    <w:rsid w:val="00ED11D9"/>
    <w:rsid w:val="00EE258F"/>
    <w:rsid w:val="00EE2BD3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56383"/>
    <w:rsid w:val="00F61CF0"/>
    <w:rsid w:val="00F66063"/>
    <w:rsid w:val="00F80D2C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DD02F-1004-42F3-A792-51D0890A8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685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2019-12-18T06:57:00Z</cp:lastPrinted>
  <dcterms:created xsi:type="dcterms:W3CDTF">2019-12-11T08:28:00Z</dcterms:created>
  <dcterms:modified xsi:type="dcterms:W3CDTF">2019-12-18T07:48:00Z</dcterms:modified>
</cp:coreProperties>
</file>