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F9409E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UKW/DZP-281-D-7/2020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572C92">
        <w:rPr>
          <w:rFonts w:ascii="Century Gothic" w:hAnsi="Century Gothic"/>
          <w:sz w:val="20"/>
          <w:szCs w:val="20"/>
        </w:rPr>
        <w:t>Bydgoszcz, dn. 03</w:t>
      </w:r>
      <w:bookmarkStart w:id="0" w:name="_GoBack"/>
      <w:bookmarkEnd w:id="0"/>
      <w:r w:rsidR="00914EF4">
        <w:rPr>
          <w:rFonts w:ascii="Century Gothic" w:hAnsi="Century Gothic"/>
          <w:sz w:val="20"/>
          <w:szCs w:val="20"/>
        </w:rPr>
        <w:t>.</w:t>
      </w:r>
      <w:r>
        <w:rPr>
          <w:rFonts w:ascii="Century Gothic" w:hAnsi="Century Gothic"/>
          <w:sz w:val="20"/>
          <w:szCs w:val="20"/>
        </w:rPr>
        <w:t>02.2020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F9409E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 i 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F9409E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komputerowego i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oprogramowania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52178C" w:rsidRDefault="0052178C" w:rsidP="00FA6E50">
      <w:pPr>
        <w:jc w:val="both"/>
        <w:rPr>
          <w:rFonts w:ascii="Century Gothic" w:hAnsi="Century Gothic"/>
          <w:b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A70291" w:rsidRPr="00A70291" w:rsidRDefault="00F9409E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Pytanie 1</w:t>
      </w:r>
    </w:p>
    <w:p w:rsid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t>Czy Zamawiający wymaga fabrycznie nowego oprogramowania biurowego, nieużywanego oraz nieaktywowanego nigdy wcześniej na innym urządzeniu?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Zamawiający wymaga </w:t>
      </w:r>
      <w:r w:rsidRPr="00A70291">
        <w:rPr>
          <w:rFonts w:ascii="Century Gothic" w:hAnsi="Century Gothic"/>
          <w:sz w:val="20"/>
          <w:szCs w:val="20"/>
        </w:rPr>
        <w:t>fabrycznie nowego oprogramowania biurowego, nieużywanego oraz nieaktywowanego nigdy wcześniej na innym urządzeniu</w:t>
      </w:r>
      <w:r w:rsidR="00F9409E">
        <w:rPr>
          <w:rFonts w:ascii="Century Gothic" w:hAnsi="Century Gothic"/>
          <w:sz w:val="20"/>
          <w:szCs w:val="20"/>
        </w:rPr>
        <w:t>.</w:t>
      </w:r>
    </w:p>
    <w:p w:rsid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70291" w:rsidRPr="00A70291" w:rsidRDefault="00F9409E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Pytanie 2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t>Czy Zamawiający wymaga aby oprogramowanie było dostarczone wraz ze stosownymi, oryginalnymi atrybutami legalności, na przykład z tzw. naklejkami GML (</w:t>
      </w:r>
      <w:proofErr w:type="spellStart"/>
      <w:r w:rsidRPr="00A70291">
        <w:rPr>
          <w:rFonts w:ascii="Century Gothic" w:hAnsi="Century Gothic"/>
          <w:sz w:val="20"/>
          <w:szCs w:val="20"/>
        </w:rPr>
        <w:t>Genuine</w:t>
      </w:r>
      <w:proofErr w:type="spellEnd"/>
      <w:r w:rsidRPr="00A70291">
        <w:rPr>
          <w:rFonts w:ascii="Century Gothic" w:hAnsi="Century Gothic"/>
          <w:sz w:val="20"/>
          <w:szCs w:val="20"/>
        </w:rPr>
        <w:t xml:space="preserve"> Microsoft </w:t>
      </w:r>
      <w:proofErr w:type="spellStart"/>
      <w:r w:rsidRPr="00A70291">
        <w:rPr>
          <w:rFonts w:ascii="Century Gothic" w:hAnsi="Century Gothic"/>
          <w:sz w:val="20"/>
          <w:szCs w:val="20"/>
        </w:rPr>
        <w:t>Label</w:t>
      </w:r>
      <w:proofErr w:type="spellEnd"/>
      <w:r w:rsidRPr="00A70291">
        <w:rPr>
          <w:rFonts w:ascii="Century Gothic" w:hAnsi="Century Gothic"/>
          <w:sz w:val="20"/>
          <w:szCs w:val="20"/>
        </w:rPr>
        <w:t>) lub naklejkami COA (</w:t>
      </w:r>
      <w:proofErr w:type="spellStart"/>
      <w:r w:rsidRPr="00A70291">
        <w:rPr>
          <w:rFonts w:ascii="Century Gothic" w:hAnsi="Century Gothic"/>
          <w:sz w:val="20"/>
          <w:szCs w:val="20"/>
        </w:rPr>
        <w:t>Certificate</w:t>
      </w:r>
      <w:proofErr w:type="spellEnd"/>
      <w:r w:rsidRPr="00A70291">
        <w:rPr>
          <w:rFonts w:ascii="Century Gothic" w:hAnsi="Century Gothic"/>
          <w:sz w:val="20"/>
          <w:szCs w:val="20"/>
        </w:rPr>
        <w:t xml:space="preserve"> of </w:t>
      </w:r>
      <w:proofErr w:type="spellStart"/>
      <w:r w:rsidRPr="00A70291">
        <w:rPr>
          <w:rFonts w:ascii="Century Gothic" w:hAnsi="Century Gothic"/>
          <w:sz w:val="20"/>
          <w:szCs w:val="20"/>
        </w:rPr>
        <w:t>Authenticity</w:t>
      </w:r>
      <w:proofErr w:type="spellEnd"/>
      <w:r w:rsidRPr="00A70291">
        <w:rPr>
          <w:rFonts w:ascii="Century Gothic" w:hAnsi="Century Gothic"/>
          <w:sz w:val="20"/>
          <w:szCs w:val="20"/>
        </w:rPr>
        <w:t>) stosowanymi przez producenta oprogramowania lub inną formą uwiarygodniania oryginalności wymaganą przez producenta oprogramowania stosowną w zależności od dostarczanej wersji?</w:t>
      </w:r>
    </w:p>
    <w:p w:rsidR="00A70291" w:rsidRPr="00EE081A" w:rsidRDefault="00EE081A" w:rsidP="00EE081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E081A">
        <w:rPr>
          <w:rFonts w:ascii="Century Gothic" w:hAnsi="Century Gothic"/>
          <w:sz w:val="20"/>
          <w:szCs w:val="20"/>
        </w:rPr>
        <w:t>Odp. Zamawiający wymaga powyższego.</w:t>
      </w:r>
    </w:p>
    <w:p w:rsidR="00A70291" w:rsidRPr="00A70291" w:rsidRDefault="00F9409E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Pytanie 3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t>Czy w momencie odbioru towaru Zamawiający przewiduje możliwość zastosowanie procedury sprawdzającej legalność zainstalowanego oprogramowania?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przewiduje taką możliwość.</w:t>
      </w:r>
    </w:p>
    <w:p w:rsid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A70291" w:rsidRPr="00A70291" w:rsidRDefault="00F9409E" w:rsidP="00A70291">
      <w:pPr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>Pytanie 4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70291">
        <w:rPr>
          <w:rFonts w:ascii="Century Gothic" w:hAnsi="Century Gothic"/>
          <w:sz w:val="20"/>
          <w:szCs w:val="20"/>
        </w:rPr>
        <w:t>Czy zamawiający dopuszcza możliwość przeprowadzenia weryfikacji oryginalności dostarczonych programów komputerowych u Producenta oprogramowania w przypadku wystąpienia wątpliwości co do jego legalności?</w:t>
      </w:r>
    </w:p>
    <w:p w:rsidR="00A70291" w:rsidRPr="00A70291" w:rsidRDefault="00A70291" w:rsidP="00A7029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 Zamawiający dopuszcza taką możliwość.</w:t>
      </w:r>
    </w:p>
    <w:p w:rsidR="00A70291" w:rsidRDefault="00A70291" w:rsidP="004277D7">
      <w:pPr>
        <w:rPr>
          <w:rFonts w:ascii="Century Gothic" w:hAnsi="Century Gothic"/>
          <w:b/>
          <w:bCs/>
          <w:sz w:val="20"/>
          <w:szCs w:val="20"/>
        </w:rPr>
      </w:pPr>
    </w:p>
    <w:p w:rsidR="00A70291" w:rsidRDefault="00A70291" w:rsidP="004277D7">
      <w:pPr>
        <w:rPr>
          <w:rFonts w:ascii="Century Gothic" w:hAnsi="Century Gothic"/>
          <w:b/>
          <w:bCs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970AB"/>
    <w:rsid w:val="000A15DC"/>
    <w:rsid w:val="000F107A"/>
    <w:rsid w:val="001A5687"/>
    <w:rsid w:val="002672B8"/>
    <w:rsid w:val="00272E23"/>
    <w:rsid w:val="00322E3F"/>
    <w:rsid w:val="003572F8"/>
    <w:rsid w:val="00371778"/>
    <w:rsid w:val="00386A58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65201E"/>
    <w:rsid w:val="00672A83"/>
    <w:rsid w:val="00684A40"/>
    <w:rsid w:val="006D03A0"/>
    <w:rsid w:val="006E59CD"/>
    <w:rsid w:val="007103E1"/>
    <w:rsid w:val="00714653"/>
    <w:rsid w:val="00722258"/>
    <w:rsid w:val="0074564E"/>
    <w:rsid w:val="00782FA7"/>
    <w:rsid w:val="0079075E"/>
    <w:rsid w:val="00804737"/>
    <w:rsid w:val="00817CDC"/>
    <w:rsid w:val="00864443"/>
    <w:rsid w:val="00883E14"/>
    <w:rsid w:val="008D5C17"/>
    <w:rsid w:val="00914EF4"/>
    <w:rsid w:val="00942382"/>
    <w:rsid w:val="009B0023"/>
    <w:rsid w:val="009B48D2"/>
    <w:rsid w:val="009C0891"/>
    <w:rsid w:val="009E6F9D"/>
    <w:rsid w:val="00A70291"/>
    <w:rsid w:val="00A8431A"/>
    <w:rsid w:val="00A85419"/>
    <w:rsid w:val="00AA59AA"/>
    <w:rsid w:val="00AD752D"/>
    <w:rsid w:val="00B12391"/>
    <w:rsid w:val="00BB23AC"/>
    <w:rsid w:val="00BC2F66"/>
    <w:rsid w:val="00BC37B5"/>
    <w:rsid w:val="00C021D8"/>
    <w:rsid w:val="00C17C66"/>
    <w:rsid w:val="00C27C17"/>
    <w:rsid w:val="00C578AB"/>
    <w:rsid w:val="00D05A52"/>
    <w:rsid w:val="00D45CBF"/>
    <w:rsid w:val="00DA2B54"/>
    <w:rsid w:val="00DA401D"/>
    <w:rsid w:val="00E22856"/>
    <w:rsid w:val="00EB06D1"/>
    <w:rsid w:val="00EB6A08"/>
    <w:rsid w:val="00EE081A"/>
    <w:rsid w:val="00F04CBF"/>
    <w:rsid w:val="00F7473D"/>
    <w:rsid w:val="00F9409E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271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2019-05-07T06:54:00Z</cp:lastPrinted>
  <dcterms:created xsi:type="dcterms:W3CDTF">2020-01-31T10:58:00Z</dcterms:created>
  <dcterms:modified xsi:type="dcterms:W3CDTF">2020-01-31T12:40:00Z</dcterms:modified>
</cp:coreProperties>
</file>