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6626" w:rsidRPr="00886626" w:rsidRDefault="00886626" w:rsidP="00886626">
      <w:pPr>
        <w:tabs>
          <w:tab w:val="center" w:pos="4536"/>
          <w:tab w:val="right" w:pos="9072"/>
        </w:tabs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Oznaczenie sprawy </w:t>
      </w:r>
      <w:r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UKW/DZP-281-U-35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/2019</w:t>
      </w:r>
    </w:p>
    <w:p w:rsidR="00886626" w:rsidRPr="00886626" w:rsidRDefault="00886626" w:rsidP="00886626">
      <w:pPr>
        <w:suppressAutoHyphens/>
        <w:overflowPunct w:val="0"/>
        <w:autoSpaceDE w:val="0"/>
        <w:snapToGrid w:val="0"/>
        <w:spacing w:after="0" w:line="240" w:lineRule="auto"/>
        <w:ind w:left="781" w:hanging="781"/>
        <w:jc w:val="center"/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  <w:tab/>
      </w: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left="781" w:hanging="781"/>
        <w:jc w:val="center"/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Cs w:val="20"/>
          <w:lang w:eastAsia="ar-SA"/>
        </w:rPr>
        <w:t xml:space="preserve"> </w:t>
      </w: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INFORMACJA</w:t>
      </w: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w oparciu o art. 86 ust 5 ustawy Prawo zamówień publicznych</w:t>
      </w: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>Dotyczy: postępowania o udzielenie zamówienia publicznego prowadzonego w trybie art. 138o ustawy PZP pn. „</w:t>
      </w:r>
      <w:r w:rsidRPr="008866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Świadczenie usług cateringowych na potrzeby UKW</w:t>
      </w:r>
      <w:r w:rsidRPr="00886626">
        <w:rPr>
          <w:rFonts w:ascii="Book Antiqua" w:eastAsia="Times New Roman" w:hAnsi="Book Antiqua" w:cs="Times New Roman"/>
          <w:kern w:val="2"/>
          <w:sz w:val="20"/>
          <w:szCs w:val="20"/>
          <w:lang w:eastAsia="ar-SA"/>
        </w:rPr>
        <w:t>”</w:t>
      </w: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Otwarcie ofert 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27.03.2019 r. </w:t>
      </w:r>
      <w:r w:rsidRPr="00886626"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  <w:t xml:space="preserve"> godz. 11:00</w:t>
      </w: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tbl>
      <w:tblPr>
        <w:tblpPr w:leftFromText="141" w:rightFromText="141" w:bottomFromText="200" w:vertAnchor="page" w:horzAnchor="margin" w:tblpY="4309"/>
        <w:tblW w:w="90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794"/>
        <w:gridCol w:w="2126"/>
        <w:gridCol w:w="2552"/>
      </w:tblGrid>
      <w:tr w:rsidR="00886626" w:rsidRPr="00886626" w:rsidTr="00C97DDA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Kwota jaką Zamawiający zamierza przeznaczyć na sfinansowanie zamówienia</w:t>
            </w:r>
          </w:p>
        </w:tc>
      </w:tr>
      <w:tr w:rsidR="00886626" w:rsidRPr="00886626" w:rsidTr="00886626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626" w:rsidRP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86626" w:rsidRP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Przedsiębiorstwo Wielobranżowe KAGO Leszek Kozłowski</w:t>
            </w:r>
          </w:p>
          <w:p w:rsidR="00886626" w:rsidRP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ul. Bielika 11</w:t>
            </w:r>
          </w:p>
          <w:p w:rsidR="00886626" w:rsidRP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86-005 Murowaniec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42 956,00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</w:tc>
        <w:tc>
          <w:tcPr>
            <w:tcW w:w="255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44 000,00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bookmarkStart w:id="0" w:name="_GoBack"/>
            <w:bookmarkEnd w:id="0"/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>zł brutto</w:t>
            </w:r>
          </w:p>
        </w:tc>
      </w:tr>
      <w:tr w:rsidR="00886626" w:rsidRPr="00886626" w:rsidTr="00886626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26" w:rsidRP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886626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AFAMAKOR Sp. z o.o. Sp. k.</w:t>
            </w:r>
          </w:p>
          <w:p w:rsid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Ludwikowo 1</w:t>
            </w:r>
          </w:p>
          <w:p w:rsidR="00886626" w:rsidRP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85-502 Bydgoszcz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56 950,00</w:t>
            </w:r>
            <w:r w:rsidRPr="00886626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  <w:tr w:rsidR="00886626" w:rsidRPr="00886626" w:rsidTr="00C97DDA">
        <w:trPr>
          <w:trHeight w:val="85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26" w:rsidRP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3.</w:t>
            </w:r>
          </w:p>
        </w:tc>
        <w:tc>
          <w:tcPr>
            <w:tcW w:w="3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Firma Cateringowa Pankowski</w:t>
            </w:r>
          </w:p>
          <w:p w:rsid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Bogusław Pankowski</w:t>
            </w:r>
          </w:p>
          <w:p w:rsid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ul. Fordońska 430</w:t>
            </w:r>
          </w:p>
          <w:p w:rsidR="00886626" w:rsidRDefault="00886626" w:rsidP="00886626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85-790 Bydgoszcz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63 360,50 zł brutto</w:t>
            </w:r>
          </w:p>
        </w:tc>
        <w:tc>
          <w:tcPr>
            <w:tcW w:w="255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6626" w:rsidRPr="00886626" w:rsidRDefault="00886626" w:rsidP="00886626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</w:tc>
      </w:tr>
    </w:tbl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kern w:val="2"/>
          <w:sz w:val="20"/>
          <w:szCs w:val="20"/>
          <w:lang w:eastAsia="ar-SA"/>
        </w:rPr>
      </w:pP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  <w:t xml:space="preserve"> Kanclerz UKW</w:t>
      </w: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ind w:right="425"/>
        <w:jc w:val="right"/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</w:pPr>
      <w:r w:rsidRPr="00886626"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  <w:t>mgr Renata Malak</w:t>
      </w:r>
    </w:p>
    <w:p w:rsidR="00886626" w:rsidRPr="00886626" w:rsidRDefault="00886626" w:rsidP="00886626">
      <w:pPr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kern w:val="2"/>
          <w:sz w:val="20"/>
          <w:szCs w:val="20"/>
          <w:lang w:eastAsia="ar-SA"/>
        </w:rPr>
      </w:pP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626"/>
    <w:rsid w:val="00104E03"/>
    <w:rsid w:val="00511973"/>
    <w:rsid w:val="00886626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109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</cp:revision>
  <dcterms:created xsi:type="dcterms:W3CDTF">2019-03-27T13:16:00Z</dcterms:created>
  <dcterms:modified xsi:type="dcterms:W3CDTF">2019-03-27T13:24:00Z</dcterms:modified>
</cp:coreProperties>
</file>