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w:drawing>
          <wp:anchor distT="0" distB="0" distL="114935" distR="114935" simplePos="0" relativeHeight="251658240" behindDoc="1" locked="0" layoutInCell="1" allowOverlap="1" wp14:anchorId="79EABFEF" wp14:editId="3DD22258">
            <wp:simplePos x="0" y="0"/>
            <wp:positionH relativeFrom="column">
              <wp:posOffset>-152400</wp:posOffset>
            </wp:positionH>
            <wp:positionV relativeFrom="paragraph">
              <wp:posOffset>0</wp:posOffset>
            </wp:positionV>
            <wp:extent cx="5751830" cy="732155"/>
            <wp:effectExtent l="0" t="0" r="1270" b="0"/>
            <wp:wrapTight wrapText="bothSides">
              <wp:wrapPolygon edited="0">
                <wp:start x="0" y="0"/>
                <wp:lineTo x="0" y="20794"/>
                <wp:lineTo x="21533" y="20794"/>
                <wp:lineTo x="2153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067BDE" w:rsidRPr="00886626" w:rsidRDefault="00067BDE" w:rsidP="00067BDE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Oznaczenie sprawy 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UKW/DZP-281-U-54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/2019</w:t>
      </w:r>
    </w:p>
    <w:p w:rsidR="00067BDE" w:rsidRPr="00886626" w:rsidRDefault="00067BDE" w:rsidP="00067BDE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INFORMACJA</w:t>
      </w:r>
    </w:p>
    <w:p w:rsidR="00067BDE" w:rsidRPr="00886626" w:rsidRDefault="00067BDE" w:rsidP="00067BDE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w oparciu o art. 86 ust 5 ustawy Prawo zamówień publicznych</w:t>
      </w:r>
    </w:p>
    <w:p w:rsidR="00067BDE" w:rsidRPr="00886626" w:rsidRDefault="00067BDE" w:rsidP="00067BDE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067BDE" w:rsidRDefault="00067BDE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tbl>
      <w:tblPr>
        <w:tblpPr w:leftFromText="141" w:rightFromText="141" w:bottomFromText="200" w:vertAnchor="page" w:horzAnchor="margin" w:tblpY="4309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94"/>
        <w:gridCol w:w="2126"/>
        <w:gridCol w:w="2552"/>
      </w:tblGrid>
      <w:tr w:rsidR="00067BDE" w:rsidRPr="00067BDE" w:rsidTr="007657D2">
        <w:tc>
          <w:tcPr>
            <w:tcW w:w="90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BDE" w:rsidRPr="00067BDE" w:rsidRDefault="00067BDE" w:rsidP="00067BDE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067BDE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Dotyczy: postępowania o udzielenie zamówienia publicznego prowadzonego w trybie art. 138o ustawy PZP pn. „</w:t>
            </w:r>
            <w:r w:rsidRPr="00067B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067B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Usługa cateringowa w ramach projektu</w:t>
            </w:r>
            <w:r w:rsidRPr="00067BD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POWR.03.01.00-00-DU14/18-00</w:t>
            </w:r>
            <w:r w:rsidRPr="00067BDE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”</w:t>
            </w:r>
          </w:p>
          <w:p w:rsidR="00067BDE" w:rsidRPr="00067BDE" w:rsidRDefault="00067BDE" w:rsidP="00067BDE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  <w:p w:rsidR="00067BDE" w:rsidRPr="00067BDE" w:rsidRDefault="00067BDE" w:rsidP="00067BDE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067BDE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Otwarcie ofert 2</w:t>
            </w:r>
            <w:r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2</w:t>
            </w:r>
            <w:bookmarkStart w:id="0" w:name="_GoBack"/>
            <w:bookmarkEnd w:id="0"/>
            <w:r w:rsidRPr="00067BDE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.05.2019 r.  godz. 13:00</w:t>
            </w:r>
          </w:p>
          <w:p w:rsidR="00067BDE" w:rsidRPr="00067BDE" w:rsidRDefault="00067BDE" w:rsidP="008866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7BDE" w:rsidRPr="00067BDE" w:rsidRDefault="00067BDE" w:rsidP="008866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67BDE" w:rsidRPr="00886626" w:rsidTr="00C97DD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BDE" w:rsidRPr="00886626" w:rsidRDefault="00067BDE" w:rsidP="00067BD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BDE" w:rsidRPr="00886626" w:rsidRDefault="00067BDE" w:rsidP="00067BD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BDE" w:rsidRPr="00886626" w:rsidRDefault="00067BDE" w:rsidP="00067BD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BDE" w:rsidRPr="00886626" w:rsidRDefault="00067BDE" w:rsidP="00067BD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Kwota jaką Zamawiający zamierza przeznaczyć na sfinansowanie zamówienia</w:t>
            </w:r>
          </w:p>
        </w:tc>
      </w:tr>
      <w:tr w:rsidR="00067BDE" w:rsidRPr="00886626" w:rsidTr="00F72F8D">
        <w:trPr>
          <w:trHeight w:val="25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67BDE" w:rsidRPr="00886626" w:rsidRDefault="00067BDE" w:rsidP="00886626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67BDE" w:rsidRDefault="00067BDE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Default="00067BDE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Pr="00886626" w:rsidRDefault="00067BDE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Przedsiębiorstwo Wielobranżowe KAGO Leszek Kozłowski</w:t>
            </w:r>
          </w:p>
          <w:p w:rsidR="00067BDE" w:rsidRPr="00886626" w:rsidRDefault="00067BDE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ul. Bielika 11</w:t>
            </w:r>
          </w:p>
          <w:p w:rsidR="00067BDE" w:rsidRPr="00886626" w:rsidRDefault="00067BDE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86-005 Murowaniec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7BDE" w:rsidRDefault="00067BDE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Default="00067BDE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Default="00067BDE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Default="00067BDE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Pr="00886626" w:rsidRDefault="00067BDE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067BDE" w:rsidRPr="00886626" w:rsidRDefault="00067BDE" w:rsidP="00067BD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12.600,00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7BDE" w:rsidRPr="00886626" w:rsidRDefault="00067BDE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12.600,00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brutto</w:t>
            </w:r>
          </w:p>
        </w:tc>
      </w:tr>
    </w:tbl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  <w:t xml:space="preserve"> Kanclerz UKW</w:t>
      </w:r>
    </w:p>
    <w:p w:rsidR="00067BDE" w:rsidRDefault="00067BDE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</w:p>
    <w:p w:rsidR="00067BDE" w:rsidRDefault="00067BDE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</w:p>
    <w:p w:rsidR="00067BDE" w:rsidRDefault="00067BDE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  <w:t>mgr Renata Malak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626"/>
    <w:rsid w:val="00067BDE"/>
    <w:rsid w:val="00104E03"/>
    <w:rsid w:val="002C7226"/>
    <w:rsid w:val="00511973"/>
    <w:rsid w:val="0088662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3E8DF"/>
  <w15:docId w15:val="{50B3C7A9-74EC-46FB-9E73-F5BCF55FF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7B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7B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2019-05-23T07:23:00Z</cp:lastPrinted>
  <dcterms:created xsi:type="dcterms:W3CDTF">2019-05-23T07:16:00Z</dcterms:created>
  <dcterms:modified xsi:type="dcterms:W3CDTF">2019-05-23T07:23:00Z</dcterms:modified>
</cp:coreProperties>
</file>