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3C4" w:rsidRDefault="0074242A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sz w:val="20"/>
          <w:szCs w:val="20"/>
          <w:lang w:eastAsia="ar-SA"/>
        </w:rPr>
        <w:t xml:space="preserve">   </w:t>
      </w: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 w:rsidRPr="00D32C02">
        <w:rPr>
          <w:rFonts w:cs="Calibri"/>
          <w:noProof/>
          <w:lang w:eastAsia="pl-PL"/>
        </w:rPr>
        <w:drawing>
          <wp:inline distT="0" distB="0" distL="0" distR="0" wp14:anchorId="0BCBDBC4" wp14:editId="26BA9970">
            <wp:extent cx="5734050" cy="73342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933880" w:rsidP="00933880">
      <w:pPr>
        <w:suppressAutoHyphens/>
        <w:spacing w:after="0" w:line="240" w:lineRule="auto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3C725ACE" wp14:editId="0A1276E4">
            <wp:simplePos x="0" y="0"/>
            <wp:positionH relativeFrom="margin">
              <wp:align>center</wp:align>
            </wp:positionH>
            <wp:positionV relativeFrom="paragraph">
              <wp:posOffset>152400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933880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A2812" w:rsidRDefault="00EA2812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lang w:eastAsia="ar-SA"/>
        </w:rPr>
      </w:pPr>
    </w:p>
    <w:p w:rsidR="002C1522" w:rsidRDefault="002C1522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lang w:eastAsia="ar-SA"/>
        </w:rPr>
      </w:pPr>
    </w:p>
    <w:p w:rsidR="00E0436F" w:rsidRPr="00723A63" w:rsidRDefault="00A6136B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lang w:eastAsia="ar-SA"/>
        </w:rPr>
      </w:pPr>
      <w:r>
        <w:rPr>
          <w:rFonts w:asciiTheme="minorHAnsi" w:eastAsia="Times New Roman" w:hAnsiTheme="minorHAnsi"/>
          <w:b/>
          <w:lang w:eastAsia="ar-SA"/>
        </w:rPr>
        <w:t>UKW/DZP-281-U-</w:t>
      </w:r>
      <w:r w:rsidR="008F58F1">
        <w:rPr>
          <w:rFonts w:asciiTheme="minorHAnsi" w:eastAsia="Times New Roman" w:hAnsiTheme="minorHAnsi"/>
          <w:b/>
          <w:lang w:eastAsia="ar-SA"/>
        </w:rPr>
        <w:t>1</w:t>
      </w:r>
      <w:r w:rsidR="00313770">
        <w:rPr>
          <w:rFonts w:asciiTheme="minorHAnsi" w:eastAsia="Times New Roman" w:hAnsiTheme="minorHAnsi"/>
          <w:b/>
          <w:lang w:eastAsia="ar-SA"/>
        </w:rPr>
        <w:t>20</w:t>
      </w:r>
      <w:r w:rsidR="00723A63">
        <w:rPr>
          <w:rFonts w:asciiTheme="minorHAnsi" w:eastAsia="Times New Roman" w:hAnsiTheme="minorHAnsi"/>
          <w:b/>
          <w:lang w:eastAsia="ar-SA"/>
        </w:rPr>
        <w:t>/201</w:t>
      </w:r>
      <w:r w:rsidR="00933880">
        <w:rPr>
          <w:rFonts w:asciiTheme="minorHAnsi" w:eastAsia="Times New Roman" w:hAnsiTheme="minorHAnsi"/>
          <w:b/>
          <w:lang w:eastAsia="ar-SA"/>
        </w:rPr>
        <w:t>9</w:t>
      </w:r>
    </w:p>
    <w:p w:rsidR="00C36770" w:rsidRDefault="00C36770" w:rsidP="00980717">
      <w:pPr>
        <w:spacing w:line="240" w:lineRule="auto"/>
      </w:pPr>
    </w:p>
    <w:p w:rsidR="00EA2812" w:rsidRDefault="00EA2812" w:rsidP="00980717">
      <w:pPr>
        <w:spacing w:line="240" w:lineRule="auto"/>
        <w:jc w:val="center"/>
        <w:rPr>
          <w:b/>
          <w:sz w:val="20"/>
          <w:szCs w:val="20"/>
        </w:rPr>
      </w:pP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OGŁOSZENIE O UDZIELONYM ZAMÓWIENIU</w:t>
      </w:r>
      <w:r w:rsidR="00933880" w:rsidRPr="00933880">
        <w:rPr>
          <w:b/>
          <w:sz w:val="20"/>
          <w:szCs w:val="20"/>
        </w:rPr>
        <w:t xml:space="preserve"> </w:t>
      </w:r>
      <w:r w:rsidRPr="00933880">
        <w:rPr>
          <w:b/>
          <w:sz w:val="20"/>
          <w:szCs w:val="20"/>
        </w:rPr>
        <w:t>NA USŁUGI SPOŁECZNE NA PODSTAWIE ART. 138o</w:t>
      </w: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USTAWY PRAWO ZAMÓWIEŃ PUBLICZNYCH</w:t>
      </w:r>
    </w:p>
    <w:p w:rsidR="000C73C4" w:rsidRPr="00933880" w:rsidRDefault="000C73C4">
      <w:pPr>
        <w:rPr>
          <w:sz w:val="20"/>
          <w:szCs w:val="20"/>
        </w:rPr>
      </w:pPr>
    </w:p>
    <w:p w:rsidR="0074242A" w:rsidRPr="00313770" w:rsidRDefault="00B252E9" w:rsidP="008F58F1">
      <w:pPr>
        <w:pStyle w:val="Akapitzlist2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eastAsiaTheme="minorHAnsi" w:hAnsiTheme="minorHAnsi" w:cstheme="minorBidi"/>
          <w:b/>
          <w:i/>
        </w:rPr>
      </w:pPr>
      <w:r w:rsidRPr="00313770">
        <w:rPr>
          <w:rFonts w:asciiTheme="minorHAnsi" w:hAnsiTheme="minorHAnsi"/>
        </w:rPr>
        <w:t xml:space="preserve">Zamawiający </w:t>
      </w:r>
      <w:r w:rsidR="00E0436F" w:rsidRPr="00313770">
        <w:rPr>
          <w:rFonts w:asciiTheme="minorHAnsi" w:hAnsiTheme="minorHAnsi"/>
        </w:rPr>
        <w:t>– Uniwersytet Ka</w:t>
      </w:r>
      <w:r w:rsidR="00980717" w:rsidRPr="00313770">
        <w:rPr>
          <w:rFonts w:asciiTheme="minorHAnsi" w:hAnsiTheme="minorHAnsi"/>
        </w:rPr>
        <w:t xml:space="preserve">zimierza Wielkiego w Bydgoszczy na podstawie </w:t>
      </w:r>
      <w:r w:rsidRPr="00313770">
        <w:rPr>
          <w:rFonts w:asciiTheme="minorHAnsi" w:hAnsiTheme="minorHAnsi"/>
        </w:rPr>
        <w:t xml:space="preserve"> art. 138o </w:t>
      </w:r>
      <w:r w:rsidR="00980717" w:rsidRPr="00313770">
        <w:rPr>
          <w:rFonts w:asciiTheme="minorHAnsi" w:hAnsiTheme="minorHAnsi"/>
        </w:rPr>
        <w:t xml:space="preserve">ust. 4  </w:t>
      </w:r>
      <w:r w:rsidRPr="00313770">
        <w:rPr>
          <w:rFonts w:asciiTheme="minorHAnsi" w:hAnsiTheme="minorHAnsi"/>
        </w:rPr>
        <w:t>ustawy</w:t>
      </w:r>
      <w:r w:rsidR="000D6848" w:rsidRPr="00313770">
        <w:rPr>
          <w:rFonts w:asciiTheme="minorHAnsi" w:hAnsiTheme="minorHAnsi"/>
        </w:rPr>
        <w:t xml:space="preserve"> z dnia 29 stycznia 2004 r.</w:t>
      </w:r>
      <w:r w:rsidRPr="00313770">
        <w:rPr>
          <w:rFonts w:asciiTheme="minorHAnsi" w:hAnsiTheme="minorHAnsi"/>
        </w:rPr>
        <w:t xml:space="preserve"> </w:t>
      </w:r>
      <w:r w:rsidR="000D6848" w:rsidRPr="00313770">
        <w:rPr>
          <w:rFonts w:asciiTheme="minorHAnsi" w:hAnsiTheme="minorHAnsi"/>
        </w:rPr>
        <w:t xml:space="preserve"> </w:t>
      </w:r>
      <w:r w:rsidRPr="00313770">
        <w:rPr>
          <w:rFonts w:asciiTheme="minorHAnsi" w:hAnsiTheme="minorHAnsi"/>
        </w:rPr>
        <w:t>Prawo zamówień publi</w:t>
      </w:r>
      <w:r w:rsidR="00E0436F" w:rsidRPr="00313770">
        <w:rPr>
          <w:rFonts w:asciiTheme="minorHAnsi" w:hAnsiTheme="minorHAnsi"/>
        </w:rPr>
        <w:t>cznych,</w:t>
      </w:r>
      <w:r w:rsidR="00E4421E" w:rsidRPr="00313770">
        <w:rPr>
          <w:rFonts w:asciiTheme="minorHAnsi" w:hAnsiTheme="minorHAnsi"/>
        </w:rPr>
        <w:t xml:space="preserve"> (</w:t>
      </w:r>
      <w:r w:rsidR="00723A63" w:rsidRPr="00313770">
        <w:rPr>
          <w:rFonts w:asciiTheme="minorHAnsi" w:hAnsiTheme="minorHAnsi"/>
          <w:bCs/>
          <w:shd w:val="clear" w:color="auto" w:fill="FFFFFF"/>
        </w:rPr>
        <w:t xml:space="preserve"> tj. </w:t>
      </w:r>
      <w:r w:rsidR="00723A63" w:rsidRPr="00313770">
        <w:rPr>
          <w:rFonts w:asciiTheme="minorHAnsi" w:eastAsiaTheme="minorHAnsi" w:hAnsiTheme="minorHAnsi" w:cstheme="minorBidi"/>
        </w:rPr>
        <w:t>Dz. U. z 201</w:t>
      </w:r>
      <w:r w:rsidR="00EA2812" w:rsidRPr="00313770">
        <w:rPr>
          <w:rFonts w:asciiTheme="minorHAnsi" w:eastAsiaTheme="minorHAnsi" w:hAnsiTheme="minorHAnsi" w:cstheme="minorBidi"/>
        </w:rPr>
        <w:t>9</w:t>
      </w:r>
      <w:r w:rsidR="00723A63" w:rsidRPr="00313770">
        <w:rPr>
          <w:rFonts w:asciiTheme="minorHAnsi" w:eastAsiaTheme="minorHAnsi" w:hAnsiTheme="minorHAnsi" w:cstheme="minorBidi"/>
        </w:rPr>
        <w:t xml:space="preserve"> r. poz. 1</w:t>
      </w:r>
      <w:r w:rsidR="00EA2812" w:rsidRPr="00313770">
        <w:rPr>
          <w:rFonts w:asciiTheme="minorHAnsi" w:eastAsiaTheme="minorHAnsi" w:hAnsiTheme="minorHAnsi" w:cstheme="minorBidi"/>
        </w:rPr>
        <w:t>843</w:t>
      </w:r>
      <w:r w:rsidR="00E4421E" w:rsidRPr="00313770">
        <w:rPr>
          <w:rFonts w:asciiTheme="minorHAnsi" w:eastAsiaTheme="minorHAnsi" w:hAnsiTheme="minorHAnsi" w:cstheme="minorBidi"/>
        </w:rPr>
        <w:t xml:space="preserve"> ze zm.</w:t>
      </w:r>
      <w:r w:rsidR="00723A63" w:rsidRPr="00313770">
        <w:rPr>
          <w:rFonts w:asciiTheme="minorHAnsi" w:eastAsiaTheme="minorHAnsi" w:hAnsiTheme="minorHAnsi" w:cstheme="minorBidi"/>
          <w:shd w:val="clear" w:color="auto" w:fill="FFFFFF"/>
        </w:rPr>
        <w:t>)</w:t>
      </w:r>
      <w:r w:rsidR="00E4421E" w:rsidRPr="00313770">
        <w:rPr>
          <w:rFonts w:asciiTheme="minorHAnsi" w:eastAsiaTheme="minorHAnsi" w:hAnsiTheme="minorHAnsi" w:cstheme="minorBidi"/>
          <w:shd w:val="clear" w:color="auto" w:fill="FFFFFF"/>
        </w:rPr>
        <w:t>,</w:t>
      </w:r>
      <w:r w:rsidR="00E0436F" w:rsidRPr="00313770">
        <w:rPr>
          <w:rFonts w:asciiTheme="minorHAnsi" w:hAnsiTheme="minorHAnsi"/>
        </w:rPr>
        <w:t xml:space="preserve"> </w:t>
      </w:r>
      <w:r w:rsidR="00980717" w:rsidRPr="00313770">
        <w:rPr>
          <w:rFonts w:asciiTheme="minorHAnsi" w:hAnsiTheme="minorHAnsi"/>
        </w:rPr>
        <w:t xml:space="preserve">informuje, że w wyniku przeprowadzonego postępowania, </w:t>
      </w:r>
      <w:r w:rsidR="00E0436F" w:rsidRPr="00313770">
        <w:rPr>
          <w:rFonts w:asciiTheme="minorHAnsi" w:hAnsiTheme="minorHAnsi"/>
        </w:rPr>
        <w:t>którego przedmiotem było</w:t>
      </w:r>
      <w:r w:rsidRPr="00313770">
        <w:rPr>
          <w:rFonts w:asciiTheme="minorHAnsi" w:hAnsiTheme="minorHAnsi"/>
        </w:rPr>
        <w:t xml:space="preserve"> </w:t>
      </w:r>
      <w:r w:rsidR="00313770" w:rsidRPr="00313770">
        <w:rPr>
          <w:rFonts w:cs="TimesNewRomanPSMT"/>
          <w:b/>
        </w:rPr>
        <w:t xml:space="preserve">zorganizowanie i przeprowadzenie szkoleń podnoszących kompetencje </w:t>
      </w:r>
      <w:r w:rsidR="00313770" w:rsidRPr="00313770">
        <w:rPr>
          <w:rFonts w:cs="TimesNewRomanPSMT"/>
          <w:b/>
          <w:lang w:val="pl-PL"/>
        </w:rPr>
        <w:t>pracowników</w:t>
      </w:r>
      <w:r w:rsidR="00313770" w:rsidRPr="00313770">
        <w:rPr>
          <w:rFonts w:cs="TimesNewRomanPSMT"/>
          <w:b/>
        </w:rPr>
        <w:t xml:space="preserve"> - zakończonych procesem walidacji i certyfikacji uzyskanych kompetencji/kwalifikacji w projekcie „Nowoczesny Uniwersytet”</w:t>
      </w:r>
      <w:r w:rsidR="00313770" w:rsidRPr="00313770">
        <w:rPr>
          <w:rFonts w:cs="TimesNewRomanPSMT"/>
        </w:rPr>
        <w:t xml:space="preserve"> realizowanym przez</w:t>
      </w:r>
      <w:r w:rsidR="00313770" w:rsidRPr="00313770">
        <w:rPr>
          <w:rFonts w:cs="TimesNewRomanPSMT"/>
          <w:b/>
        </w:rPr>
        <w:t xml:space="preserve"> Uniwersytet Kazimierza Wielkiego w Bydgoszczy </w:t>
      </w:r>
      <w:r w:rsidR="00313770" w:rsidRPr="00313770">
        <w:rPr>
          <w:rFonts w:cs="TimesNewRomanPSMT"/>
        </w:rPr>
        <w:t xml:space="preserve">w ramach </w:t>
      </w:r>
      <w:r w:rsidR="00313770" w:rsidRPr="00313770">
        <w:rPr>
          <w:rFonts w:cs="TimesNewRomanPSMT"/>
          <w:bCs/>
        </w:rPr>
        <w:t xml:space="preserve">Osi priorytetowej: </w:t>
      </w:r>
      <w:r w:rsidR="00313770" w:rsidRPr="00313770">
        <w:rPr>
          <w:rFonts w:cs="TimesNewRomanPSMT"/>
        </w:rPr>
        <w:t xml:space="preserve">III. Szkolnictwo wyższe dla gospodarki i rozwoju, </w:t>
      </w:r>
      <w:r w:rsidR="00313770" w:rsidRPr="00313770">
        <w:rPr>
          <w:rFonts w:cs="TimesNewRomanPSMT"/>
          <w:bCs/>
        </w:rPr>
        <w:t xml:space="preserve">Działania: </w:t>
      </w:r>
      <w:r w:rsidR="00313770" w:rsidRPr="00313770">
        <w:rPr>
          <w:rFonts w:cs="TimesNewRomanPSMT"/>
        </w:rPr>
        <w:t>3.5 Kompleksowe programy szkół wyższych, Programu Operacyjnego Wiedza Edukacja Rozwój</w:t>
      </w:r>
      <w:r w:rsidR="00313770" w:rsidRPr="00313770">
        <w:rPr>
          <w:rFonts w:cs="TimesNewRomanPSMT"/>
          <w:lang w:val="pl-PL"/>
        </w:rPr>
        <w:t>,</w:t>
      </w:r>
      <w:r w:rsidR="008F58F1" w:rsidRPr="00313770">
        <w:rPr>
          <w:rFonts w:ascii="Book Antiqua" w:hAnsi="Book Antiqua" w:cs="Book Antiqua"/>
          <w:bCs/>
        </w:rPr>
        <w:t xml:space="preserve"> </w:t>
      </w:r>
      <w:r w:rsidR="00FA2882" w:rsidRPr="00313770">
        <w:rPr>
          <w:rFonts w:asciiTheme="minorHAnsi" w:eastAsiaTheme="minorHAnsi" w:hAnsiTheme="minorHAnsi"/>
          <w:i/>
        </w:rPr>
        <w:t xml:space="preserve"> </w:t>
      </w:r>
      <w:r w:rsidR="00FA2882" w:rsidRPr="00313770">
        <w:rPr>
          <w:rFonts w:asciiTheme="minorHAnsi" w:eastAsiaTheme="minorHAnsi" w:hAnsiTheme="minorHAnsi"/>
        </w:rPr>
        <w:t xml:space="preserve">w dniu </w:t>
      </w:r>
      <w:r w:rsidR="008F58F1" w:rsidRPr="00313770">
        <w:rPr>
          <w:rFonts w:asciiTheme="minorHAnsi" w:eastAsiaTheme="minorHAnsi" w:hAnsiTheme="minorHAnsi"/>
        </w:rPr>
        <w:t>2</w:t>
      </w:r>
      <w:r w:rsidR="00313770">
        <w:rPr>
          <w:rFonts w:asciiTheme="minorHAnsi" w:eastAsiaTheme="minorHAnsi" w:hAnsiTheme="minorHAnsi"/>
          <w:lang w:val="pl-PL"/>
        </w:rPr>
        <w:t>8</w:t>
      </w:r>
      <w:r w:rsidR="008F58F1" w:rsidRPr="00313770">
        <w:rPr>
          <w:rFonts w:asciiTheme="minorHAnsi" w:eastAsiaTheme="minorHAnsi" w:hAnsiTheme="minorHAnsi"/>
        </w:rPr>
        <w:t xml:space="preserve"> listopada</w:t>
      </w:r>
      <w:r w:rsidR="00A6136B" w:rsidRPr="00313770">
        <w:rPr>
          <w:rFonts w:asciiTheme="minorHAnsi" w:eastAsiaTheme="minorHAnsi" w:hAnsiTheme="minorHAnsi"/>
        </w:rPr>
        <w:t xml:space="preserve"> 2019 r. został</w:t>
      </w:r>
      <w:r w:rsidR="001D1BCC">
        <w:rPr>
          <w:rFonts w:asciiTheme="minorHAnsi" w:eastAsiaTheme="minorHAnsi" w:hAnsiTheme="minorHAnsi"/>
          <w:lang w:val="pl-PL"/>
        </w:rPr>
        <w:t>y</w:t>
      </w:r>
      <w:r w:rsidR="00A6136B" w:rsidRPr="00313770">
        <w:rPr>
          <w:rFonts w:asciiTheme="minorHAnsi" w:eastAsiaTheme="minorHAnsi" w:hAnsiTheme="minorHAnsi"/>
        </w:rPr>
        <w:t xml:space="preserve"> zawart</w:t>
      </w:r>
      <w:r w:rsidR="001D1BCC">
        <w:rPr>
          <w:rFonts w:asciiTheme="minorHAnsi" w:eastAsiaTheme="minorHAnsi" w:hAnsiTheme="minorHAnsi"/>
          <w:lang w:val="pl-PL"/>
        </w:rPr>
        <w:t>e</w:t>
      </w:r>
      <w:r w:rsidR="001D1BCC">
        <w:rPr>
          <w:rFonts w:asciiTheme="minorHAnsi" w:eastAsiaTheme="minorHAnsi" w:hAnsiTheme="minorHAnsi"/>
        </w:rPr>
        <w:t xml:space="preserve"> umowy</w:t>
      </w:r>
      <w:r w:rsidR="00A6136B" w:rsidRPr="00313770">
        <w:rPr>
          <w:rFonts w:asciiTheme="minorHAnsi" w:eastAsiaTheme="minorHAnsi" w:hAnsiTheme="minorHAnsi"/>
        </w:rPr>
        <w:t xml:space="preserve"> </w:t>
      </w:r>
      <w:r w:rsidR="00A339CB">
        <w:rPr>
          <w:rFonts w:asciiTheme="minorHAnsi" w:eastAsiaTheme="minorHAnsi" w:hAnsiTheme="minorHAnsi"/>
          <w:lang w:val="pl-PL"/>
        </w:rPr>
        <w:t xml:space="preserve">dla zadań: 3, 4, 5, 6 i 8 </w:t>
      </w:r>
      <w:r w:rsidR="00A6136B" w:rsidRPr="00313770">
        <w:rPr>
          <w:rFonts w:asciiTheme="minorHAnsi" w:eastAsiaTheme="minorHAnsi" w:hAnsiTheme="minorHAnsi"/>
        </w:rPr>
        <w:t>z Wykonawcą</w:t>
      </w:r>
      <w:r w:rsidR="00FA2882" w:rsidRPr="00313770">
        <w:rPr>
          <w:rFonts w:asciiTheme="minorHAnsi" w:eastAsiaTheme="minorHAnsi" w:hAnsiTheme="minorHAnsi"/>
        </w:rPr>
        <w:t>:</w:t>
      </w:r>
    </w:p>
    <w:p w:rsidR="00BC6649" w:rsidRPr="00933880" w:rsidRDefault="00BC6649" w:rsidP="0074242A">
      <w:pPr>
        <w:spacing w:after="0" w:line="360" w:lineRule="auto"/>
        <w:ind w:firstLine="708"/>
        <w:jc w:val="both"/>
        <w:rPr>
          <w:rFonts w:asciiTheme="minorHAnsi" w:eastAsiaTheme="minorHAnsi" w:hAnsiTheme="minorHAnsi"/>
          <w:sz w:val="20"/>
          <w:szCs w:val="20"/>
        </w:rPr>
      </w:pPr>
    </w:p>
    <w:p w:rsidR="00A339CB" w:rsidRDefault="00A339CB" w:rsidP="00A339CB">
      <w:pPr>
        <w:autoSpaceDE w:val="0"/>
        <w:autoSpaceDN w:val="0"/>
        <w:adjustRightInd w:val="0"/>
        <w:spacing w:after="0" w:line="240" w:lineRule="auto"/>
        <w:jc w:val="center"/>
        <w:rPr>
          <w:b/>
          <w:sz w:val="24"/>
          <w:szCs w:val="24"/>
        </w:rPr>
      </w:pPr>
    </w:p>
    <w:p w:rsidR="008654FC" w:rsidRPr="00A339CB" w:rsidRDefault="001D1BCC" w:rsidP="00A339CB">
      <w:pPr>
        <w:autoSpaceDE w:val="0"/>
        <w:autoSpaceDN w:val="0"/>
        <w:adjustRightInd w:val="0"/>
        <w:spacing w:after="0" w:line="240" w:lineRule="auto"/>
        <w:jc w:val="center"/>
        <w:rPr>
          <w:i/>
          <w:sz w:val="24"/>
          <w:szCs w:val="24"/>
        </w:rPr>
      </w:pPr>
      <w:bookmarkStart w:id="0" w:name="_GoBack"/>
      <w:bookmarkEnd w:id="0"/>
      <w:r w:rsidRPr="00A339CB">
        <w:rPr>
          <w:b/>
          <w:sz w:val="24"/>
          <w:szCs w:val="24"/>
        </w:rPr>
        <w:t>SYNTEA S.A.</w:t>
      </w:r>
      <w:r w:rsidR="00A77EBD" w:rsidRPr="00A339CB">
        <w:rPr>
          <w:b/>
          <w:sz w:val="24"/>
          <w:szCs w:val="24"/>
        </w:rPr>
        <w:t>,</w:t>
      </w:r>
      <w:r w:rsidRPr="00A339CB">
        <w:rPr>
          <w:b/>
          <w:sz w:val="24"/>
          <w:szCs w:val="24"/>
        </w:rPr>
        <w:t xml:space="preserve"> 20-704 Lublin, </w:t>
      </w:r>
      <w:r w:rsidR="008F58F1" w:rsidRPr="00A339CB">
        <w:rPr>
          <w:b/>
          <w:sz w:val="24"/>
          <w:szCs w:val="24"/>
        </w:rPr>
        <w:t xml:space="preserve">ul. </w:t>
      </w:r>
      <w:r w:rsidRPr="00A339CB">
        <w:rPr>
          <w:b/>
          <w:sz w:val="24"/>
          <w:szCs w:val="24"/>
        </w:rPr>
        <w:t>Wojciechowskiej 9a</w:t>
      </w:r>
      <w:r w:rsidR="008F58F1" w:rsidRPr="00A339CB">
        <w:rPr>
          <w:b/>
          <w:sz w:val="24"/>
          <w:szCs w:val="24"/>
        </w:rPr>
        <w:br/>
      </w:r>
    </w:p>
    <w:p w:rsidR="00A339CB" w:rsidRDefault="00A339CB" w:rsidP="008654FC">
      <w:pPr>
        <w:pStyle w:val="Akapitzlist"/>
        <w:spacing w:line="360" w:lineRule="auto"/>
        <w:ind w:left="786"/>
        <w:jc w:val="right"/>
        <w:rPr>
          <w:i/>
        </w:rPr>
      </w:pPr>
      <w:r>
        <w:rPr>
          <w:i/>
        </w:rPr>
        <w:t xml:space="preserve">    </w:t>
      </w:r>
    </w:p>
    <w:p w:rsidR="00A339CB" w:rsidRDefault="00A339CB" w:rsidP="008654FC">
      <w:pPr>
        <w:pStyle w:val="Akapitzlist"/>
        <w:spacing w:line="360" w:lineRule="auto"/>
        <w:ind w:left="786"/>
        <w:jc w:val="right"/>
        <w:rPr>
          <w:i/>
        </w:rPr>
      </w:pPr>
    </w:p>
    <w:p w:rsidR="008654FC" w:rsidRPr="008654FC" w:rsidRDefault="008654FC" w:rsidP="008654FC">
      <w:pPr>
        <w:pStyle w:val="Akapitzlist"/>
        <w:spacing w:line="360" w:lineRule="auto"/>
        <w:ind w:left="786"/>
        <w:jc w:val="right"/>
        <w:rPr>
          <w:i/>
        </w:rPr>
      </w:pPr>
      <w:r w:rsidRPr="008654FC">
        <w:rPr>
          <w:i/>
        </w:rPr>
        <w:t xml:space="preserve">  Kanclerz UKW</w:t>
      </w:r>
    </w:p>
    <w:p w:rsidR="00F273B5" w:rsidRPr="00F273B5" w:rsidRDefault="008654FC" w:rsidP="00DF22B9">
      <w:pPr>
        <w:pStyle w:val="Akapitzlist"/>
        <w:spacing w:line="360" w:lineRule="auto"/>
        <w:ind w:left="786"/>
        <w:jc w:val="right"/>
        <w:rPr>
          <w:rFonts w:ascii="Century Gothic" w:hAnsi="Century Gothic"/>
          <w:i/>
          <w:sz w:val="20"/>
          <w:szCs w:val="20"/>
        </w:rPr>
      </w:pPr>
      <w:r w:rsidRPr="008654FC">
        <w:rPr>
          <w:i/>
        </w:rPr>
        <w:t xml:space="preserve">mgr </w:t>
      </w:r>
      <w:r>
        <w:rPr>
          <w:i/>
        </w:rPr>
        <w:t>Renata Malak</w:t>
      </w:r>
      <w:r w:rsidR="00F273B5">
        <w:rPr>
          <w:rFonts w:ascii="Century Gothic" w:hAnsi="Century Gothic"/>
          <w:i/>
          <w:sz w:val="20"/>
          <w:szCs w:val="20"/>
        </w:rPr>
        <w:t xml:space="preserve">                                                    </w:t>
      </w:r>
      <w:r w:rsidR="000D6848">
        <w:rPr>
          <w:rFonts w:ascii="Century Gothic" w:hAnsi="Century Gothic"/>
          <w:i/>
          <w:sz w:val="20"/>
          <w:szCs w:val="20"/>
        </w:rPr>
        <w:t xml:space="preserve">                             </w:t>
      </w:r>
      <w:r w:rsidR="00F273B5">
        <w:rPr>
          <w:rFonts w:ascii="Century Gothic" w:hAnsi="Century Gothic"/>
          <w:i/>
          <w:sz w:val="20"/>
          <w:szCs w:val="20"/>
        </w:rPr>
        <w:t xml:space="preserve">                    </w:t>
      </w:r>
      <w:r w:rsidR="004107F0">
        <w:rPr>
          <w:rFonts w:ascii="Century Gothic" w:hAnsi="Century Gothic"/>
          <w:i/>
          <w:sz w:val="20"/>
          <w:szCs w:val="20"/>
        </w:rPr>
        <w:t xml:space="preserve">       </w:t>
      </w:r>
      <w:r w:rsidR="00EC1C34">
        <w:rPr>
          <w:rFonts w:ascii="Century Gothic" w:hAnsi="Century Gothic"/>
          <w:i/>
          <w:sz w:val="20"/>
          <w:szCs w:val="20"/>
        </w:rPr>
        <w:t xml:space="preserve">      </w:t>
      </w:r>
      <w:r w:rsidR="00FF1BF8">
        <w:rPr>
          <w:rFonts w:ascii="Century Gothic" w:hAnsi="Century Gothic"/>
          <w:i/>
          <w:sz w:val="20"/>
          <w:szCs w:val="20"/>
        </w:rPr>
        <w:t xml:space="preserve"> </w:t>
      </w:r>
    </w:p>
    <w:sectPr w:rsidR="00F273B5" w:rsidRPr="00F273B5" w:rsidSect="00CF6A96">
      <w:footerReference w:type="default" r:id="rId9"/>
      <w:pgSz w:w="11906" w:h="16838"/>
      <w:pgMar w:top="284" w:right="1134" w:bottom="340" w:left="1134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6C39" w:rsidRDefault="00DC6C39" w:rsidP="00CF6A96">
      <w:pPr>
        <w:spacing w:after="0" w:line="240" w:lineRule="auto"/>
      </w:pPr>
      <w:r>
        <w:separator/>
      </w:r>
    </w:p>
  </w:endnote>
  <w:endnote w:type="continuationSeparator" w:id="0">
    <w:p w:rsidR="00DC6C39" w:rsidRDefault="00DC6C39" w:rsidP="00CF6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1188496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CF6A96" w:rsidRPr="00CF6A96" w:rsidRDefault="00CF6A96">
        <w:pPr>
          <w:pStyle w:val="Stopka"/>
          <w:jc w:val="center"/>
          <w:rPr>
            <w:sz w:val="18"/>
            <w:szCs w:val="18"/>
          </w:rPr>
        </w:pPr>
        <w:r w:rsidRPr="00CF6A96">
          <w:rPr>
            <w:sz w:val="18"/>
            <w:szCs w:val="18"/>
          </w:rPr>
          <w:fldChar w:fldCharType="begin"/>
        </w:r>
        <w:r w:rsidRPr="00CF6A96">
          <w:rPr>
            <w:sz w:val="18"/>
            <w:szCs w:val="18"/>
          </w:rPr>
          <w:instrText>PAGE   \* MERGEFORMAT</w:instrText>
        </w:r>
        <w:r w:rsidRPr="00CF6A96">
          <w:rPr>
            <w:sz w:val="18"/>
            <w:szCs w:val="18"/>
          </w:rPr>
          <w:fldChar w:fldCharType="separate"/>
        </w:r>
        <w:r w:rsidR="00A339CB">
          <w:rPr>
            <w:noProof/>
            <w:sz w:val="18"/>
            <w:szCs w:val="18"/>
          </w:rPr>
          <w:t>1</w:t>
        </w:r>
        <w:r w:rsidRPr="00CF6A96">
          <w:rPr>
            <w:sz w:val="18"/>
            <w:szCs w:val="18"/>
          </w:rPr>
          <w:fldChar w:fldCharType="end"/>
        </w:r>
      </w:p>
    </w:sdtContent>
  </w:sdt>
  <w:p w:rsidR="00CF6A96" w:rsidRDefault="00CF6A9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6C39" w:rsidRDefault="00DC6C39" w:rsidP="00CF6A96">
      <w:pPr>
        <w:spacing w:after="0" w:line="240" w:lineRule="auto"/>
      </w:pPr>
      <w:r>
        <w:separator/>
      </w:r>
    </w:p>
  </w:footnote>
  <w:footnote w:type="continuationSeparator" w:id="0">
    <w:p w:rsidR="00DC6C39" w:rsidRDefault="00DC6C39" w:rsidP="00CF6A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726507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42F0410F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 w15:restartNumberingAfterBreak="0">
    <w:nsid w:val="47816566"/>
    <w:multiLevelType w:val="hybridMultilevel"/>
    <w:tmpl w:val="720A7594"/>
    <w:lvl w:ilvl="0" w:tplc="1464AC50">
      <w:start w:val="1"/>
      <w:numFmt w:val="decimal"/>
      <w:lvlText w:val="%1)"/>
      <w:lvlJc w:val="left"/>
      <w:pPr>
        <w:ind w:left="2771" w:hanging="360"/>
      </w:pPr>
      <w:rPr>
        <w:rFonts w:cs="TimesNewRomanPSMT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B9C4BB2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7E9D2512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97C28"/>
    <w:rsid w:val="000C73C4"/>
    <w:rsid w:val="000D5592"/>
    <w:rsid w:val="000D6848"/>
    <w:rsid w:val="001D1BCC"/>
    <w:rsid w:val="002C1522"/>
    <w:rsid w:val="00313770"/>
    <w:rsid w:val="003B4102"/>
    <w:rsid w:val="004107F0"/>
    <w:rsid w:val="00525123"/>
    <w:rsid w:val="00541E2C"/>
    <w:rsid w:val="005866CE"/>
    <w:rsid w:val="00657D75"/>
    <w:rsid w:val="00723A63"/>
    <w:rsid w:val="0074242A"/>
    <w:rsid w:val="007D7BA5"/>
    <w:rsid w:val="00831ECC"/>
    <w:rsid w:val="008654FC"/>
    <w:rsid w:val="008B056D"/>
    <w:rsid w:val="008C0026"/>
    <w:rsid w:val="008F58F1"/>
    <w:rsid w:val="00933880"/>
    <w:rsid w:val="009743EC"/>
    <w:rsid w:val="00980717"/>
    <w:rsid w:val="009E5A4A"/>
    <w:rsid w:val="009F6992"/>
    <w:rsid w:val="00A339CB"/>
    <w:rsid w:val="00A6136B"/>
    <w:rsid w:val="00A77EBD"/>
    <w:rsid w:val="00AA0449"/>
    <w:rsid w:val="00B252E9"/>
    <w:rsid w:val="00B60974"/>
    <w:rsid w:val="00BC6649"/>
    <w:rsid w:val="00C141A0"/>
    <w:rsid w:val="00C36770"/>
    <w:rsid w:val="00CF6A96"/>
    <w:rsid w:val="00DB1249"/>
    <w:rsid w:val="00DC6C39"/>
    <w:rsid w:val="00DE1BB7"/>
    <w:rsid w:val="00DF22B9"/>
    <w:rsid w:val="00E0436F"/>
    <w:rsid w:val="00E241CB"/>
    <w:rsid w:val="00E4421E"/>
    <w:rsid w:val="00EA2812"/>
    <w:rsid w:val="00EC1C34"/>
    <w:rsid w:val="00F273B5"/>
    <w:rsid w:val="00FA2882"/>
    <w:rsid w:val="00FF0555"/>
    <w:rsid w:val="00FF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933880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933880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933880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NormalnyWeb">
    <w:name w:val="Normal (Web)"/>
    <w:basedOn w:val="Normalny"/>
    <w:rsid w:val="008F58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654FC"/>
    <w:pPr>
      <w:ind w:left="720"/>
      <w:contextualSpacing/>
    </w:pPr>
  </w:style>
  <w:style w:type="paragraph" w:customStyle="1" w:styleId="Akapitzlist2">
    <w:name w:val="Akapit z listą2"/>
    <w:basedOn w:val="Normalny"/>
    <w:rsid w:val="00313770"/>
    <w:pPr>
      <w:ind w:left="720"/>
    </w:pPr>
    <w:rPr>
      <w:rFonts w:eastAsia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CF6A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6A96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F6A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6A9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180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2019-12-02T11:53:00Z</cp:lastPrinted>
  <dcterms:created xsi:type="dcterms:W3CDTF">2019-12-10T11:03:00Z</dcterms:created>
  <dcterms:modified xsi:type="dcterms:W3CDTF">2019-12-10T11:45:00Z</dcterms:modified>
</cp:coreProperties>
</file>