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73DF" w:rsidRPr="00FA73DF" w:rsidRDefault="00FA73DF" w:rsidP="00FA7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Ogłoszenie nr 523018-N-2020 z dnia 2020-03-12 r.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A73DF" w:rsidRPr="00FA73DF" w:rsidRDefault="00FA73DF" w:rsidP="00FA73DF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Dostawa sprzętu komputerowego i oprogramowania</w:t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Dostawy</w:t>
      </w: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</w:t>
      </w: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Projekt „Stawiamy na rozwój UKW” – dotyczy części 3</w:t>
      </w: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</w:t>
      </w: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minimalny procentowy wskaźnik zatrudnienia osób należących do jednej lub więcej kategorii, o których mowa w art. 22 ust. 2 ustawy Pzp, nie mniejszy niż 30%, osób zatrudnionych przez zakłady pracy chronionej lub wykonawców albo ich jednostki (w %)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FA73DF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</w:t>
      </w: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</w:t>
      </w: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Informacje na temat podmiotu któremu zamawiający powierzył/powierzyli prowadzenie postępowania: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</w:t>
      </w: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Bydgoszcz, woj. kujawsko-pomorskie, państwo Polska, tel. 523 419 100, e-mail zampub@ukw.edu.pl, faks 523 608 206.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Uczelnia publiczna</w:t>
      </w: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FA73DF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czy i w jakim zakresie za przeprowadzenie postępowania odpowiadają pozostali zamawiający, czy zamówienie będzie udzielane przez każdego z zamawiających indywidualnie, czy zamówienie zostanie udzielone w imieniu i na rzecz pozostałych zamawiających):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Inny sposób: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operator pocztowy, kurier, osobiste doręczenie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Bydgoszczy, ul. Chodkiewicza 30, 85-064 Bydgoszcz, Kancelaria Główna, pokój 108, blok „C”</w:t>
      </w: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FA73DF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sprzętu komputerowego i oprogramowania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UKW/DZP-281-D-33/2020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</w:t>
      </w:r>
    </w:p>
    <w:p w:rsidR="00FA73DF" w:rsidRPr="00FA73DF" w:rsidRDefault="00FA73DF" w:rsidP="00FA73DF">
      <w:pPr>
        <w:spacing w:after="0" w:line="45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Dostawy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</w:t>
      </w: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Oferty lub wnioski o dopuszczenie do udziału w postępowaniu można składać </w:t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w odniesieniu do: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wszystkich części</w:t>
      </w: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FA73D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jest dostawa sprzętu komputerowego i oprogramowania szczegółowo określona w załączniku nr 2 do SIWZ (Formularz cenowy), Rozdziale 4 SIWZ oraz w warunkach projektu Umowy przedstawionego w Rozdziale 3 SIWZ.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0"/>
      </w:tblGrid>
      <w:tr w:rsidR="00FA73DF" w:rsidRPr="00FA73DF" w:rsidTr="00FA73D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A73DF" w:rsidRPr="00FA73DF" w:rsidRDefault="00FA73DF" w:rsidP="00FA7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A73D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Kod CPV</w:t>
            </w:r>
          </w:p>
        </w:tc>
      </w:tr>
      <w:tr w:rsidR="00FA73DF" w:rsidRPr="00FA73DF" w:rsidTr="00FA73D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A73DF" w:rsidRPr="00FA73DF" w:rsidRDefault="00FA73DF" w:rsidP="00FA7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A73D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30231300-0</w:t>
            </w:r>
          </w:p>
        </w:tc>
      </w:tr>
      <w:tr w:rsidR="00FA73DF" w:rsidRPr="00FA73DF" w:rsidTr="00FA73D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A73DF" w:rsidRPr="00FA73DF" w:rsidRDefault="00FA73DF" w:rsidP="00FA7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A73D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30213300-8</w:t>
            </w:r>
          </w:p>
        </w:tc>
      </w:tr>
      <w:tr w:rsidR="00FA73DF" w:rsidRPr="00FA73DF" w:rsidTr="00FA73D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A73DF" w:rsidRPr="00FA73DF" w:rsidRDefault="00FA73DF" w:rsidP="00FA7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A73D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30216110-0</w:t>
            </w:r>
          </w:p>
        </w:tc>
      </w:tr>
      <w:tr w:rsidR="00FA73DF" w:rsidRPr="00FA73DF" w:rsidTr="00FA73D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A73DF" w:rsidRPr="00FA73DF" w:rsidRDefault="00FA73DF" w:rsidP="00FA7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A73D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30213100-6</w:t>
            </w:r>
          </w:p>
        </w:tc>
      </w:tr>
      <w:tr w:rsidR="00FA73DF" w:rsidRPr="00FA73DF" w:rsidTr="00FA73D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A73DF" w:rsidRPr="00FA73DF" w:rsidRDefault="00FA73DF" w:rsidP="00FA7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A73D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30121000-3</w:t>
            </w:r>
          </w:p>
        </w:tc>
      </w:tr>
      <w:tr w:rsidR="00FA73DF" w:rsidRPr="00FA73DF" w:rsidTr="00FA73D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A73DF" w:rsidRPr="00FA73DF" w:rsidRDefault="00FA73DF" w:rsidP="00FA7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A73D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30232100-5</w:t>
            </w:r>
          </w:p>
        </w:tc>
      </w:tr>
      <w:tr w:rsidR="00FA73DF" w:rsidRPr="00FA73DF" w:rsidTr="00FA73D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A73DF" w:rsidRPr="00FA73DF" w:rsidRDefault="00FA73DF" w:rsidP="00FA7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A73D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30237400-3</w:t>
            </w:r>
          </w:p>
        </w:tc>
      </w:tr>
      <w:tr w:rsidR="00FA73DF" w:rsidRPr="00FA73DF" w:rsidTr="00FA73D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A73DF" w:rsidRPr="00FA73DF" w:rsidRDefault="00FA73DF" w:rsidP="00FA7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A73D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30231320-6</w:t>
            </w:r>
          </w:p>
        </w:tc>
      </w:tr>
      <w:tr w:rsidR="00FA73DF" w:rsidRPr="00FA73DF" w:rsidTr="00FA73D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A73DF" w:rsidRPr="00FA73DF" w:rsidRDefault="00FA73DF" w:rsidP="00FA7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A73D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48000000-8</w:t>
            </w:r>
          </w:p>
        </w:tc>
      </w:tr>
    </w:tbl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FA73D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 xml:space="preserve">(jeżeli zamawiający podaje informacje o </w:t>
      </w:r>
      <w:r w:rsidRPr="00FA73D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lastRenderedPageBreak/>
        <w:t>wartości zamówienia)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II.7) Czy przewiduje się udzielenie zamówień, o których mowa w art. 67 ust. 1 pkt 6 i 7 lub w art. 134 ust. 6 pkt 3 ustawy Pzp: 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przedmiotu, wielkości lub zakresu oraz warunków na jakich zostaną udzielone zamówienia, o których mowa w art. 67 ust. 1 pkt 6 lub w art. 134 ust. 6 pkt 3 ustawy Pzp: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FA73D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10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A73D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FA73DF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</w:t>
      </w: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Informacje dodatkowe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</w:t>
      </w: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III.2.1) Podstawy wykluczenia określone w art. 24 ust. 1 ustawy Pzp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III.2.2) Zamawiający przewiduje wykluczenie wykonawcy na podstawie art. 24 ust. 5 ustawy Pzp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Zamawiający przewiduje następujące fakultatywne podstawy wykluczenia: Tak (podstawa wykluczenia określona w art. 24 ust. 5 pkt 1 ustawy Pzp)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III.4) WYKAZ OŚWIADCZEŃ LUB DOKUMENTÓW , SKŁADANYCH PRZEZ WYKONAWCĘ W POSTĘPOWANIU NA WEZWANIE ZAMAWIAJACEGO W CELU POTWIERDZENIA OKOLICZNOŚCI, O KTÓRYCH MOWA W ART. 25 UST. 1 PKT 3 USTAWY PZP:</w:t>
      </w: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1. Odpis z właściwego rejestru lub z centralnej ewidencji i informacji o działalności gospodarczej, jeżeli odrębne przepisy wymagają wpisu do rejestru lub ewidencji, w celu wykazania braku podstaw do wykluczenia w oparciu o art. 24 ust. 5 pkt 1 ustawy Pzp. 2. W terminie 3 dni od zamieszczenia na stronie internetowej Zamawiającego informacji z otwarcia ofert, o której mowa w art. 86 ust. 5 Pzp Wykonawca zobowiązany jest przekazać Zamawiającemu oświadczenie o przynależności lub braku przynależności do tej samej grupy kapitałowej, o której mowa w art.24 ust. 1 pkt. 23 ustawy Pzp</w:t>
      </w: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</w:t>
      </w: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</w:t>
      </w: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Formularz Oferty - Załącznik nr 1 do SIWZ 2. Formularz cenowy, stanowiący załącznik nr 2 do SIWZ 3. Pełnomocnictwo do podpisania oferty (oryginał lub kopia potwierdzona za zgodność z oryginałem przez notariusza) względnie do podpisania innych dokumentów składanych wraz z ofertą, o ile uprawnienie do reprezentacji osoby podpisującej ofertę nie wynika z dokumentu rejestrowego 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załączonego do oferty. 4.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</w:t>
      </w: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FA73DF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Złożenie oferty wariantowej dopuszcza się tylko z jednoczesnym złożeniem oferty zasadniczej: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W ramach umowy ramowej/dynamicznego systemu zakupów dopuszcza się złożenie ofert w formie katalogów elektronicznych: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FA73D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Czas trwania: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FA73DF" w:rsidRPr="00FA73DF" w:rsidTr="00FA73D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A73DF" w:rsidRPr="00FA73DF" w:rsidRDefault="00FA73DF" w:rsidP="00FA7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A73D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A73DF" w:rsidRPr="00FA73DF" w:rsidRDefault="00FA73DF" w:rsidP="00FA7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A73D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FA73DF" w:rsidRPr="00FA73DF" w:rsidTr="00FA73D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A73DF" w:rsidRPr="00FA73DF" w:rsidRDefault="00FA73DF" w:rsidP="00FA7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A73D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A73DF" w:rsidRPr="00FA73DF" w:rsidRDefault="00FA73DF" w:rsidP="00FA7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A73D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FA73DF" w:rsidRPr="00FA73DF" w:rsidTr="00FA73D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A73DF" w:rsidRPr="00FA73DF" w:rsidRDefault="00FA73DF" w:rsidP="00FA7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A73D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A73DF" w:rsidRPr="00FA73DF" w:rsidRDefault="00FA73DF" w:rsidP="00FA7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A73D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IV.2.3) Zastosowanie procedury, o której mowa w art. 24aa ust. 1 ustawy Pzp 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IV.3.2) Informacje na temat dialogu konkurencyjnego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</w:t>
      </w: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</w:t>
      </w: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Wymagania dotyczące rejestracji i identyfikacji wykonawców w licytacji elektronicznej, w tym wymagania techniczne urządzeń informatycznych:</w:t>
      </w: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</w:t>
      </w: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</w:t>
      </w: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</w:t>
      </w: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</w:t>
      </w: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</w:t>
      </w: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1. Zamawiający, zgodnie z art. 144 Ustawy Pzp, przewiduje możliwość istotnej zmiany zawartej umowy w stosunku do treści oferty, na podstawie, której dokonano wyboru oferty w następujących okolicznościach: 1) w przypadku zaistnienia niemożliwej do przewidzenia w momencie zawarcia umowy okoliczności prawnej, ekonomicznej lub technicznej, za którą żadna ze stron nie podnosi odpowiedzialności skutkującej brakiem możliwości należytego wykonania 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umowy zgodnie z SIWZ dopuszcza się możliwość zmiany terminu realizacji umowy. 2) w przypadku wycofania z rynku przez producenta lub wstrzymania, zakończenia produkcji zaoferowanego przez Wykonawcę przedmiotu zamówienia bądź jego elementów Wykonawca może zaoferować inny model urządzenia/element równoważny o parametrach nie gorszych niż w złożonej ofercie, zmiana nie może spowodować zmiany ceny wynikającej z oferty, na podstawie której był dokonany wybór Wykonawcy; 3) aktualizacji rozwiązań z uwagi na postęp technologiczny lub zmiany obowiązujących przepisów prawa; 4) zmiany obowiązujących przepisów, jeżeli konieczne będzie dostosowanie treści umowy do aktualnego stanu prawnego, 5) zmiany, które nie mają charakteru istotnego w rozumieniu art. 144 ust. 1e; 6) zmiany na zasadach określonych w art. 144 ust.1 pkt 2)-4) i 6). 2. Zmiana umowy dla swej ważności wymaga zachowania formy pisemnej w postaci aneksu podpisanego przez obie Strony.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FA73D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2020-03-20, godzina: 09:00,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&gt; polski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środków, które miały być przeznaczone na sfinansowanie całości lub części zamówienia: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Informacje dodatkowe: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A73DF" w:rsidRPr="00FA73DF" w:rsidRDefault="00FA73DF" w:rsidP="00FA73DF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FA73DF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5101"/>
      </w:tblGrid>
      <w:tr w:rsidR="00FA73DF" w:rsidRPr="00FA73DF" w:rsidTr="00FA73DF">
        <w:trPr>
          <w:tblCellSpacing w:w="15" w:type="dxa"/>
        </w:trPr>
        <w:tc>
          <w:tcPr>
            <w:tcW w:w="0" w:type="auto"/>
            <w:vAlign w:val="center"/>
            <w:hideMark/>
          </w:tcPr>
          <w:p w:rsidR="00FA73DF" w:rsidRPr="00FA73DF" w:rsidRDefault="00FA73DF" w:rsidP="00FA7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A73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FA73DF" w:rsidRPr="00FA73DF" w:rsidRDefault="00FA73DF" w:rsidP="00FA7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A73D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FA73DF" w:rsidRPr="00FA73DF" w:rsidRDefault="00FA73DF" w:rsidP="00FA7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A73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FA73DF" w:rsidRPr="00FA73DF" w:rsidRDefault="00FA73DF" w:rsidP="00FA7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A73D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i oprogramowania</w:t>
            </w:r>
          </w:p>
        </w:tc>
      </w:tr>
    </w:tbl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FA73D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-określenie zapotrzebowania na innowacyjny produkt, usługę lub roboty budowlane: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laptopa, drukarek, skanerów, oprogramowania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30213100-6, 30232100-5, 30216110-0, 48000000-8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data zakończenia: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FA73DF" w:rsidRPr="00FA73DF" w:rsidTr="00FA73D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A73DF" w:rsidRPr="00FA73DF" w:rsidRDefault="00FA73DF" w:rsidP="00FA7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A73D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A73DF" w:rsidRPr="00FA73DF" w:rsidRDefault="00FA73DF" w:rsidP="00FA7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A73D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FA73DF" w:rsidRPr="00FA73DF" w:rsidTr="00FA73D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A73DF" w:rsidRPr="00FA73DF" w:rsidRDefault="00FA73DF" w:rsidP="00FA7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A73D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A73DF" w:rsidRPr="00FA73DF" w:rsidRDefault="00FA73DF" w:rsidP="00FA7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A73D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FA73DF" w:rsidRPr="00FA73DF" w:rsidTr="00FA73D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A73DF" w:rsidRPr="00FA73DF" w:rsidRDefault="00FA73DF" w:rsidP="00FA7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A73D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A73DF" w:rsidRPr="00FA73DF" w:rsidRDefault="00FA73DF" w:rsidP="00FA7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A73D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FA73DF" w:rsidRPr="00FA73DF" w:rsidRDefault="00FA73DF" w:rsidP="00FA73DF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5101"/>
      </w:tblGrid>
      <w:tr w:rsidR="00FA73DF" w:rsidRPr="00FA73DF" w:rsidTr="00FA73DF">
        <w:trPr>
          <w:tblCellSpacing w:w="15" w:type="dxa"/>
        </w:trPr>
        <w:tc>
          <w:tcPr>
            <w:tcW w:w="0" w:type="auto"/>
            <w:vAlign w:val="center"/>
            <w:hideMark/>
          </w:tcPr>
          <w:p w:rsidR="00FA73DF" w:rsidRPr="00FA73DF" w:rsidRDefault="00FA73DF" w:rsidP="00FA7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A73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FA73DF" w:rsidRPr="00FA73DF" w:rsidRDefault="00FA73DF" w:rsidP="00FA7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A73D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FA73DF" w:rsidRPr="00FA73DF" w:rsidRDefault="00FA73DF" w:rsidP="00FA7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A73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FA73DF" w:rsidRPr="00FA73DF" w:rsidRDefault="00FA73DF" w:rsidP="00FA7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A73D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i oprogramowania</w:t>
            </w:r>
          </w:p>
        </w:tc>
      </w:tr>
    </w:tbl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FA73D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-określenie zapotrzebowania na innowacyjny produkt, usługę lub roboty budowlane: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monitorów, komputera, oprogramowania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30231300-0, 30213300-8, 48000000-8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FA73DF" w:rsidRPr="00FA73DF" w:rsidTr="00FA73D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A73DF" w:rsidRPr="00FA73DF" w:rsidRDefault="00FA73DF" w:rsidP="00FA7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A73D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A73DF" w:rsidRPr="00FA73DF" w:rsidRDefault="00FA73DF" w:rsidP="00FA7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A73D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FA73DF" w:rsidRPr="00FA73DF" w:rsidTr="00FA73D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A73DF" w:rsidRPr="00FA73DF" w:rsidRDefault="00FA73DF" w:rsidP="00FA7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A73D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A73DF" w:rsidRPr="00FA73DF" w:rsidRDefault="00FA73DF" w:rsidP="00FA7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A73D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FA73DF" w:rsidRPr="00FA73DF" w:rsidTr="00FA73D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A73DF" w:rsidRPr="00FA73DF" w:rsidRDefault="00FA73DF" w:rsidP="00FA7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A73D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A73DF" w:rsidRPr="00FA73DF" w:rsidRDefault="00FA73DF" w:rsidP="00FA7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A73D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FA73DF" w:rsidRPr="00FA73DF" w:rsidRDefault="00FA73DF" w:rsidP="00FA73DF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5101"/>
      </w:tblGrid>
      <w:tr w:rsidR="00FA73DF" w:rsidRPr="00FA73DF" w:rsidTr="00FA73DF">
        <w:trPr>
          <w:tblCellSpacing w:w="15" w:type="dxa"/>
        </w:trPr>
        <w:tc>
          <w:tcPr>
            <w:tcW w:w="0" w:type="auto"/>
            <w:vAlign w:val="center"/>
            <w:hideMark/>
          </w:tcPr>
          <w:p w:rsidR="00FA73DF" w:rsidRPr="00FA73DF" w:rsidRDefault="00FA73DF" w:rsidP="00FA7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A73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FA73DF" w:rsidRPr="00FA73DF" w:rsidRDefault="00FA73DF" w:rsidP="00FA7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A73D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FA73DF" w:rsidRPr="00FA73DF" w:rsidRDefault="00FA73DF" w:rsidP="00FA7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A73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FA73DF" w:rsidRPr="00FA73DF" w:rsidRDefault="00FA73DF" w:rsidP="00FA7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A73D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i oprogramowania</w:t>
            </w:r>
          </w:p>
        </w:tc>
      </w:tr>
    </w:tbl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FA73D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-określenie zapotrzebowania na innowacyjny produkt, usługę lub roboty budowlane: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ekranów dotykowych, klawiatury bluetooth, touchpadów, mikrokomputerów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30213100-6, 30237400-3, 30231320-6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FA73DF" w:rsidRPr="00FA73DF" w:rsidTr="00FA73D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A73DF" w:rsidRPr="00FA73DF" w:rsidRDefault="00FA73DF" w:rsidP="00FA7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A73D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A73DF" w:rsidRPr="00FA73DF" w:rsidRDefault="00FA73DF" w:rsidP="00FA7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A73D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FA73DF" w:rsidRPr="00FA73DF" w:rsidTr="00FA73D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A73DF" w:rsidRPr="00FA73DF" w:rsidRDefault="00FA73DF" w:rsidP="00FA7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A73D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A73DF" w:rsidRPr="00FA73DF" w:rsidRDefault="00FA73DF" w:rsidP="00FA7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A73D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FA73DF" w:rsidRPr="00FA73DF" w:rsidTr="00FA73D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A73DF" w:rsidRPr="00FA73DF" w:rsidRDefault="00FA73DF" w:rsidP="00FA7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A73D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A73DF" w:rsidRPr="00FA73DF" w:rsidRDefault="00FA73DF" w:rsidP="00FA7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A73D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FA73DF" w:rsidRPr="00FA73DF" w:rsidRDefault="00FA73DF" w:rsidP="00FA73DF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3288"/>
      </w:tblGrid>
      <w:tr w:rsidR="00FA73DF" w:rsidRPr="00FA73DF" w:rsidTr="00FA73DF">
        <w:trPr>
          <w:tblCellSpacing w:w="15" w:type="dxa"/>
        </w:trPr>
        <w:tc>
          <w:tcPr>
            <w:tcW w:w="0" w:type="auto"/>
            <w:vAlign w:val="center"/>
            <w:hideMark/>
          </w:tcPr>
          <w:p w:rsidR="00FA73DF" w:rsidRPr="00FA73DF" w:rsidRDefault="00FA73DF" w:rsidP="00FA7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A73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FA73DF" w:rsidRPr="00FA73DF" w:rsidRDefault="00FA73DF" w:rsidP="00FA7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A73D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FA73DF" w:rsidRPr="00FA73DF" w:rsidRDefault="00FA73DF" w:rsidP="00FA7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A73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FA73DF" w:rsidRPr="00FA73DF" w:rsidRDefault="00FA73DF" w:rsidP="00FA7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A73D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1) Krótki opis przedmiotu zamówienia </w:t>
      </w:r>
      <w:r w:rsidRPr="00FA73D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-określenie zapotrzebowania na innowacyjny produkt, usługę lub roboty budowlane: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urządzeń wielofunkcyjnych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30121000-3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FA73DF" w:rsidRPr="00FA73DF" w:rsidTr="00FA73D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A73DF" w:rsidRPr="00FA73DF" w:rsidRDefault="00FA73DF" w:rsidP="00FA7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A73D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A73DF" w:rsidRPr="00FA73DF" w:rsidRDefault="00FA73DF" w:rsidP="00FA7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A73D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FA73DF" w:rsidRPr="00FA73DF" w:rsidTr="00FA73D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A73DF" w:rsidRPr="00FA73DF" w:rsidRDefault="00FA73DF" w:rsidP="00FA7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A73D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A73DF" w:rsidRPr="00FA73DF" w:rsidRDefault="00FA73DF" w:rsidP="00FA7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A73D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FA73DF" w:rsidRPr="00FA73DF" w:rsidTr="00FA73D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A73DF" w:rsidRPr="00FA73DF" w:rsidRDefault="00FA73DF" w:rsidP="00FA7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A73D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A73DF" w:rsidRPr="00FA73DF" w:rsidRDefault="00FA73DF" w:rsidP="00FA7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A73D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FA73DF" w:rsidRPr="00FA73DF" w:rsidRDefault="00FA73DF" w:rsidP="00FA73DF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2601"/>
      </w:tblGrid>
      <w:tr w:rsidR="00FA73DF" w:rsidRPr="00FA73DF" w:rsidTr="00FA73DF">
        <w:trPr>
          <w:tblCellSpacing w:w="15" w:type="dxa"/>
        </w:trPr>
        <w:tc>
          <w:tcPr>
            <w:tcW w:w="0" w:type="auto"/>
            <w:vAlign w:val="center"/>
            <w:hideMark/>
          </w:tcPr>
          <w:p w:rsidR="00FA73DF" w:rsidRPr="00FA73DF" w:rsidRDefault="00FA73DF" w:rsidP="00FA7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A73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FA73DF" w:rsidRPr="00FA73DF" w:rsidRDefault="00FA73DF" w:rsidP="00FA7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A73D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FA73DF" w:rsidRPr="00FA73DF" w:rsidRDefault="00FA73DF" w:rsidP="00FA7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A73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FA73DF" w:rsidRPr="00FA73DF" w:rsidRDefault="00FA73DF" w:rsidP="00FA7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A73D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oprogramowania</w:t>
            </w:r>
          </w:p>
        </w:tc>
      </w:tr>
    </w:tbl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FA73D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-określenie zapotrzebowania na innowacyjny produkt, usługę lub roboty budowlane: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oprogramowania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48000000-8,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3) Wartość części zamówienia(jeżeli zamawiający podaje informacje o wartości zamówienia):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FA73DF" w:rsidRPr="00FA73DF" w:rsidTr="00FA73D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A73DF" w:rsidRPr="00FA73DF" w:rsidRDefault="00FA73DF" w:rsidP="00FA7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A73D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A73DF" w:rsidRPr="00FA73DF" w:rsidRDefault="00FA73DF" w:rsidP="00FA7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A73D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FA73DF" w:rsidRPr="00FA73DF" w:rsidTr="00FA73D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A73DF" w:rsidRPr="00FA73DF" w:rsidRDefault="00FA73DF" w:rsidP="00FA7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A73D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A73DF" w:rsidRPr="00FA73DF" w:rsidRDefault="00FA73DF" w:rsidP="00FA7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A73D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FA73DF" w:rsidRPr="00FA73DF" w:rsidTr="00FA73D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A73DF" w:rsidRPr="00FA73DF" w:rsidRDefault="00FA73DF" w:rsidP="00FA7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A73D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A73DF" w:rsidRPr="00FA73DF" w:rsidRDefault="00FA73DF" w:rsidP="00FA7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A73D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FA73DF" w:rsidRPr="00FA73DF" w:rsidRDefault="00FA73DF" w:rsidP="00FA73DF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2601"/>
      </w:tblGrid>
      <w:tr w:rsidR="00FA73DF" w:rsidRPr="00FA73DF" w:rsidTr="00FA73DF">
        <w:trPr>
          <w:tblCellSpacing w:w="15" w:type="dxa"/>
        </w:trPr>
        <w:tc>
          <w:tcPr>
            <w:tcW w:w="0" w:type="auto"/>
            <w:vAlign w:val="center"/>
            <w:hideMark/>
          </w:tcPr>
          <w:p w:rsidR="00FA73DF" w:rsidRPr="00FA73DF" w:rsidRDefault="00FA73DF" w:rsidP="00FA7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A73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FA73DF" w:rsidRPr="00FA73DF" w:rsidRDefault="00FA73DF" w:rsidP="00FA7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A73D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FA73DF" w:rsidRPr="00FA73DF" w:rsidRDefault="00FA73DF" w:rsidP="00FA7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A73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FA73DF" w:rsidRPr="00FA73DF" w:rsidRDefault="00FA73DF" w:rsidP="00FA7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A73D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oprogramowania</w:t>
            </w:r>
          </w:p>
        </w:tc>
      </w:tr>
    </w:tbl>
    <w:p w:rsidR="00FA73DF" w:rsidRPr="00FA73DF" w:rsidRDefault="00FA73DF" w:rsidP="00FA73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FA73D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-określenie zapotrzebowania na innowacyjny produkt, usługę lub roboty budowlane: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oprogramowania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48000000-8,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okres w dniach: 10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FA73DF" w:rsidRPr="00FA73DF" w:rsidTr="00FA73D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A73DF" w:rsidRPr="00FA73DF" w:rsidRDefault="00FA73DF" w:rsidP="00FA7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A73D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A73DF" w:rsidRPr="00FA73DF" w:rsidRDefault="00FA73DF" w:rsidP="00FA7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A73D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FA73DF" w:rsidRPr="00FA73DF" w:rsidTr="00FA73D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A73DF" w:rsidRPr="00FA73DF" w:rsidRDefault="00FA73DF" w:rsidP="00FA7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A73D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A73DF" w:rsidRPr="00FA73DF" w:rsidRDefault="00FA73DF" w:rsidP="00FA7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A73D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FA73DF" w:rsidRPr="00FA73DF" w:rsidTr="00FA73D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A73DF" w:rsidRPr="00FA73DF" w:rsidRDefault="00FA73DF" w:rsidP="00FA7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A73D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A73DF" w:rsidRPr="00FA73DF" w:rsidRDefault="00FA73DF" w:rsidP="00FA7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A73D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FA73DF" w:rsidRPr="00FA73DF" w:rsidRDefault="00FA73DF" w:rsidP="00FA73DF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A73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A73DF" w:rsidRPr="00FA73DF" w:rsidRDefault="00FA73DF" w:rsidP="00FA73DF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FA73DF" w:rsidRPr="00FA73DF" w:rsidRDefault="00FA73DF" w:rsidP="00FA7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A73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0"/>
      </w:tblGrid>
      <w:tr w:rsidR="00FA73DF" w:rsidRPr="00FA73DF" w:rsidTr="00FA73DF">
        <w:trPr>
          <w:tblCellSpacing w:w="15" w:type="dxa"/>
        </w:trPr>
        <w:tc>
          <w:tcPr>
            <w:tcW w:w="0" w:type="auto"/>
            <w:vAlign w:val="center"/>
            <w:hideMark/>
          </w:tcPr>
          <w:p w:rsidR="00FA73DF" w:rsidRPr="00FA73DF" w:rsidRDefault="00FA73DF" w:rsidP="00FA73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FA73D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6pt;height:22.5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8D5C17" w:rsidRDefault="008D5C17">
      <w:bookmarkStart w:id="0" w:name="_GoBack"/>
      <w:bookmarkEnd w:id="0"/>
    </w:p>
    <w:sectPr w:rsidR="008D5C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73DF"/>
    <w:rsid w:val="0065201E"/>
    <w:rsid w:val="008D5C17"/>
    <w:rsid w:val="00FA7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FA3E9EC-F921-4E69-A126-364694C3CD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5329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51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206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676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65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0958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4002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279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5424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0056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1589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2162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0518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7752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914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3464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4590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2548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8437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8395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2494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7054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1235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515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2699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9077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7381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896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878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6271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8354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2989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9943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9949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7926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263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7043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1254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8686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8910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045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3264</Words>
  <Characters>19584</Characters>
  <Application>Microsoft Office Word</Application>
  <DocSecurity>0</DocSecurity>
  <Lines>163</Lines>
  <Paragraphs>45</Paragraphs>
  <ScaleCrop>false</ScaleCrop>
  <Company/>
  <LinksUpToDate>false</LinksUpToDate>
  <CharactersWithSpaces>22803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2020-03-12T12:35:00Z</dcterms:created>
  <dcterms:modified xsi:type="dcterms:W3CDTF">2020-03-12T12:35:00Z</dcterms:modified>
</cp:coreProperties>
</file>