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59C4" w:rsidRPr="008659C4" w:rsidRDefault="008659C4" w:rsidP="008659C4">
      <w:pPr>
        <w:jc w:val="lef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Ogłoszenie nr 526244-N-2020 z dnia 2020-03-24 r.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8659C4" w:rsidRPr="008659C4" w:rsidRDefault="008659C4" w:rsidP="008659C4">
      <w:pPr>
        <w:spacing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Uniwersytet Kazimierza Wielkiego: DOSTAWA ARTYKUŁÓW BIUROWYCH</w:t>
      </w: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br/>
        <w:t>OGŁOSZENIE O ZAMÓWIENIU - Dostawy</w:t>
      </w:r>
    </w:p>
    <w:p w:rsidR="008659C4" w:rsidRPr="008659C4" w:rsidRDefault="008659C4" w:rsidP="008659C4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Zamieszczanie ogłoszenia: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Zamieszczanie obowiązkowe</w:t>
      </w:r>
    </w:p>
    <w:p w:rsidR="008659C4" w:rsidRPr="008659C4" w:rsidRDefault="008659C4" w:rsidP="008659C4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Ogłoszenie dotyczy: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Zamówienia publicznego</w:t>
      </w:r>
    </w:p>
    <w:p w:rsidR="008659C4" w:rsidRPr="008659C4" w:rsidRDefault="008659C4" w:rsidP="008659C4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Zamówienie dotyczy projektu lub programu współfinansowanego ze środków Unii Europejskiej</w:t>
      </w:r>
    </w:p>
    <w:p w:rsidR="008659C4" w:rsidRPr="008659C4" w:rsidRDefault="008659C4" w:rsidP="008659C4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</w:t>
      </w:r>
    </w:p>
    <w:p w:rsidR="008659C4" w:rsidRPr="008659C4" w:rsidRDefault="008659C4" w:rsidP="008659C4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Nazwa projektu lub programu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POWER</w:t>
      </w:r>
    </w:p>
    <w:p w:rsidR="008659C4" w:rsidRPr="008659C4" w:rsidRDefault="008659C4" w:rsidP="008659C4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</w:t>
      </w:r>
    </w:p>
    <w:p w:rsidR="008659C4" w:rsidRPr="008659C4" w:rsidRDefault="008659C4" w:rsidP="008659C4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8659C4" w:rsidRPr="008659C4" w:rsidRDefault="008659C4" w:rsidP="008659C4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minimalny procentowy wskaźnik zatrudnienia osób należących do jednej lub więcej kategorii, o których mowa w art. 22 ust. 2 ustawy Pzp, nie mniejszy niż 30%, osób zatrudnionych przez zakłady pracy chronionej lub wykonawców albo ich jednostki (w %)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8659C4" w:rsidRPr="008659C4" w:rsidRDefault="008659C4" w:rsidP="008659C4">
      <w:pPr>
        <w:spacing w:line="450" w:lineRule="atLeast"/>
        <w:jc w:val="lef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8659C4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I: ZAMAWIAJĄCY</w:t>
      </w:r>
    </w:p>
    <w:p w:rsidR="008659C4" w:rsidRPr="008659C4" w:rsidRDefault="008659C4" w:rsidP="008659C4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centralny zamawiający</w:t>
      </w:r>
    </w:p>
    <w:p w:rsidR="008659C4" w:rsidRPr="008659C4" w:rsidRDefault="008659C4" w:rsidP="008659C4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8659C4" w:rsidRPr="008659C4" w:rsidRDefault="008659C4" w:rsidP="008659C4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podmiot, któremu zamawiający powierzył/powierzyli przeprowadzenie postępowania</w:t>
      </w:r>
    </w:p>
    <w:p w:rsidR="008659C4" w:rsidRPr="008659C4" w:rsidRDefault="008659C4" w:rsidP="008659C4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Nie</w:t>
      </w:r>
    </w:p>
    <w:p w:rsidR="008659C4" w:rsidRPr="008659C4" w:rsidRDefault="008659C4" w:rsidP="008659C4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na temat podmiotu któremu zamawiający powierzył/powierzyli prowadzenie postępowania: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przez zamawiających</w:t>
      </w:r>
    </w:p>
    <w:p w:rsidR="008659C4" w:rsidRPr="008659C4" w:rsidRDefault="008659C4" w:rsidP="008659C4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8659C4" w:rsidRPr="008659C4" w:rsidRDefault="008659C4" w:rsidP="008659C4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Jeżeli tak, należy wymienić zamawiających, którzy wspólnie przeprowadzają postępowanie oraz podać adresy ich siedzib, krajowe numery identyfikacyjne oraz osoby do kontaktów wraz z danymi do kontaktów: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z zamawiającymi z innych państw członkowskich Unii Europejskiej</w:t>
      </w:r>
    </w:p>
    <w:p w:rsidR="008659C4" w:rsidRPr="008659C4" w:rsidRDefault="008659C4" w:rsidP="008659C4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8659C4" w:rsidRPr="008659C4" w:rsidRDefault="008659C4" w:rsidP="008659C4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dodatkowe:</w:t>
      </w:r>
    </w:p>
    <w:p w:rsidR="008659C4" w:rsidRPr="008659C4" w:rsidRDefault="008659C4" w:rsidP="008659C4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1) NAZWA I ADRES: 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Uniwersytet Kazimierza Wielkiego, krajowy numer identyfikacyjny 34005769500000, ul. Chodkiewicza  30 , 85-064  Bydgoszcz, woj. kujawsko-pomorskie, państwo Polska, tel. 523 419 100, e-mail zampub@ukw.edu.pl, faks 523 608 206.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(URL): www.ukw.edu.pl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profilu nabywcy: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pod którym można uzyskać dostęp do narzędzi i urządzeń lub formatów plików, które nie są ogólnie dostępne www.ukw.edu.pl</w:t>
      </w:r>
    </w:p>
    <w:p w:rsidR="008659C4" w:rsidRPr="008659C4" w:rsidRDefault="008659C4" w:rsidP="008659C4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2) RODZAJ ZAMAWIAJĄCEGO: 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Inny (proszę określić):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Państwowa Szkoła Wyższa</w:t>
      </w:r>
    </w:p>
    <w:p w:rsidR="008659C4" w:rsidRPr="008659C4" w:rsidRDefault="008659C4" w:rsidP="008659C4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I.3) WSPÓLNE UDZIELANIE ZAMÓWIENIA </w:t>
      </w:r>
      <w:r w:rsidRPr="008659C4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pl-PL"/>
        </w:rPr>
        <w:t>(jeżeli dotyczy)</w:t>
      </w: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</w:t>
      </w:r>
    </w:p>
    <w:p w:rsidR="008659C4" w:rsidRPr="008659C4" w:rsidRDefault="008659C4" w:rsidP="008659C4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Podział obowiązków między zamawiającymi w przypadku wspólnego przeprowadzania postępowania, w tym w przypadku wspólnego przeprowadzania postępowania z zamawiającymi z innych państw członkowskich Unii Europejskiej 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8659C4" w:rsidRPr="008659C4" w:rsidRDefault="008659C4" w:rsidP="008659C4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I.4) KOMUNIKACJA: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Nieograniczony, pełny i bezpośredni dostęp do dokumentów z postępowania można uzyskać pod adresem (URL)</w:t>
      </w:r>
    </w:p>
    <w:p w:rsidR="008659C4" w:rsidRPr="008659C4" w:rsidRDefault="008659C4" w:rsidP="008659C4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8659C4" w:rsidRPr="008659C4" w:rsidRDefault="008659C4" w:rsidP="008659C4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Adres strony internetowej, na której zamieszczona będzie specyfikacja istotnych warunków zamówienia</w:t>
      </w:r>
    </w:p>
    <w:p w:rsidR="008659C4" w:rsidRPr="008659C4" w:rsidRDefault="008659C4" w:rsidP="008659C4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8659C4" w:rsidRPr="008659C4" w:rsidRDefault="008659C4" w:rsidP="008659C4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Dostęp do dokumentów z postępowania jest ograniczony - więcej informacji można uzyskać pod adresem</w:t>
      </w:r>
    </w:p>
    <w:p w:rsidR="008659C4" w:rsidRPr="008659C4" w:rsidRDefault="008659C4" w:rsidP="008659C4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8659C4" w:rsidRPr="008659C4" w:rsidRDefault="008659C4" w:rsidP="008659C4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należy przesyłać: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Elektronicznie</w:t>
      </w:r>
    </w:p>
    <w:p w:rsidR="008659C4" w:rsidRPr="008659C4" w:rsidRDefault="008659C4" w:rsidP="008659C4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8659C4" w:rsidRPr="008659C4" w:rsidRDefault="008659C4" w:rsidP="008659C4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8659C4" w:rsidRPr="008659C4" w:rsidRDefault="008659C4" w:rsidP="008659C4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Dopuszczone jest przesłanie ofert lub wniosków o dopuszczenie do udziału w postępowaniu w inny sposób: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Nie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Wymagane jest przesłanie ofert lub wniosków o dopuszczenie do udziału w postępowaniu w inny sposób: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Uniwersytet Kazimierza Wielkiego w Bydgoszczy, ul. Chodkiewicza 30, 85-064 Bydgoszcz</w:t>
      </w:r>
    </w:p>
    <w:p w:rsidR="008659C4" w:rsidRPr="008659C4" w:rsidRDefault="008659C4" w:rsidP="008659C4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Komunikacja elektroniczna wymaga korzystania z narzędzi i urządzeń lub formatów plików, które nie są ogólnie dostępne</w:t>
      </w:r>
    </w:p>
    <w:p w:rsidR="008659C4" w:rsidRPr="008659C4" w:rsidRDefault="008659C4" w:rsidP="008659C4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Nieograniczony, pełny, bezpośredni i bezpłatny dostęp do tych narzędzi można uzyskać pod adresem: (URL)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8659C4" w:rsidRPr="008659C4" w:rsidRDefault="008659C4" w:rsidP="008659C4">
      <w:pPr>
        <w:spacing w:line="450" w:lineRule="atLeast"/>
        <w:jc w:val="lef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8659C4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II: PRZEDMIOT ZAMÓWIENIA</w:t>
      </w:r>
    </w:p>
    <w:p w:rsidR="008659C4" w:rsidRPr="008659C4" w:rsidRDefault="008659C4" w:rsidP="008659C4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II.1) Nazwa nadana zamówieniu przez zamawiającego: 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 ARTYKUŁÓW BIUROWYCH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Numer referencyjny: 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Numer sprawy: UKW/DZP-281-D-34/2020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Przed wszczęciem postępowania o udzielenie zamówienia przeprowadzono dialog techniczny</w:t>
      </w:r>
    </w:p>
    <w:p w:rsidR="008659C4" w:rsidRPr="008659C4" w:rsidRDefault="008659C4" w:rsidP="008659C4">
      <w:pPr>
        <w:spacing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8659C4" w:rsidRPr="008659C4" w:rsidRDefault="008659C4" w:rsidP="008659C4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II.2) Rodzaj zamówienia: 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Dostawy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II.3) Informacja o możliwości składania ofert częściowych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podzielone jest na części:</w:t>
      </w:r>
    </w:p>
    <w:p w:rsidR="008659C4" w:rsidRPr="008659C4" w:rsidRDefault="008659C4" w:rsidP="008659C4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Tak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można składać w odniesieniu do: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wszystkich części</w:t>
      </w:r>
    </w:p>
    <w:p w:rsidR="008659C4" w:rsidRPr="008659C4" w:rsidRDefault="008659C4" w:rsidP="008659C4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Zamawiający zastrzega sobie prawo do udzielenia łącznie następujących części lub grup części: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Maksymalna liczba części zamówienia, na które może zostać udzielone zamówienie jednemu wykonawcy: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5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II.4) Krótki opis przedmiotu zamówienia </w:t>
      </w:r>
      <w:r w:rsidRPr="008659C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 )</w:t>
      </w: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 określenie zapotrzebowania na innowacyjny produkt, usługę lub roboty budowlane: 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 zamówienia są dla: Część 1: sukcesywnie w dostawy materiałów biurowych w okresie 12 miesięcy od dnia podpisania umowy, Część 2: sukcesywnie w dostawy materiałów biurowych w okresie 12 miesięcy od dnia podpisania umowy, Część 3: jednorazowa dostawa materiałów biurowych, Część 4: jednorazowa dostawa materiałów biurowych, Część 5: jednorazowa dostawa materiałów biurowych.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II.5) Główny kod CPV: 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30190000-7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Dodatkowe kody CPV: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II.6) Całkowita wartość zamówienia </w:t>
      </w:r>
      <w:r w:rsidRPr="008659C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zamawiający podaje informacje o wartości zamówienia)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</w:p>
    <w:p w:rsidR="008659C4" w:rsidRPr="008659C4" w:rsidRDefault="008659C4" w:rsidP="008659C4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8659C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</w:p>
    <w:p w:rsidR="008659C4" w:rsidRPr="008659C4" w:rsidRDefault="008659C4" w:rsidP="008659C4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II.7) Czy przewiduje się udzielenie zamówień, o których mowa w art. 67 ust. 1 pkt 6 i 7 lub w art. 134 ust. 6 pkt 3 ustawy Pzp: 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przedmiotu, wielkości lub zakresu oraz warunków na jakich zostaną udzielone zamówienia, o których mowa w art. 67 ust. 1 pkt 6 lub w art. 134 ust. 6 pkt 3 ustawy Pzp: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miesiącach:   </w:t>
      </w:r>
      <w:r w:rsidRPr="008659C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dniach: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lub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data rozpoczęcia: 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8659C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zakończenia: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II.9) Informacje dodatkowe:</w:t>
      </w:r>
    </w:p>
    <w:p w:rsidR="008659C4" w:rsidRPr="008659C4" w:rsidRDefault="008659C4" w:rsidP="008659C4">
      <w:pPr>
        <w:spacing w:line="450" w:lineRule="atLeast"/>
        <w:jc w:val="lef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8659C4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III: INFORMACJE O CHARAKTERZE PRAWNYM, EKONOMICZNYM, FINANSOWYM I TECHNICZNYM</w:t>
      </w:r>
    </w:p>
    <w:p w:rsidR="008659C4" w:rsidRPr="008659C4" w:rsidRDefault="008659C4" w:rsidP="008659C4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III.1) WARUNKI UDZIAŁU W POSTĘPOWANIU</w:t>
      </w:r>
    </w:p>
    <w:p w:rsidR="008659C4" w:rsidRPr="008659C4" w:rsidRDefault="008659C4" w:rsidP="008659C4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III.1.1) Kompetencje lub uprawnienia do prowadzenia określonej działalności zawodowej, o ile wynika to z odrębnych przepisów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4 do SIWZ.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III.1.2) Sytuacja finansowa lub ekonomiczna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warunków: Zamawiający nie stawia szczegółowych wymagań odnośnie 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powyższego warunku. Zamawiający dokona oceny spełniania warunku udziału w postępowaniu w tym zakresie na podstawie oświadczenia o spełnianiu warunków udziału w postępowaniu, stanowiącego załącznik nr 4 do SIWZ.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III.1.3) Zdolność techniczna lub zawodowa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4 do SIWZ.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8659C4" w:rsidRPr="008659C4" w:rsidRDefault="008659C4" w:rsidP="008659C4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III.2) PODSTAWY WYKLUCZENIA</w:t>
      </w:r>
    </w:p>
    <w:p w:rsidR="008659C4" w:rsidRPr="008659C4" w:rsidRDefault="008659C4" w:rsidP="008659C4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III.2.1) Podstawy wykluczenia określone w art. 24 ust. 1 ustawy Pzp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III.2.2) Zamawiający przewiduje wykluczenie wykonawcy na podstawie art. 24 ust. 5 ustawy Pzp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 Zamawiający przewiduje następujące fakultatywne podstawy wykluczenia: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8659C4" w:rsidRPr="008659C4" w:rsidRDefault="008659C4" w:rsidP="008659C4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III.3) WYKAZ OŚWIADCZEŃ SKŁADANYCH PRZEZ WYKONAWCĘ W CELU WSTĘPNEGO POTWIERDZENIA, ŻE NIE PODLEGA ON WYKLUCZENIU ORAZ SPEŁNIA WARUNKI UDZIAŁU W POSTĘPOWANIU ORAZ SPEŁNIA KRYTERIA SELEKCJI</w:t>
      </w:r>
    </w:p>
    <w:p w:rsidR="008659C4" w:rsidRPr="008659C4" w:rsidRDefault="008659C4" w:rsidP="008659C4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Oświadczenie o niepodleganiu wykluczeniu oraz spełnianiu warunków udziału w postępowaniu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spełnianiu kryteriów selekcji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</w:p>
    <w:p w:rsidR="008659C4" w:rsidRPr="008659C4" w:rsidRDefault="008659C4" w:rsidP="008659C4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III.4) WYKAZ OŚWIADCZEŃ LUB DOKUMENTÓW , SKŁADANYCH PRZEZ WYKONAWCĘ W POSTĘPOWANIU NA WEZWANIE ZAMAWIAJACEGO W CELU POTWIERDZENIA OKOLICZNOŚCI, O KTÓRYCH MOWA W ART. 25 UST. 1 PKT 3 USTAWY PZP:</w:t>
      </w:r>
    </w:p>
    <w:p w:rsidR="008659C4" w:rsidRPr="008659C4" w:rsidRDefault="008659C4" w:rsidP="008659C4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III.5) WYKAZ OŚWIADCZEŃ LUB DOKUMENTÓW SKŁADANYCH PRZEZ WYKONAWCĘ W POSTĘPOWANIU NA WEZWANIE ZAMAWIAJACEGO W CELU POTWIERDZENIA OKOLICZNOŚCI, O KTÓRYCH MOWA W ART. 25 UST. 1 PKT 1 USTAWY PZP</w:t>
      </w:r>
    </w:p>
    <w:p w:rsidR="008659C4" w:rsidRPr="008659C4" w:rsidRDefault="008659C4" w:rsidP="008659C4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III.5.1) W ZAKRESIE SPEŁNIANIA WARUNKÓW UDZIAŁU W POSTĘPOWANIU: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III.5.2) W ZAKRESIE KRYTERIÓW SELEKCJI: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8659C4" w:rsidRPr="008659C4" w:rsidRDefault="008659C4" w:rsidP="008659C4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III.6) WYKAZ OŚWIADCZEŃ LUB DOKUMENTÓW SKŁADANYCH PRZEZ WYKONAWCĘ W POSTĘPOWANIU NA WEZWANIE ZAMAWIAJACEGO W CELU POTWIERDZENIA OKOLICZNOŚCI, O KTÓRYCH MOWA W ART. 25 UST. 1 PKT 2 USTAWY PZP</w:t>
      </w:r>
    </w:p>
    <w:p w:rsidR="008659C4" w:rsidRPr="008659C4" w:rsidRDefault="008659C4" w:rsidP="008659C4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Wykonawca oferujący towary w pozycjach , w których dopuszcza się towary równoważne zobowiązany jest do dołączenia do oferty kart katalogowych (lub specyfikacji technicznej) w języku polskim, potwierdzających spełnianie przez oferowane produkty wymagań Zamawiającego.</w:t>
      </w:r>
    </w:p>
    <w:p w:rsidR="008659C4" w:rsidRPr="008659C4" w:rsidRDefault="008659C4" w:rsidP="008659C4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III.7) INNE DOKUMENTY NIE WYMIENIONE W pkt III.3) - III.6)</w:t>
      </w:r>
    </w:p>
    <w:p w:rsidR="008659C4" w:rsidRPr="008659C4" w:rsidRDefault="008659C4" w:rsidP="008659C4">
      <w:pPr>
        <w:spacing w:line="450" w:lineRule="atLeast"/>
        <w:jc w:val="lef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8659C4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IV: PROCEDURA</w:t>
      </w:r>
    </w:p>
    <w:p w:rsidR="008659C4" w:rsidRPr="008659C4" w:rsidRDefault="008659C4" w:rsidP="008659C4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IV.1) OPIS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IV.1.1) Tryb udzielenia zamówienia: 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Przetarg nieograniczony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IV.1.2) Zamawiający żąda wniesienia wadium:</w:t>
      </w:r>
    </w:p>
    <w:p w:rsidR="008659C4" w:rsidRPr="008659C4" w:rsidRDefault="008659C4" w:rsidP="008659C4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Nie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na temat wadium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8659C4" w:rsidRPr="008659C4" w:rsidRDefault="008659C4" w:rsidP="008659C4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IV.1.3) Przewiduje się udzielenie zaliczek na poczet wykonania zamówienia:</w:t>
      </w:r>
    </w:p>
    <w:p w:rsidR="008659C4" w:rsidRPr="008659C4" w:rsidRDefault="008659C4" w:rsidP="008659C4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udzielania zaliczek: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8659C4" w:rsidRPr="008659C4" w:rsidRDefault="008659C4" w:rsidP="008659C4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IV.1.4) Wymaga się złożenia ofert w postaci katalogów elektronicznych lub dołączenia do ofert katalogów elektronicznych:</w:t>
      </w:r>
    </w:p>
    <w:p w:rsidR="008659C4" w:rsidRPr="008659C4" w:rsidRDefault="008659C4" w:rsidP="008659C4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 w postaci katalogów elektronicznych lub dołączenia do ofert katalogów elektronicznych: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8659C4" w:rsidRPr="008659C4" w:rsidRDefault="008659C4" w:rsidP="008659C4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IV.1.5.) Wymaga się złożenia oferty wariantowej:</w:t>
      </w:r>
    </w:p>
    <w:p w:rsidR="008659C4" w:rsidRPr="008659C4" w:rsidRDefault="008659C4" w:rsidP="008659C4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oferty wariantowej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Złożenie oferty wariantowej dopuszcza się tylko z jednoczesnym złożeniem oferty zasadniczej: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8659C4" w:rsidRPr="008659C4" w:rsidRDefault="008659C4" w:rsidP="008659C4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IV.1.6) Przewidywana liczba wykonawców, którzy zostaną zaproszeni do udziału w postępowaniu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ograniczony, negocjacje z ogłoszeniem, dialog konkurencyjny, partnerstwo innowacyjne)</w:t>
      </w:r>
    </w:p>
    <w:p w:rsidR="008659C4" w:rsidRPr="008659C4" w:rsidRDefault="008659C4" w:rsidP="008659C4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Liczba wykonawców  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Przewidywana minimalna liczba wykonawców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Maksymalna liczba wykonawców  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Kryteria selekcji wykonawców: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8659C4" w:rsidRPr="008659C4" w:rsidRDefault="008659C4" w:rsidP="008659C4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IV.1.7) Informacje na temat umowy ramowej lub dynamicznego systemu zakupów:</w:t>
      </w:r>
    </w:p>
    <w:p w:rsidR="008659C4" w:rsidRPr="008659C4" w:rsidRDefault="008659C4" w:rsidP="008659C4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Umowa ramowa będzie zawarta: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przewiduje się ograniczenie liczby uczestników umowy ramowej: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Przewidziana maksymalna liczba uczestników umowy ramowej: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obejmuje ustanowienie dynamicznego systemu zakupów: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będą zamieszczone dodatkowe informacje dotyczące dynamicznego systemu zakupów: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 ramach umowy ramowej/dynamicznego systemu zakupów dopuszcza się złożenie ofert w formie katalogów elektronicznych: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Przewiduje się pobranie ze złożonych katalogów elektronicznych informacji potrzebnych do sporządzenia ofert w ramach umowy ramowej/dynamicznego systemu zakupów: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8659C4" w:rsidRPr="008659C4" w:rsidRDefault="008659C4" w:rsidP="008659C4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IV.1.8) Aukcja elektroniczna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Przewidziane jest przeprowadzenie aukcji elektronicznej </w:t>
      </w:r>
      <w:r w:rsidRPr="008659C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nieograniczony, przetarg ograniczony, negocjacje z ogłoszeniem)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adres strony internetowej, na której aukcja będzie prowadzona: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Należy wskazać elementy, których wartości będą przedmiotem aukcji elektronicznej: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ograniczenia co do przedstawionych wartości, wynikające z opisu przedmiotu zamówienia: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podać, które informacje zostaną udostępnione wykonawcom w trakcie aukcji elektronicznej oraz jaki będzie termin ich udostępnienia: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przebiegu aukcji elektronicznej: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Jaki jest przewidziany sposób postępowania w toku aukcji elektronicznej i jakie będą warunki, na jakich wykonawcy będą mogli licytować (minimalne wysokości postąpień):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wykorzystywanego sprzętu elektronicznego, rozwiązań i specyfikacji technicznych w zakresie połączeń: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rejestracji i identyfikacji wykonawców w aukcji elektronicznej: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o liczbie etapów aukcji elektronicznej i czasie ich trwania:</w:t>
      </w:r>
    </w:p>
    <w:p w:rsidR="008659C4" w:rsidRPr="008659C4" w:rsidRDefault="008659C4" w:rsidP="008659C4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Czas trwania: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wykonawcy, którzy nie złożyli nowych postąpień, zostaną zakwalifikowani do następnego etapu: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Warunki zamknięcia aukcji elektronicznej: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8659C4" w:rsidRPr="008659C4" w:rsidRDefault="008659C4" w:rsidP="008659C4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IV.2) KRYTERIA OCENY OFERT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IV.2.1) Kryteria oceny ofert: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IV.2.2) Kryteria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8659C4" w:rsidRPr="008659C4" w:rsidTr="008659C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59C4" w:rsidRPr="008659C4" w:rsidRDefault="008659C4" w:rsidP="008659C4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659C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59C4" w:rsidRPr="008659C4" w:rsidRDefault="008659C4" w:rsidP="008659C4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659C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8659C4" w:rsidRPr="008659C4" w:rsidTr="008659C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59C4" w:rsidRPr="008659C4" w:rsidRDefault="008659C4" w:rsidP="008659C4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659C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59C4" w:rsidRPr="008659C4" w:rsidRDefault="008659C4" w:rsidP="008659C4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659C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8659C4" w:rsidRPr="008659C4" w:rsidTr="008659C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59C4" w:rsidRPr="008659C4" w:rsidRDefault="008659C4" w:rsidP="008659C4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659C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59C4" w:rsidRPr="008659C4" w:rsidRDefault="008659C4" w:rsidP="008659C4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659C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8659C4" w:rsidRPr="008659C4" w:rsidRDefault="008659C4" w:rsidP="008659C4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IV.2.3) Zastosowanie procedury, o której mowa w art. 24aa ust. 1 ustawy Pzp 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(przetarg nieograniczony)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IV.3) Negocjacje z ogłoszeniem, dialog konkurencyjny, partnerstwo innowacyjne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IV.3.1) Informacje na temat negocjacji z ogłoszeniem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Minimalne wymagania, które muszą spełniać wszystkie oferty: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Przewidziane jest zastrzeżenie prawa do udzielenia zamówienia na podstawie ofert wstępnych bez przeprowadzenia negocjacji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Przewidziany jest podział negocjacji na etapy w celu ograniczenia liczby ofert: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negocjacji (w tym liczbę etapów):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IV.3.2) Informacje na temat dialogu konkurencyjnego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Opis potrzeb i wymagań zamawiającego lub informacja o sposobie uzyskania tego opisu: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o wysokości nagród dla wykonawców, którzy podczas dialogu konkurencyjnego przedstawili rozwiązania stanowiące podstawę do składania ofert, jeżeli zamawiający przewiduje nagrody: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Wstępny harmonogram postępowania: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  <w:t>Podział dialogu na etapy w celu ograniczenia liczby rozwiązań: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dialogu: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IV.3.3) Informacje na temat partnerstwa innowacyjnego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Elementy opisu przedmiotu zamówienia definiujące minimalne wymagania, którym muszą odpowiadać wszystkie oferty: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negocjacji na etapy w celu ograniczeniu liczby ofert podlegających negocjacjom poprzez zastosowanie kryteriów oceny ofert wskazanych w specyfikacji istotnych warunków zamówienia: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IV.4) Licytacja elektroniczna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będzie prowadzona licytacja elektroniczna:</w:t>
      </w:r>
    </w:p>
    <w:p w:rsidR="008659C4" w:rsidRPr="008659C4" w:rsidRDefault="008659C4" w:rsidP="008659C4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Adres strony internetowej, na której jest dostępny opis przedmiotu zamówienia w licytacji elektronicznej:</w:t>
      </w:r>
    </w:p>
    <w:p w:rsidR="008659C4" w:rsidRPr="008659C4" w:rsidRDefault="008659C4" w:rsidP="008659C4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Wymagania dotyczące rejestracji i identyfikacji wykonawców w licytacji elektronicznej, w tym wymagania techniczne urządzeń informatycznych:</w:t>
      </w:r>
    </w:p>
    <w:p w:rsidR="008659C4" w:rsidRPr="008659C4" w:rsidRDefault="008659C4" w:rsidP="008659C4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Sposób postępowania w toku licytacji elektronicznej, w tym określenie minimalnych wysokości postąpień:</w:t>
      </w:r>
    </w:p>
    <w:p w:rsidR="008659C4" w:rsidRPr="008659C4" w:rsidRDefault="008659C4" w:rsidP="008659C4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o liczbie etapów licytacji elektronicznej i czasie ich trwania:</w:t>
      </w:r>
    </w:p>
    <w:p w:rsidR="008659C4" w:rsidRPr="008659C4" w:rsidRDefault="008659C4" w:rsidP="008659C4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Wykonawcy, którzy nie złożyli nowych postąpień, zostaną zakwalifikowani do następnego etapu:</w:t>
      </w:r>
    </w:p>
    <w:p w:rsidR="008659C4" w:rsidRPr="008659C4" w:rsidRDefault="008659C4" w:rsidP="008659C4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Termin składania wniosków o dopuszczenie do udziału w licytacji elektronicznej: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godzina: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Termin otwarcia licytacji elektronicznej:</w:t>
      </w:r>
    </w:p>
    <w:p w:rsidR="008659C4" w:rsidRPr="008659C4" w:rsidRDefault="008659C4" w:rsidP="008659C4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i warunki zamknięcia licytacji elektronicznej:</w:t>
      </w:r>
    </w:p>
    <w:p w:rsidR="008659C4" w:rsidRPr="008659C4" w:rsidRDefault="008659C4" w:rsidP="008659C4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Istotne dla stron postanowienia, które zostaną wprowadzone do treści zawieranej umowy w sprawie zamówienia publicznego, albo ogólne warunki umowy, albo wzór umowy:</w:t>
      </w:r>
    </w:p>
    <w:p w:rsidR="008659C4" w:rsidRPr="008659C4" w:rsidRDefault="008659C4" w:rsidP="008659C4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zabezpieczenia należytego wykonania umowy:</w:t>
      </w:r>
    </w:p>
    <w:p w:rsidR="008659C4" w:rsidRPr="008659C4" w:rsidRDefault="008659C4" w:rsidP="008659C4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8659C4" w:rsidRPr="008659C4" w:rsidRDefault="008659C4" w:rsidP="008659C4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IV.5) ZMIANA UMOWY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istotne zmiany postanowień zawartej umowy w stosunku do treści oferty, na podstawie której dokonano wyboru wykonawcy: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wskazać zakres, charakter zmian oraz warunki wprowadzenia zmian: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1. Zamawiający, zgodnie z art. 144 Ustawy, przewiduje możliwość istotnej zmiany zawartej umowy w stosunku do treści oferty, na podstawie, której dokonano wyboru oferty w następujących okolicznościach: 1) w przypadku zaistnienia innej, niemożliwej do przewidzenia w momencie zawarcia umowy okoliczności prawnej, ekonomicznej lub technicznej, za którą żadna ze stron nie podnosi odpowiedzialności skutkującej brakiem możliwości należytego wykonania umowy zgodnie z SIWZ dopuszcza się możliwość zmiany terminu realizacji umowy, 2) w przypadku, gdy po jej podpisaniu zajdzie uzasadniona konieczność zmiany ilości poszczególnych rodzajów asortymentu wskazanych w umowie - dopuszcza się taką zmianę pod warunkiem, że: a) będzie ona dotyczyć tylko zmiany ilości wskazanych w umowie rodzajów asortymentu (ilości jednych kosztem ilości drugich), b) zmiana ta nie spowoduje zmiany wynagrodzenia Wykonawcy, c) zmiana ta nie będzie polegać na wprowadzaniu innych niż wymienione w SIWZ i umowie rodzajów asortymentu, chyba, że będzie to wynikało z konieczności wyrównania wynagrodzenia Wykonawcy. 3) w przypadku, gdy w czasie trwania umowy nie 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zostanie wykorzystana cała kwota wynagrodzenia Wykonawcy, strony w drodze aneksu mogą przedłużyć termin obowiązywania umowy o okres do czasu wyczerpania wartości umowy, przy czym ceny jednostkowe określone w załączniku do umowy nie ulegną zmianie. 4) Jeżeli w czasie obowiązywania umowy nastąpi zmiana ustawowej stawki podatku od towarów i usług (VAT), Strony dokonają odpowiedniej zmiany wynagrodzenia umownego. 2. Prawa i obowiązki wynikające z umowy, a w szczególności zobowiązania finansowe, nie mogą być przekazane na rzecz osób trzecich, bez pisemnej zgody Zamawiającego.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IV.6) INFORMACJE ADMINISTRACYJNE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IV.6.1) Sposób udostępniania informacji o charakterze poufnym </w:t>
      </w:r>
      <w:r w:rsidRPr="008659C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dotyczy):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Środki służące ochronie informacji o charakterze poufnym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IV.6.2) Termin składania ofert lub wniosków o dopuszczenie do udziału w postępowaniu: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2020-04-07, godzina: 10:30,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Skrócenie terminu składania wniosków, ze względu na pilną potrzebę udzielenia zamówienia (przetarg nieograniczony, przetarg ograniczony, negocjacje z ogłoszeniem):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Wskazać powody: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Język lub języki, w jakich mogą być sporządzane oferty lub wnioski o dopuszczenie do udziału w postępowaniu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&gt; polski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IV.6.3) Termin związania ofertą: 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do: okres w dniach: 30 (od ostatecznego terminu składania ofert)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IV.6.4) Przewiduje się unieważnienie postępowania o udzielenie zamówienia, w przypadku nieprzyznania środków, które miały być przeznaczone na </w:t>
      </w: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sfinansowanie całości lub części zamówienia: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IV.6.5) Informacje dodatkowe: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8659C4" w:rsidRPr="008659C4" w:rsidRDefault="008659C4" w:rsidP="008659C4">
      <w:pPr>
        <w:spacing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8659C4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ZAŁĄCZNIK I - INFORMACJE DOTYCZĄCE OFERT CZĘŚCIOWYCH</w:t>
      </w:r>
    </w:p>
    <w:p w:rsidR="008659C4" w:rsidRPr="008659C4" w:rsidRDefault="008659C4" w:rsidP="008659C4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8659C4" w:rsidRPr="008659C4" w:rsidRDefault="008659C4" w:rsidP="008659C4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4422"/>
      </w:tblGrid>
      <w:tr w:rsidR="008659C4" w:rsidRPr="008659C4" w:rsidTr="008659C4">
        <w:trPr>
          <w:tblCellSpacing w:w="15" w:type="dxa"/>
        </w:trPr>
        <w:tc>
          <w:tcPr>
            <w:tcW w:w="0" w:type="auto"/>
            <w:vAlign w:val="center"/>
            <w:hideMark/>
          </w:tcPr>
          <w:p w:rsidR="008659C4" w:rsidRPr="008659C4" w:rsidRDefault="008659C4" w:rsidP="008659C4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659C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8659C4" w:rsidRPr="008659C4" w:rsidRDefault="008659C4" w:rsidP="008659C4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659C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8659C4" w:rsidRPr="008659C4" w:rsidRDefault="008659C4" w:rsidP="008659C4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659C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8659C4" w:rsidRPr="008659C4" w:rsidRDefault="008659C4" w:rsidP="008659C4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659C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ARTYKUŁÓW BIUROWYCH</w:t>
            </w:r>
          </w:p>
        </w:tc>
      </w:tr>
    </w:tbl>
    <w:p w:rsidR="008659C4" w:rsidRPr="008659C4" w:rsidRDefault="008659C4" w:rsidP="008659C4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8659C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ARTYKUŁÓW BIUROWYCH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30190000-7,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10"/>
        <w:gridCol w:w="1016"/>
      </w:tblGrid>
      <w:tr w:rsidR="008659C4" w:rsidRPr="008659C4" w:rsidTr="008659C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59C4" w:rsidRPr="008659C4" w:rsidRDefault="008659C4" w:rsidP="008659C4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659C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59C4" w:rsidRPr="008659C4" w:rsidRDefault="008659C4" w:rsidP="008659C4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659C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8659C4" w:rsidRPr="008659C4" w:rsidTr="008659C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59C4" w:rsidRPr="008659C4" w:rsidRDefault="008659C4" w:rsidP="008659C4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659C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59C4" w:rsidRPr="008659C4" w:rsidRDefault="008659C4" w:rsidP="008659C4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659C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8659C4" w:rsidRPr="008659C4" w:rsidTr="008659C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59C4" w:rsidRPr="008659C4" w:rsidRDefault="008659C4" w:rsidP="008659C4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659C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59C4" w:rsidRPr="008659C4" w:rsidRDefault="008659C4" w:rsidP="008659C4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659C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8659C4" w:rsidRPr="008659C4" w:rsidRDefault="008659C4" w:rsidP="008659C4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4515"/>
      </w:tblGrid>
      <w:tr w:rsidR="008659C4" w:rsidRPr="008659C4" w:rsidTr="008659C4">
        <w:trPr>
          <w:tblCellSpacing w:w="15" w:type="dxa"/>
        </w:trPr>
        <w:tc>
          <w:tcPr>
            <w:tcW w:w="0" w:type="auto"/>
            <w:vAlign w:val="center"/>
            <w:hideMark/>
          </w:tcPr>
          <w:p w:rsidR="008659C4" w:rsidRPr="008659C4" w:rsidRDefault="008659C4" w:rsidP="008659C4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659C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8659C4" w:rsidRPr="008659C4" w:rsidRDefault="008659C4" w:rsidP="008659C4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659C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8659C4" w:rsidRPr="008659C4" w:rsidRDefault="008659C4" w:rsidP="008659C4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659C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8659C4" w:rsidRPr="008659C4" w:rsidRDefault="008659C4" w:rsidP="008659C4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659C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MATERIAŁÓW BIUROWYCH</w:t>
            </w:r>
          </w:p>
        </w:tc>
      </w:tr>
    </w:tbl>
    <w:p w:rsidR="008659C4" w:rsidRPr="008659C4" w:rsidRDefault="008659C4" w:rsidP="008659C4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8659C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MATERIAŁÓW BIUROWYCH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30190000-7,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10"/>
        <w:gridCol w:w="1016"/>
      </w:tblGrid>
      <w:tr w:rsidR="008659C4" w:rsidRPr="008659C4" w:rsidTr="008659C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59C4" w:rsidRPr="008659C4" w:rsidRDefault="008659C4" w:rsidP="008659C4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659C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59C4" w:rsidRPr="008659C4" w:rsidRDefault="008659C4" w:rsidP="008659C4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659C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8659C4" w:rsidRPr="008659C4" w:rsidTr="008659C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59C4" w:rsidRPr="008659C4" w:rsidRDefault="008659C4" w:rsidP="008659C4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659C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59C4" w:rsidRPr="008659C4" w:rsidRDefault="008659C4" w:rsidP="008659C4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659C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8659C4" w:rsidRPr="008659C4" w:rsidTr="008659C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59C4" w:rsidRPr="008659C4" w:rsidRDefault="008659C4" w:rsidP="008659C4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659C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59C4" w:rsidRPr="008659C4" w:rsidRDefault="008659C4" w:rsidP="008659C4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659C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8659C4" w:rsidRPr="008659C4" w:rsidRDefault="008659C4" w:rsidP="008659C4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4515"/>
      </w:tblGrid>
      <w:tr w:rsidR="008659C4" w:rsidRPr="008659C4" w:rsidTr="008659C4">
        <w:trPr>
          <w:tblCellSpacing w:w="15" w:type="dxa"/>
        </w:trPr>
        <w:tc>
          <w:tcPr>
            <w:tcW w:w="0" w:type="auto"/>
            <w:vAlign w:val="center"/>
            <w:hideMark/>
          </w:tcPr>
          <w:p w:rsidR="008659C4" w:rsidRPr="008659C4" w:rsidRDefault="008659C4" w:rsidP="008659C4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659C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8659C4" w:rsidRPr="008659C4" w:rsidRDefault="008659C4" w:rsidP="008659C4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659C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8659C4" w:rsidRPr="008659C4" w:rsidRDefault="008659C4" w:rsidP="008659C4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659C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8659C4" w:rsidRPr="008659C4" w:rsidRDefault="008659C4" w:rsidP="008659C4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659C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MATERIAŁÓW BIUROWYCH</w:t>
            </w:r>
          </w:p>
        </w:tc>
      </w:tr>
    </w:tbl>
    <w:p w:rsidR="008659C4" w:rsidRPr="008659C4" w:rsidRDefault="008659C4" w:rsidP="008659C4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8659C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MATERIAŁÓW BIUROWYCH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2) Wspólny Słownik Zamówień(CPV): 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30190000-7,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10"/>
        <w:gridCol w:w="1016"/>
      </w:tblGrid>
      <w:tr w:rsidR="008659C4" w:rsidRPr="008659C4" w:rsidTr="008659C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59C4" w:rsidRPr="008659C4" w:rsidRDefault="008659C4" w:rsidP="008659C4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659C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59C4" w:rsidRPr="008659C4" w:rsidRDefault="008659C4" w:rsidP="008659C4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659C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8659C4" w:rsidRPr="008659C4" w:rsidTr="008659C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59C4" w:rsidRPr="008659C4" w:rsidRDefault="008659C4" w:rsidP="008659C4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659C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59C4" w:rsidRPr="008659C4" w:rsidRDefault="008659C4" w:rsidP="008659C4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659C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8659C4" w:rsidRPr="008659C4" w:rsidTr="008659C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59C4" w:rsidRPr="008659C4" w:rsidRDefault="008659C4" w:rsidP="008659C4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659C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59C4" w:rsidRPr="008659C4" w:rsidRDefault="008659C4" w:rsidP="008659C4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659C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8659C4" w:rsidRPr="008659C4" w:rsidRDefault="008659C4" w:rsidP="008659C4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4515"/>
      </w:tblGrid>
      <w:tr w:rsidR="008659C4" w:rsidRPr="008659C4" w:rsidTr="008659C4">
        <w:trPr>
          <w:tblCellSpacing w:w="15" w:type="dxa"/>
        </w:trPr>
        <w:tc>
          <w:tcPr>
            <w:tcW w:w="0" w:type="auto"/>
            <w:vAlign w:val="center"/>
            <w:hideMark/>
          </w:tcPr>
          <w:p w:rsidR="008659C4" w:rsidRPr="008659C4" w:rsidRDefault="008659C4" w:rsidP="008659C4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659C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8659C4" w:rsidRPr="008659C4" w:rsidRDefault="008659C4" w:rsidP="008659C4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659C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8659C4" w:rsidRPr="008659C4" w:rsidRDefault="008659C4" w:rsidP="008659C4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659C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8659C4" w:rsidRPr="008659C4" w:rsidRDefault="008659C4" w:rsidP="008659C4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659C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MATERIAŁÓW BIUROWYCH</w:t>
            </w:r>
          </w:p>
        </w:tc>
      </w:tr>
    </w:tbl>
    <w:p w:rsidR="008659C4" w:rsidRPr="008659C4" w:rsidRDefault="008659C4" w:rsidP="008659C4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8659C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MATERIAŁÓW BIUROWYCH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30190000-7,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10"/>
        <w:gridCol w:w="1016"/>
      </w:tblGrid>
      <w:tr w:rsidR="008659C4" w:rsidRPr="008659C4" w:rsidTr="008659C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59C4" w:rsidRPr="008659C4" w:rsidRDefault="008659C4" w:rsidP="008659C4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659C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59C4" w:rsidRPr="008659C4" w:rsidRDefault="008659C4" w:rsidP="008659C4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659C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8659C4" w:rsidRPr="008659C4" w:rsidTr="008659C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59C4" w:rsidRPr="008659C4" w:rsidRDefault="008659C4" w:rsidP="008659C4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659C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59C4" w:rsidRPr="008659C4" w:rsidRDefault="008659C4" w:rsidP="008659C4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659C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8659C4" w:rsidRPr="008659C4" w:rsidTr="008659C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59C4" w:rsidRPr="008659C4" w:rsidRDefault="008659C4" w:rsidP="008659C4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659C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59C4" w:rsidRPr="008659C4" w:rsidRDefault="008659C4" w:rsidP="008659C4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659C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8659C4" w:rsidRPr="008659C4" w:rsidRDefault="008659C4" w:rsidP="008659C4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4515"/>
      </w:tblGrid>
      <w:tr w:rsidR="008659C4" w:rsidRPr="008659C4" w:rsidTr="008659C4">
        <w:trPr>
          <w:tblCellSpacing w:w="15" w:type="dxa"/>
        </w:trPr>
        <w:tc>
          <w:tcPr>
            <w:tcW w:w="0" w:type="auto"/>
            <w:vAlign w:val="center"/>
            <w:hideMark/>
          </w:tcPr>
          <w:p w:rsidR="008659C4" w:rsidRPr="008659C4" w:rsidRDefault="008659C4" w:rsidP="008659C4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659C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8659C4" w:rsidRPr="008659C4" w:rsidRDefault="008659C4" w:rsidP="008659C4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659C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8659C4" w:rsidRPr="008659C4" w:rsidRDefault="008659C4" w:rsidP="008659C4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659C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8659C4" w:rsidRPr="008659C4" w:rsidRDefault="008659C4" w:rsidP="008659C4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659C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MATERIAŁÓW BIUROWYCH</w:t>
            </w:r>
          </w:p>
        </w:tc>
      </w:tr>
    </w:tbl>
    <w:p w:rsidR="008659C4" w:rsidRPr="008659C4" w:rsidRDefault="008659C4" w:rsidP="008659C4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8659C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MATERIAŁÓW BIUROWYCH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30190000-7,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data zakończenia: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10"/>
        <w:gridCol w:w="1016"/>
      </w:tblGrid>
      <w:tr w:rsidR="008659C4" w:rsidRPr="008659C4" w:rsidTr="008659C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59C4" w:rsidRPr="008659C4" w:rsidRDefault="008659C4" w:rsidP="008659C4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659C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59C4" w:rsidRPr="008659C4" w:rsidRDefault="008659C4" w:rsidP="008659C4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659C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8659C4" w:rsidRPr="008659C4" w:rsidTr="008659C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59C4" w:rsidRPr="008659C4" w:rsidRDefault="008659C4" w:rsidP="008659C4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659C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59C4" w:rsidRPr="008659C4" w:rsidRDefault="008659C4" w:rsidP="008659C4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659C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8659C4" w:rsidRPr="008659C4" w:rsidTr="008659C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59C4" w:rsidRPr="008659C4" w:rsidRDefault="008659C4" w:rsidP="008659C4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659C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59C4" w:rsidRPr="008659C4" w:rsidRDefault="008659C4" w:rsidP="008659C4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659C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8659C4" w:rsidRPr="008659C4" w:rsidRDefault="008659C4" w:rsidP="008659C4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659C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8659C4" w:rsidRPr="008659C4" w:rsidRDefault="008659C4" w:rsidP="008659C4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8659C4" w:rsidRPr="008659C4" w:rsidRDefault="008659C4" w:rsidP="008659C4">
      <w:pPr>
        <w:jc w:val="lef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659C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38"/>
      </w:tblGrid>
      <w:tr w:rsidR="008659C4" w:rsidRPr="008659C4" w:rsidTr="008659C4">
        <w:trPr>
          <w:tblCellSpacing w:w="15" w:type="dxa"/>
        </w:trPr>
        <w:tc>
          <w:tcPr>
            <w:tcW w:w="0" w:type="auto"/>
            <w:vAlign w:val="center"/>
            <w:hideMark/>
          </w:tcPr>
          <w:p w:rsidR="008659C4" w:rsidRPr="008659C4" w:rsidRDefault="008659C4" w:rsidP="008659C4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</w:pPr>
            <w:r w:rsidRPr="008659C4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7" type="#_x0000_t75" style="width:62.2pt;height:20.2pt" o:ole="">
                  <v:imagedata r:id="rId4" o:title=""/>
                </v:shape>
                <w:control r:id="rId5" w:name="DefaultOcxName" w:shapeid="_x0000_i1027"/>
              </w:object>
            </w:r>
          </w:p>
        </w:tc>
      </w:tr>
    </w:tbl>
    <w:p w:rsidR="005E3BDF" w:rsidRDefault="005E3BDF">
      <w:bookmarkStart w:id="0" w:name="_GoBack"/>
      <w:bookmarkEnd w:id="0"/>
    </w:p>
    <w:sectPr w:rsidR="005E3BD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59C4"/>
    <w:rsid w:val="005E3BDF"/>
    <w:rsid w:val="00651FA3"/>
    <w:rsid w:val="00865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C0FA6-8D12-4B63-8921-BCA871B43C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967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49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864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0381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150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7078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6347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3842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204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459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221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6832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3931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9716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7370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7942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2788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1085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1019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7098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9988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5024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765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520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6080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325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738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1048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348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0993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17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959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4046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7398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2164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616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422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3113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0005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1018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ontrol" Target="activeX/activeX1.xml"/><Relationship Id="rId4" Type="http://schemas.openxmlformats.org/officeDocument/2006/relationships/image" Target="media/image1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3093</Words>
  <Characters>18559</Characters>
  <Application>Microsoft Office Word</Application>
  <DocSecurity>0</DocSecurity>
  <Lines>154</Lines>
  <Paragraphs>43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21609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dcterms:created xsi:type="dcterms:W3CDTF">2020-03-24T09:12:00Z</dcterms:created>
  <dcterms:modified xsi:type="dcterms:W3CDTF">2020-03-24T09:12:00Z</dcterms:modified>
</cp:coreProperties>
</file>