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DD00AD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560885">
        <w:rPr>
          <w:rFonts w:eastAsia="Calibri" w:cstheme="minorHAnsi"/>
          <w:b/>
          <w:bCs/>
          <w:szCs w:val="20"/>
          <w:lang w:eastAsia="ar-SA"/>
        </w:rPr>
        <w:t>36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560885">
        <w:rPr>
          <w:rFonts w:eastAsia="Calibri" w:cstheme="minorHAnsi"/>
          <w:b/>
          <w:bCs/>
          <w:szCs w:val="20"/>
          <w:lang w:eastAsia="ar-SA"/>
        </w:rPr>
        <w:t>20</w:t>
      </w:r>
    </w:p>
    <w:p w:rsidR="00A442FA" w:rsidRPr="00DE63DF" w:rsidRDefault="00A442FA" w:rsidP="00DE63DF">
      <w:pPr>
        <w:pStyle w:val="text-center"/>
        <w:jc w:val="center"/>
        <w:rPr>
          <w:rFonts w:ascii="Calibri" w:hAnsi="Calibri"/>
          <w:b/>
        </w:rPr>
      </w:pPr>
      <w:r w:rsidRPr="00DE63DF">
        <w:rPr>
          <w:rFonts w:asciiTheme="minorHAnsi" w:hAnsiTheme="minorHAnsi" w:cstheme="minorHAnsi"/>
          <w:b/>
          <w:bCs/>
        </w:rPr>
        <w:t>INFORMACJA</w:t>
      </w:r>
      <w:r w:rsidR="00DE63DF" w:rsidRPr="00DE63DF">
        <w:rPr>
          <w:rFonts w:asciiTheme="minorHAnsi" w:hAnsiTheme="minorHAnsi" w:cstheme="minorHAnsi"/>
          <w:b/>
          <w:bCs/>
        </w:rPr>
        <w:t xml:space="preserve"> </w:t>
      </w:r>
      <w:r w:rsidR="00DE63DF" w:rsidRPr="00DE63DF">
        <w:rPr>
          <w:rFonts w:ascii="Calibri" w:hAnsi="Calibri"/>
          <w:b/>
          <w:bCs/>
        </w:rPr>
        <w:t>Z OTWARCIA OFERT</w:t>
      </w:r>
    </w:p>
    <w:p w:rsidR="00A442FA" w:rsidRDefault="00A442FA" w:rsidP="00A442FA">
      <w:pPr>
        <w:pStyle w:val="Nagwek1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6FDC">
        <w:rPr>
          <w:rFonts w:asciiTheme="minorHAnsi" w:hAnsiTheme="minorHAnsi" w:cstheme="minorHAnsi"/>
          <w:bCs/>
          <w:color w:val="auto"/>
          <w:sz w:val="24"/>
          <w:szCs w:val="24"/>
        </w:rPr>
        <w:t>w oparciu o art. 86 ust 5 ustawy Prawo zamówień publicznych</w:t>
      </w:r>
    </w:p>
    <w:p w:rsidR="00016FDC" w:rsidRPr="00016FDC" w:rsidRDefault="00016FDC" w:rsidP="00016FDC">
      <w:pPr>
        <w:rPr>
          <w:lang w:eastAsia="ar-SA"/>
        </w:rPr>
      </w:pPr>
    </w:p>
    <w:p w:rsidR="00016FDC" w:rsidRDefault="00016FDC" w:rsidP="00016FDC">
      <w:pPr>
        <w:autoSpaceDE w:val="0"/>
        <w:spacing w:line="360" w:lineRule="auto"/>
        <w:ind w:right="15"/>
        <w:rPr>
          <w:rFonts w:cstheme="minorHAnsi"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Dotyczy: </w:t>
      </w:r>
      <w:r w:rsidR="00A442FA" w:rsidRPr="00A442FA">
        <w:rPr>
          <w:rFonts w:cstheme="minorHAnsi"/>
          <w:color w:val="000000"/>
          <w:szCs w:val="20"/>
        </w:rPr>
        <w:t>postępowania o udzielenie zamówienia publicznego prowadzonego w trybie przetargu nieograniczonego na</w:t>
      </w:r>
      <w:r>
        <w:rPr>
          <w:rFonts w:cstheme="minorHAnsi"/>
          <w:color w:val="000000"/>
          <w:szCs w:val="20"/>
        </w:rPr>
        <w:t>:</w:t>
      </w:r>
      <w:r w:rsidR="00A442FA" w:rsidRPr="00A442FA">
        <w:rPr>
          <w:rFonts w:cstheme="minorHAnsi"/>
          <w:color w:val="000000"/>
          <w:szCs w:val="20"/>
        </w:rPr>
        <w:t xml:space="preserve"> </w:t>
      </w:r>
    </w:p>
    <w:p w:rsidR="00016FDC" w:rsidRPr="00DE63DF" w:rsidRDefault="00016FDC" w:rsidP="00DE63DF">
      <w:pPr>
        <w:autoSpaceDE w:val="0"/>
        <w:spacing w:line="360" w:lineRule="auto"/>
        <w:ind w:right="15"/>
        <w:jc w:val="center"/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Cs w:val="20"/>
        </w:rPr>
        <w:t>„</w:t>
      </w:r>
      <w:r w:rsidRPr="00016FDC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Dostawę</w:t>
      </w:r>
      <w:r w:rsidR="00A442FA" w:rsidRPr="00016FDC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 </w:t>
      </w:r>
      <w:r w:rsidR="00C0437F" w:rsidRPr="00016FDC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sprzętu laboratoryjnego</w:t>
      </w:r>
      <w:r w:rsidRPr="00016FDC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”</w:t>
      </w:r>
    </w:p>
    <w:p w:rsidR="00A442FA" w:rsidRPr="00A442FA" w:rsidRDefault="00A442FA" w:rsidP="00A442FA">
      <w:pPr>
        <w:spacing w:line="360" w:lineRule="auto"/>
        <w:jc w:val="center"/>
        <w:rPr>
          <w:rFonts w:cstheme="minorHAnsi"/>
          <w:szCs w:val="20"/>
        </w:rPr>
      </w:pPr>
      <w:r w:rsidRPr="00A442FA">
        <w:rPr>
          <w:rFonts w:cstheme="minorHAnsi"/>
          <w:b/>
          <w:szCs w:val="20"/>
        </w:rPr>
        <w:t xml:space="preserve">Otwarcie ofert </w:t>
      </w:r>
      <w:r w:rsidR="00DE63DF">
        <w:rPr>
          <w:rFonts w:cstheme="minorHAnsi"/>
          <w:b/>
          <w:szCs w:val="20"/>
        </w:rPr>
        <w:t xml:space="preserve">odbyło się w dniu </w:t>
      </w:r>
      <w:r w:rsidR="00560885">
        <w:rPr>
          <w:rFonts w:cstheme="minorHAnsi"/>
          <w:b/>
          <w:szCs w:val="20"/>
        </w:rPr>
        <w:t>27</w:t>
      </w:r>
      <w:r w:rsidRPr="00A442FA">
        <w:rPr>
          <w:rFonts w:cstheme="minorHAnsi"/>
          <w:b/>
          <w:szCs w:val="20"/>
        </w:rPr>
        <w:t>.</w:t>
      </w:r>
      <w:r w:rsidR="00560885">
        <w:rPr>
          <w:rFonts w:cstheme="minorHAnsi"/>
          <w:b/>
          <w:szCs w:val="20"/>
        </w:rPr>
        <w:t>03</w:t>
      </w:r>
      <w:r w:rsidRPr="00A442FA">
        <w:rPr>
          <w:rFonts w:cstheme="minorHAnsi"/>
          <w:b/>
          <w:szCs w:val="20"/>
        </w:rPr>
        <w:t>.20</w:t>
      </w:r>
      <w:r w:rsidR="00560885">
        <w:rPr>
          <w:rFonts w:cstheme="minorHAnsi"/>
          <w:b/>
          <w:szCs w:val="20"/>
        </w:rPr>
        <w:t>20</w:t>
      </w:r>
      <w:r w:rsidRPr="00A442FA">
        <w:rPr>
          <w:rFonts w:cstheme="minorHAnsi"/>
          <w:b/>
          <w:szCs w:val="20"/>
        </w:rPr>
        <w:t xml:space="preserve"> r. godz. 11:00</w:t>
      </w:r>
    </w:p>
    <w:tbl>
      <w:tblPr>
        <w:tblW w:w="104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2156"/>
        <w:gridCol w:w="1985"/>
        <w:gridCol w:w="1626"/>
        <w:gridCol w:w="3969"/>
      </w:tblGrid>
      <w:tr w:rsidR="00A442FA" w:rsidRPr="00A92B91" w:rsidTr="006B4FD9">
        <w:trPr>
          <w:cantSplit/>
          <w:trHeight w:val="4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  <w:p w:rsidR="00C0437F" w:rsidRPr="00511CA5" w:rsidRDefault="00C0437F" w:rsidP="005608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(DNI </w:t>
            </w:r>
            <w:r w:rsidR="00560885">
              <w:rPr>
                <w:rFonts w:ascii="Calibri" w:hAnsi="Calibri"/>
                <w:sz w:val="18"/>
                <w:szCs w:val="18"/>
              </w:rPr>
              <w:t>ROBOCZE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2FA" w:rsidRPr="00F174B2" w:rsidRDefault="00A442FA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102C4E" w:rsidRPr="00533D48" w:rsidTr="006B4FD9">
        <w:trPr>
          <w:cantSplit/>
          <w:trHeight w:val="563"/>
        </w:trPr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2C9" w:rsidRPr="00016FDC" w:rsidRDefault="00016FDC" w:rsidP="007E2110">
            <w:pPr>
              <w:jc w:val="center"/>
              <w:rPr>
                <w:rFonts w:ascii="Calibri" w:hAnsi="Calibri"/>
                <w:b/>
              </w:rPr>
            </w:pPr>
            <w:r w:rsidRPr="00016FDC">
              <w:rPr>
                <w:rFonts w:ascii="Calibri" w:hAnsi="Calibri"/>
                <w:b/>
              </w:rPr>
              <w:t>Firma CZYLOK Franciszek Czylok</w:t>
            </w:r>
          </w:p>
          <w:p w:rsidR="00016FDC" w:rsidRPr="007E2110" w:rsidRDefault="00016FD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6FDC">
              <w:rPr>
                <w:rFonts w:ascii="Calibri" w:hAnsi="Calibri"/>
                <w:b/>
              </w:rPr>
              <w:t>ul. Puszczyńska 336, 44-335 Jastrzębie-Zdrój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66" w:rsidRPr="00016FDC" w:rsidRDefault="008A5F66" w:rsidP="003C15CA">
            <w:pPr>
              <w:ind w:right="110"/>
              <w:rPr>
                <w:rFonts w:ascii="Calibri" w:hAnsi="Calibri"/>
                <w:b/>
                <w:sz w:val="20"/>
                <w:szCs w:val="20"/>
              </w:rPr>
            </w:pPr>
          </w:p>
          <w:p w:rsidR="003C15CA" w:rsidRPr="00016FDC" w:rsidRDefault="00016FDC" w:rsidP="003C15CA">
            <w:pPr>
              <w:ind w:right="11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Oferta złożona na: </w:t>
            </w:r>
            <w:r w:rsidRPr="00016FDC">
              <w:rPr>
                <w:rFonts w:ascii="Calibri" w:hAnsi="Calibri"/>
                <w:b/>
                <w:u w:val="single"/>
              </w:rPr>
              <w:t>Część 3</w:t>
            </w:r>
          </w:p>
          <w:p w:rsidR="003C15CA" w:rsidRPr="00016FDC" w:rsidRDefault="003C15CA" w:rsidP="003C15CA">
            <w:pPr>
              <w:ind w:right="110"/>
              <w:rPr>
                <w:rFonts w:ascii="Calibri" w:hAnsi="Calibri"/>
                <w:b/>
                <w:sz w:val="20"/>
                <w:szCs w:val="20"/>
              </w:rPr>
            </w:pPr>
            <w:r w:rsidRPr="00016F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6FDC" w:rsidRPr="00016FDC">
              <w:rPr>
                <w:rFonts w:ascii="Calibri" w:hAnsi="Calibri"/>
                <w:b/>
                <w:sz w:val="20"/>
                <w:szCs w:val="20"/>
              </w:rPr>
              <w:t>24.999,00 zł brutto</w:t>
            </w:r>
          </w:p>
          <w:p w:rsidR="00102C4E" w:rsidRPr="00016FDC" w:rsidRDefault="00102C4E" w:rsidP="00102C4E">
            <w:pPr>
              <w:ind w:right="110"/>
              <w:rPr>
                <w:rFonts w:ascii="Calibri" w:hAnsi="Calibri"/>
                <w:b/>
                <w:sz w:val="20"/>
                <w:szCs w:val="20"/>
              </w:rPr>
            </w:pPr>
            <w:r w:rsidRPr="00016F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02C4E" w:rsidRPr="00016FDC" w:rsidRDefault="00102C4E" w:rsidP="00102C4E">
            <w:pPr>
              <w:ind w:right="11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016FDC" w:rsidRDefault="00016FDC" w:rsidP="00102C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Pr="00016FDC"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="006B4F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B4FD9">
              <w:rPr>
                <w:rFonts w:ascii="Calibri" w:hAnsi="Calibri"/>
                <w:sz w:val="20"/>
                <w:szCs w:val="20"/>
              </w:rPr>
              <w:t>dni roboczych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3DF" w:rsidRDefault="00DE63DF" w:rsidP="00016FDC">
            <w:pPr>
              <w:rPr>
                <w:b/>
              </w:rPr>
            </w:pPr>
          </w:p>
          <w:p w:rsidR="00016FDC" w:rsidRDefault="00016FDC" w:rsidP="00016FDC">
            <w:pPr>
              <w:rPr>
                <w:b/>
              </w:rPr>
            </w:pPr>
            <w:r>
              <w:rPr>
                <w:b/>
              </w:rPr>
              <w:t>Część</w:t>
            </w:r>
            <w:r w:rsidR="00E02533" w:rsidRPr="00016FDC">
              <w:rPr>
                <w:b/>
              </w:rPr>
              <w:t xml:space="preserve"> 1 </w:t>
            </w:r>
            <w:r w:rsidR="00EB426E" w:rsidRPr="00016FDC">
              <w:rPr>
                <w:b/>
              </w:rPr>
              <w:t>–</w:t>
            </w:r>
            <w:r w:rsidR="00E02533" w:rsidRPr="00016FDC">
              <w:rPr>
                <w:b/>
              </w:rPr>
              <w:t xml:space="preserve"> </w:t>
            </w:r>
            <w:r w:rsidR="00EB426E" w:rsidRPr="00016FDC">
              <w:rPr>
                <w:b/>
              </w:rPr>
              <w:t>700,00</w:t>
            </w:r>
            <w:r w:rsidR="00E02533" w:rsidRPr="00016FDC">
              <w:rPr>
                <w:b/>
              </w:rPr>
              <w:t xml:space="preserve"> </w:t>
            </w:r>
            <w:r w:rsidR="00E66229" w:rsidRPr="00016FDC">
              <w:rPr>
                <w:b/>
              </w:rPr>
              <w:t>zł.</w:t>
            </w:r>
            <w:r w:rsidR="008A5F66" w:rsidRPr="00016FDC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  <w:r>
              <w:rPr>
                <w:b/>
              </w:rPr>
              <w:tab/>
            </w:r>
          </w:p>
          <w:p w:rsidR="00016FDC" w:rsidRDefault="00016FDC" w:rsidP="00016FDC">
            <w:pPr>
              <w:rPr>
                <w:b/>
              </w:rPr>
            </w:pPr>
          </w:p>
          <w:p w:rsidR="00016FDC" w:rsidRDefault="00016FDC" w:rsidP="00016FDC">
            <w:pPr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E02533" w:rsidRPr="00016FDC">
              <w:rPr>
                <w:b/>
              </w:rPr>
              <w:t xml:space="preserve"> </w:t>
            </w:r>
            <w:r w:rsidR="00060D14" w:rsidRPr="00016FDC">
              <w:rPr>
                <w:b/>
              </w:rPr>
              <w:t>2</w:t>
            </w:r>
            <w:r w:rsidR="00E02533" w:rsidRPr="00016FDC">
              <w:rPr>
                <w:b/>
              </w:rPr>
              <w:t xml:space="preserve"> </w:t>
            </w:r>
            <w:r w:rsidR="00EB426E" w:rsidRPr="00016FDC">
              <w:rPr>
                <w:b/>
              </w:rPr>
              <w:t>–</w:t>
            </w:r>
            <w:r w:rsidR="00E02533" w:rsidRPr="00016FDC">
              <w:rPr>
                <w:b/>
              </w:rPr>
              <w:t xml:space="preserve"> </w:t>
            </w:r>
            <w:r w:rsidR="00560885" w:rsidRPr="00016FDC">
              <w:rPr>
                <w:b/>
              </w:rPr>
              <w:t>322,0</w:t>
            </w:r>
            <w:r w:rsidR="00EB426E" w:rsidRPr="00016FDC">
              <w:rPr>
                <w:b/>
              </w:rPr>
              <w:t>0</w:t>
            </w:r>
            <w:r w:rsidR="00E02533" w:rsidRPr="00016FDC">
              <w:rPr>
                <w:b/>
              </w:rPr>
              <w:t xml:space="preserve"> </w:t>
            </w:r>
            <w:r w:rsidR="00E66229" w:rsidRPr="00016FDC">
              <w:rPr>
                <w:b/>
              </w:rPr>
              <w:t xml:space="preserve">zł. </w:t>
            </w:r>
            <w:r>
              <w:rPr>
                <w:b/>
              </w:rPr>
              <w:t>b</w:t>
            </w:r>
            <w:r w:rsidR="00E02533" w:rsidRPr="00016FDC">
              <w:rPr>
                <w:b/>
              </w:rPr>
              <w:t>rutto</w:t>
            </w:r>
          </w:p>
          <w:p w:rsidR="00102C4E" w:rsidRPr="00016FDC" w:rsidRDefault="00016FDC" w:rsidP="00016FDC">
            <w:pPr>
              <w:rPr>
                <w:b/>
              </w:rPr>
            </w:pPr>
            <w:r>
              <w:rPr>
                <w:b/>
              </w:rPr>
              <w:br/>
              <w:t xml:space="preserve">Cześć </w:t>
            </w:r>
            <w:r w:rsidR="00E02533" w:rsidRPr="00016FDC">
              <w:rPr>
                <w:b/>
              </w:rPr>
              <w:t xml:space="preserve"> </w:t>
            </w:r>
            <w:r w:rsidR="00060D14" w:rsidRPr="00016FDC">
              <w:rPr>
                <w:b/>
              </w:rPr>
              <w:t>3</w:t>
            </w:r>
            <w:r w:rsidR="00E02533" w:rsidRPr="00016FDC">
              <w:rPr>
                <w:b/>
              </w:rPr>
              <w:t xml:space="preserve"> </w:t>
            </w:r>
            <w:r w:rsidR="00EB426E" w:rsidRPr="00016FDC">
              <w:rPr>
                <w:b/>
              </w:rPr>
              <w:t>–</w:t>
            </w:r>
            <w:r w:rsidR="00E02533" w:rsidRPr="00016FDC">
              <w:rPr>
                <w:b/>
              </w:rPr>
              <w:t xml:space="preserve"> </w:t>
            </w:r>
            <w:r w:rsidR="00560885" w:rsidRPr="00016FDC">
              <w:rPr>
                <w:b/>
              </w:rPr>
              <w:t>24.999,75</w:t>
            </w:r>
            <w:r w:rsidR="00E66229" w:rsidRPr="00016FDC">
              <w:rPr>
                <w:b/>
              </w:rPr>
              <w:t xml:space="preserve"> zł. </w:t>
            </w:r>
            <w:r w:rsidR="00E02533" w:rsidRPr="00016FDC">
              <w:rPr>
                <w:b/>
              </w:rPr>
              <w:t xml:space="preserve">  brutto</w:t>
            </w:r>
            <w:r w:rsidR="00E02533" w:rsidRPr="00016FDC">
              <w:rPr>
                <w:b/>
              </w:rPr>
              <w:br/>
            </w:r>
          </w:p>
          <w:p w:rsidR="00102C4E" w:rsidRPr="00016FDC" w:rsidRDefault="00102C4E" w:rsidP="00016FDC">
            <w:pPr>
              <w:jc w:val="center"/>
              <w:rPr>
                <w:b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102C4E" w:rsidRPr="00533D48" w:rsidTr="006B4FD9">
        <w:trPr>
          <w:cantSplit/>
          <w:trHeight w:hRule="exact" w:val="1304"/>
        </w:trPr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2C9" w:rsidRPr="00016FDC" w:rsidRDefault="00016FDC" w:rsidP="009E22C9">
            <w:pPr>
              <w:jc w:val="center"/>
              <w:rPr>
                <w:rFonts w:ascii="Calibri" w:hAnsi="Calibri"/>
                <w:b/>
              </w:rPr>
            </w:pPr>
            <w:r w:rsidRPr="00016FDC">
              <w:rPr>
                <w:rFonts w:ascii="Calibri" w:hAnsi="Calibri"/>
                <w:b/>
              </w:rPr>
              <w:t>MEGAN s.c.</w:t>
            </w:r>
          </w:p>
          <w:p w:rsidR="00016FDC" w:rsidRPr="007E2110" w:rsidRDefault="00016FDC" w:rsidP="009E22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6FDC">
              <w:rPr>
                <w:rFonts w:ascii="Calibri" w:hAnsi="Calibri"/>
                <w:b/>
              </w:rPr>
              <w:t>ul. Jaskółcza 16, 44-100 Gliwice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016FDC" w:rsidRDefault="00016FDC" w:rsidP="00102C4E">
            <w:pPr>
              <w:ind w:right="11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Oferta złożona na : </w:t>
            </w:r>
            <w:r w:rsidRPr="00016FDC">
              <w:rPr>
                <w:rFonts w:ascii="Calibri" w:hAnsi="Calibri"/>
                <w:b/>
                <w:sz w:val="20"/>
                <w:szCs w:val="20"/>
                <w:u w:val="single"/>
              </w:rPr>
              <w:t>Część 1:</w:t>
            </w:r>
          </w:p>
          <w:p w:rsidR="00016FDC" w:rsidRPr="00016FDC" w:rsidRDefault="00016FDC" w:rsidP="00102C4E">
            <w:pPr>
              <w:ind w:right="110"/>
              <w:rPr>
                <w:rFonts w:ascii="Calibri" w:hAnsi="Calibri"/>
                <w:b/>
                <w:sz w:val="20"/>
                <w:szCs w:val="20"/>
              </w:rPr>
            </w:pPr>
            <w:r w:rsidRPr="00016FDC">
              <w:rPr>
                <w:rFonts w:ascii="Calibri" w:hAnsi="Calibri"/>
                <w:b/>
                <w:sz w:val="20"/>
                <w:szCs w:val="20"/>
              </w:rPr>
              <w:t>680,31 zł brutto</w:t>
            </w:r>
          </w:p>
          <w:p w:rsidR="00102C4E" w:rsidRPr="00E046FF" w:rsidRDefault="00102C4E" w:rsidP="00560885">
            <w:pPr>
              <w:ind w:right="11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016FDC" w:rsidRDefault="00016FDC" w:rsidP="00102C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016F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6B4FD9">
              <w:rPr>
                <w:rFonts w:ascii="Calibri" w:hAnsi="Calibri"/>
                <w:b/>
                <w:sz w:val="20"/>
                <w:szCs w:val="20"/>
              </w:rPr>
              <w:t xml:space="preserve">5 </w:t>
            </w:r>
            <w:r w:rsidR="006B4FD9">
              <w:rPr>
                <w:rFonts w:ascii="Calibri" w:hAnsi="Calibri"/>
                <w:sz w:val="20"/>
                <w:szCs w:val="20"/>
              </w:rPr>
              <w:t>dni roboczych</w:t>
            </w:r>
          </w:p>
          <w:p w:rsidR="003C15CA" w:rsidRPr="00E046FF" w:rsidRDefault="003C15CA" w:rsidP="00016FDC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22C9" w:rsidRPr="00533D48" w:rsidTr="006B4FD9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2C9" w:rsidRDefault="009E22C9" w:rsidP="009E22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2C9" w:rsidRPr="00016FDC" w:rsidRDefault="00016FDC" w:rsidP="009E22C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16FDC">
              <w:rPr>
                <w:rFonts w:ascii="Calibri" w:hAnsi="Calibri"/>
                <w:b/>
              </w:rPr>
              <w:t>TH.Geyer</w:t>
            </w:r>
            <w:proofErr w:type="spellEnd"/>
            <w:r w:rsidRPr="00016FDC">
              <w:rPr>
                <w:rFonts w:ascii="Calibri" w:hAnsi="Calibri"/>
                <w:b/>
              </w:rPr>
              <w:t xml:space="preserve"> Polska, sp. z o.o.</w:t>
            </w:r>
          </w:p>
          <w:p w:rsidR="00016FDC" w:rsidRDefault="00016FDC" w:rsidP="009E22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6FDC">
              <w:rPr>
                <w:rFonts w:ascii="Calibri" w:hAnsi="Calibri"/>
                <w:b/>
              </w:rPr>
              <w:t>ul. Czeska 22A, 03-902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FDC" w:rsidRPr="00016FDC" w:rsidRDefault="00016FDC" w:rsidP="00016FDC">
            <w:pPr>
              <w:ind w:right="11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Oferta złożona na : </w:t>
            </w:r>
            <w:r w:rsidRPr="00016FDC">
              <w:rPr>
                <w:rFonts w:ascii="Calibri" w:hAnsi="Calibri"/>
                <w:b/>
                <w:sz w:val="20"/>
                <w:szCs w:val="20"/>
                <w:u w:val="single"/>
              </w:rPr>
              <w:t>Część 1:</w:t>
            </w:r>
          </w:p>
          <w:p w:rsidR="009E22C9" w:rsidRPr="00016FDC" w:rsidRDefault="00016FDC" w:rsidP="00016FDC">
            <w:pPr>
              <w:ind w:right="11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16FDC">
              <w:rPr>
                <w:rFonts w:ascii="Calibri" w:hAnsi="Calibri"/>
                <w:b/>
                <w:sz w:val="20"/>
                <w:szCs w:val="20"/>
              </w:rPr>
              <w:t>768,75 zł brutto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2C9" w:rsidRPr="009E22C9" w:rsidRDefault="00504DCD" w:rsidP="00016FDC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7C2229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016FDC" w:rsidRPr="007C2229">
              <w:rPr>
                <w:rFonts w:ascii="Calibri" w:hAnsi="Calibri"/>
                <w:b/>
                <w:sz w:val="20"/>
                <w:szCs w:val="20"/>
              </w:rPr>
              <w:t>o 7</w:t>
            </w:r>
            <w:r w:rsidR="00016FDC">
              <w:rPr>
                <w:rFonts w:ascii="Calibri" w:hAnsi="Calibri"/>
                <w:sz w:val="20"/>
                <w:szCs w:val="20"/>
              </w:rPr>
              <w:t xml:space="preserve"> dni roboczych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C9" w:rsidRPr="00533D48" w:rsidRDefault="009E22C9" w:rsidP="009E22C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DE63DF" w:rsidRPr="00533D48" w:rsidRDefault="00DE63DF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Default="00102C4E" w:rsidP="00954942">
      <w:pPr>
        <w:jc w:val="right"/>
        <w:rPr>
          <w:rFonts w:cstheme="minorHAnsi"/>
          <w:szCs w:val="20"/>
        </w:rPr>
      </w:pPr>
    </w:p>
    <w:p w:rsidR="00DE63DF" w:rsidRPr="00DE63DF" w:rsidRDefault="00DE63DF" w:rsidP="00954942">
      <w:pPr>
        <w:jc w:val="right"/>
        <w:rPr>
          <w:rFonts w:cstheme="minorHAnsi"/>
          <w:i/>
          <w:szCs w:val="20"/>
        </w:rPr>
      </w:pPr>
      <w:r w:rsidRPr="00DE63DF">
        <w:rPr>
          <w:rFonts w:cstheme="minorHAnsi"/>
          <w:i/>
          <w:szCs w:val="20"/>
        </w:rPr>
        <w:t>Zastępca Kanclerza UKW</w:t>
      </w:r>
    </w:p>
    <w:p w:rsidR="00DE63DF" w:rsidRPr="00DE63DF" w:rsidRDefault="00DE63DF" w:rsidP="00954942">
      <w:pPr>
        <w:jc w:val="right"/>
        <w:rPr>
          <w:rFonts w:cstheme="minorHAnsi"/>
          <w:i/>
          <w:szCs w:val="20"/>
        </w:rPr>
      </w:pPr>
      <w:r w:rsidRPr="00DE63DF">
        <w:rPr>
          <w:rFonts w:cstheme="minorHAnsi"/>
          <w:i/>
          <w:szCs w:val="20"/>
        </w:rPr>
        <w:t xml:space="preserve"> mgr Mariola Majorkowska</w:t>
      </w:r>
    </w:p>
    <w:sectPr w:rsidR="00DE63DF" w:rsidRPr="00DE63DF" w:rsidSect="00DE63D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9C" w:rsidRDefault="0085249C" w:rsidP="00DE63DF">
      <w:pPr>
        <w:spacing w:after="0" w:line="240" w:lineRule="auto"/>
      </w:pPr>
      <w:r>
        <w:separator/>
      </w:r>
    </w:p>
  </w:endnote>
  <w:endnote w:type="continuationSeparator" w:id="0">
    <w:p w:rsidR="0085249C" w:rsidRDefault="0085249C" w:rsidP="00DE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9C" w:rsidRDefault="0085249C" w:rsidP="00DE63DF">
      <w:pPr>
        <w:spacing w:after="0" w:line="240" w:lineRule="auto"/>
      </w:pPr>
      <w:r>
        <w:separator/>
      </w:r>
    </w:p>
  </w:footnote>
  <w:footnote w:type="continuationSeparator" w:id="0">
    <w:p w:rsidR="0085249C" w:rsidRDefault="0085249C" w:rsidP="00DE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DF" w:rsidRPr="00DE63DF" w:rsidRDefault="00DE63DF" w:rsidP="00DE63DF">
    <w:pPr>
      <w:spacing w:after="0" w:line="240" w:lineRule="auto"/>
      <w:jc w:val="center"/>
      <w:rPr>
        <w:rFonts w:ascii="Century Gothic" w:eastAsia="Times New Roman" w:hAnsi="Century Gothic" w:cs="Century Gothic"/>
        <w:b/>
        <w:bCs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0932E2CC" wp14:editId="00335AB8">
          <wp:simplePos x="0" y="0"/>
          <wp:positionH relativeFrom="column">
            <wp:posOffset>-679450</wp:posOffset>
          </wp:positionH>
          <wp:positionV relativeFrom="paragraph">
            <wp:posOffset>-142875</wp:posOffset>
          </wp:positionV>
          <wp:extent cx="902335" cy="902335"/>
          <wp:effectExtent l="19050" t="19050" r="12065" b="12065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3DF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DE63DF">
      <w:rPr>
        <w:rFonts w:ascii="Century Gothic" w:eastAsia="Times New Roman" w:hAnsi="Century Gothic" w:cs="Century Gothic"/>
        <w:b/>
        <w:bCs/>
        <w:lang w:eastAsia="pl-PL"/>
      </w:rPr>
      <w:t xml:space="preserve">UNIWERSYTET KAZIMIERZA WIELKIEGO </w:t>
    </w:r>
  </w:p>
  <w:p w:rsidR="00DE63DF" w:rsidRPr="00DE63DF" w:rsidRDefault="00DE63DF" w:rsidP="00DE63DF">
    <w:pPr>
      <w:pBdr>
        <w:bottom w:val="single" w:sz="8" w:space="1" w:color="000000"/>
      </w:pBdr>
      <w:tabs>
        <w:tab w:val="left" w:pos="3960"/>
        <w:tab w:val="left" w:pos="4320"/>
      </w:tabs>
      <w:spacing w:after="0" w:line="240" w:lineRule="auto"/>
      <w:ind w:firstLine="708"/>
      <w:rPr>
        <w:rFonts w:ascii="Century Gothic" w:eastAsia="Times New Roman" w:hAnsi="Century Gothic" w:cs="Century Gothic"/>
        <w:b/>
        <w:bCs/>
        <w:lang w:eastAsia="pl-PL"/>
      </w:rPr>
    </w:pPr>
    <w:r w:rsidRPr="00DE63DF">
      <w:rPr>
        <w:rFonts w:ascii="Century Gothic" w:eastAsia="Times New Roman" w:hAnsi="Century Gothic" w:cs="Century Gothic"/>
        <w:b/>
        <w:bCs/>
        <w:lang w:eastAsia="pl-PL"/>
      </w:rPr>
      <w:t xml:space="preserve">                                  </w:t>
    </w:r>
    <w:r>
      <w:rPr>
        <w:rFonts w:ascii="Century Gothic" w:eastAsia="Times New Roman" w:hAnsi="Century Gothic" w:cs="Century Gothic"/>
        <w:b/>
        <w:bCs/>
        <w:lang w:eastAsia="pl-PL"/>
      </w:rPr>
      <w:t xml:space="preserve">      </w:t>
    </w:r>
    <w:r w:rsidRPr="00DE63DF">
      <w:rPr>
        <w:rFonts w:ascii="Century Gothic" w:eastAsia="Times New Roman" w:hAnsi="Century Gothic" w:cs="Century Gothic"/>
        <w:b/>
        <w:bCs/>
        <w:lang w:eastAsia="pl-PL"/>
      </w:rPr>
      <w:t>W BYDGOSZCZY</w:t>
    </w:r>
  </w:p>
  <w:p w:rsidR="00DE63DF" w:rsidRPr="00DE63DF" w:rsidRDefault="00DE63DF" w:rsidP="00DE63DF">
    <w:pPr>
      <w:tabs>
        <w:tab w:val="left" w:pos="1620"/>
        <w:tab w:val="left" w:pos="3960"/>
        <w:tab w:val="left" w:pos="4320"/>
      </w:tabs>
      <w:spacing w:after="0" w:line="240" w:lineRule="auto"/>
      <w:jc w:val="center"/>
      <w:rPr>
        <w:rFonts w:ascii="Century Gothic" w:eastAsia="Times New Roman" w:hAnsi="Century Gothic" w:cs="Century Gothic"/>
        <w:sz w:val="18"/>
        <w:szCs w:val="18"/>
        <w:lang w:eastAsia="pl-PL"/>
      </w:rPr>
    </w:pPr>
    <w:r w:rsidRPr="00DE63DF">
      <w:rPr>
        <w:rFonts w:ascii="Century Gothic" w:eastAsia="Times New Roman" w:hAnsi="Century Gothic" w:cs="Century Gothic"/>
        <w:sz w:val="18"/>
        <w:szCs w:val="18"/>
        <w:lang w:eastAsia="pl-PL"/>
      </w:rPr>
      <w:t>ul. Chodkiewicza 30, 85 – 064 Bydgoszcz, tel. 052 341 91 00 fax. 052 360 82 06</w:t>
    </w:r>
  </w:p>
  <w:p w:rsidR="00DE63DF" w:rsidRPr="00DE63DF" w:rsidRDefault="00DE63DF" w:rsidP="00DE63DF">
    <w:pPr>
      <w:tabs>
        <w:tab w:val="left" w:pos="1620"/>
        <w:tab w:val="left" w:pos="3960"/>
        <w:tab w:val="left" w:pos="4320"/>
      </w:tabs>
      <w:spacing w:after="0" w:line="240" w:lineRule="auto"/>
      <w:jc w:val="center"/>
      <w:rPr>
        <w:rFonts w:ascii="Century Gothic" w:eastAsia="Times New Roman" w:hAnsi="Century Gothic" w:cs="Century Gothic"/>
        <w:sz w:val="18"/>
        <w:szCs w:val="18"/>
        <w:lang w:eastAsia="pl-PL"/>
      </w:rPr>
    </w:pPr>
    <w:r w:rsidRPr="00DE63DF">
      <w:rPr>
        <w:rFonts w:ascii="Century Gothic" w:eastAsia="Times New Roman" w:hAnsi="Century Gothic" w:cs="Century Gothic"/>
        <w:sz w:val="20"/>
        <w:szCs w:val="20"/>
        <w:lang w:eastAsia="pl-PL"/>
      </w:rPr>
      <w:t>NIP 5542647568 REGON 340057695</w:t>
    </w:r>
    <w:r w:rsidRPr="00DE63DF">
      <w:rPr>
        <w:rFonts w:ascii="Century Gothic" w:eastAsia="Times New Roman" w:hAnsi="Century Gothic" w:cs="Century Gothic"/>
        <w:sz w:val="16"/>
        <w:szCs w:val="16"/>
        <w:lang w:eastAsia="pl-PL"/>
      </w:rPr>
      <w:t xml:space="preserve">  www.ukw.edu.pl</w:t>
    </w:r>
  </w:p>
  <w:p w:rsidR="00DE63DF" w:rsidRPr="00DE63DF" w:rsidRDefault="00DE63DF" w:rsidP="00DE63DF">
    <w:pPr>
      <w:keepNext/>
      <w:widowControl w:val="0"/>
      <w:numPr>
        <w:ilvl w:val="3"/>
        <w:numId w:val="1"/>
      </w:numPr>
      <w:tabs>
        <w:tab w:val="left" w:pos="0"/>
        <w:tab w:val="num" w:pos="864"/>
      </w:tabs>
      <w:suppressAutoHyphens/>
      <w:spacing w:after="0" w:line="240" w:lineRule="auto"/>
      <w:outlineLvl w:val="3"/>
      <w:rPr>
        <w:rFonts w:ascii="Bookman Old Style" w:eastAsia="Times New Roman" w:hAnsi="Bookman Old Style" w:cs="Bookman Old Style"/>
        <w:kern w:val="1"/>
        <w:sz w:val="16"/>
        <w:szCs w:val="16"/>
        <w:lang w:eastAsia="hi-IN" w:bidi="hi-IN"/>
      </w:rPr>
    </w:pPr>
  </w:p>
  <w:p w:rsidR="00DE63DF" w:rsidRDefault="00DE6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16FDC"/>
    <w:rsid w:val="00060D14"/>
    <w:rsid w:val="00102C4E"/>
    <w:rsid w:val="00182C26"/>
    <w:rsid w:val="00205CB7"/>
    <w:rsid w:val="00280500"/>
    <w:rsid w:val="002B6D4B"/>
    <w:rsid w:val="002E0606"/>
    <w:rsid w:val="002E218B"/>
    <w:rsid w:val="002E5175"/>
    <w:rsid w:val="003C15CA"/>
    <w:rsid w:val="004B571A"/>
    <w:rsid w:val="004B5907"/>
    <w:rsid w:val="00504DCD"/>
    <w:rsid w:val="00506071"/>
    <w:rsid w:val="0053506F"/>
    <w:rsid w:val="005502FB"/>
    <w:rsid w:val="00560885"/>
    <w:rsid w:val="005712DC"/>
    <w:rsid w:val="00595CBD"/>
    <w:rsid w:val="005B04DC"/>
    <w:rsid w:val="005D0E74"/>
    <w:rsid w:val="00614DC0"/>
    <w:rsid w:val="00651246"/>
    <w:rsid w:val="00652DF8"/>
    <w:rsid w:val="006B4FD9"/>
    <w:rsid w:val="00754043"/>
    <w:rsid w:val="007B67D7"/>
    <w:rsid w:val="007C2229"/>
    <w:rsid w:val="007C382A"/>
    <w:rsid w:val="007E2110"/>
    <w:rsid w:val="0085249C"/>
    <w:rsid w:val="008A5F66"/>
    <w:rsid w:val="008F29E7"/>
    <w:rsid w:val="00954942"/>
    <w:rsid w:val="009E22C9"/>
    <w:rsid w:val="00A442FA"/>
    <w:rsid w:val="00A9776D"/>
    <w:rsid w:val="00C0437F"/>
    <w:rsid w:val="00C055B2"/>
    <w:rsid w:val="00C7577C"/>
    <w:rsid w:val="00D60026"/>
    <w:rsid w:val="00DC0605"/>
    <w:rsid w:val="00DD00AD"/>
    <w:rsid w:val="00DE63DF"/>
    <w:rsid w:val="00E02533"/>
    <w:rsid w:val="00E046FF"/>
    <w:rsid w:val="00E14D6E"/>
    <w:rsid w:val="00E37B7D"/>
    <w:rsid w:val="00E44E62"/>
    <w:rsid w:val="00E66229"/>
    <w:rsid w:val="00EB426E"/>
    <w:rsid w:val="00FA60C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B405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6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customStyle="1" w:styleId="text-center">
    <w:name w:val="text-center"/>
    <w:basedOn w:val="Normalny"/>
    <w:rsid w:val="00D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5">
    <w:name w:val="Znak Znak5"/>
    <w:basedOn w:val="Normalny"/>
    <w:rsid w:val="00DE63DF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DF"/>
  </w:style>
  <w:style w:type="paragraph" w:styleId="Stopka">
    <w:name w:val="footer"/>
    <w:basedOn w:val="Normalny"/>
    <w:link w:val="StopkaZnak"/>
    <w:uiPriority w:val="99"/>
    <w:unhideWhenUsed/>
    <w:rsid w:val="00DE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D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E63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3</cp:revision>
  <cp:lastPrinted>2019-11-15T10:21:00Z</cp:lastPrinted>
  <dcterms:created xsi:type="dcterms:W3CDTF">2020-03-27T10:48:00Z</dcterms:created>
  <dcterms:modified xsi:type="dcterms:W3CDTF">2020-03-27T10:48:00Z</dcterms:modified>
</cp:coreProperties>
</file>